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4DE" w:rsidRDefault="006D14DE" w:rsidP="006D14DE">
      <w:pPr>
        <w:tabs>
          <w:tab w:val="left" w:pos="284"/>
          <w:tab w:val="center" w:pos="4111"/>
        </w:tabs>
        <w:jc w:val="center"/>
        <w:rPr>
          <w:rFonts w:ascii="方正小标宋简体" w:eastAsia="方正小标宋简体"/>
          <w:b/>
          <w:sz w:val="72"/>
          <w:szCs w:val="72"/>
        </w:rPr>
      </w:pPr>
    </w:p>
    <w:p w:rsidR="006D14DE" w:rsidRDefault="006D14DE" w:rsidP="006D14DE">
      <w:pPr>
        <w:tabs>
          <w:tab w:val="left" w:pos="5245"/>
        </w:tabs>
        <w:jc w:val="center"/>
        <w:rPr>
          <w:rFonts w:ascii="方正小标宋简体" w:eastAsia="方正小标宋简体"/>
          <w:b/>
          <w:sz w:val="72"/>
          <w:szCs w:val="72"/>
        </w:rPr>
      </w:pPr>
      <w:r>
        <w:rPr>
          <w:rFonts w:ascii="方正小标宋简体" w:eastAsia="方正小标宋简体"/>
          <w:b/>
          <w:sz w:val="72"/>
          <w:szCs w:val="72"/>
        </w:rPr>
        <w:t>fs.597.com</w:t>
      </w:r>
      <w:r>
        <w:rPr>
          <w:rFonts w:ascii="方正小标宋简体" w:eastAsia="方正小标宋简体" w:hint="eastAsia"/>
          <w:b/>
          <w:sz w:val="72"/>
          <w:szCs w:val="72"/>
        </w:rPr>
        <w:t>系统</w:t>
      </w:r>
      <w:r>
        <w:rPr>
          <w:rFonts w:ascii="方正小标宋简体" w:eastAsia="方正小标宋简体"/>
          <w:b/>
          <w:sz w:val="72"/>
          <w:szCs w:val="72"/>
        </w:rPr>
        <w:t>技术检测报告</w:t>
      </w:r>
    </w:p>
    <w:p w:rsidR="006D14DE" w:rsidRDefault="006D14DE" w:rsidP="006D14DE">
      <w:pPr>
        <w:rPr>
          <w:rFonts w:ascii="方正小标宋简体" w:eastAsia="方正小标宋简体"/>
        </w:rPr>
      </w:pPr>
    </w:p>
    <w:p w:rsidR="006D14DE" w:rsidRDefault="006D14DE" w:rsidP="006D14DE">
      <w:pPr>
        <w:tabs>
          <w:tab w:val="left" w:pos="0"/>
        </w:tabs>
      </w:pPr>
    </w:p>
    <w:p w:rsidR="006D14DE" w:rsidRDefault="006D14DE" w:rsidP="006D14DE"/>
    <w:p w:rsidR="006D14DE" w:rsidRDefault="006D14DE" w:rsidP="006D14DE"/>
    <w:p w:rsidR="006D14DE" w:rsidRDefault="006D14DE" w:rsidP="006D14DE"/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  <w:bookmarkStart w:id="0" w:name="_GoBack"/>
      <w:bookmarkEnd w:id="0"/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tabs>
          <w:tab w:val="left" w:pos="0"/>
          <w:tab w:val="center" w:pos="420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系统属地：</w:t>
      </w:r>
      <w:r>
        <w:rPr>
          <w:sz w:val="36"/>
          <w:szCs w:val="36"/>
        </w:rPr>
        <w:tab/>
      </w:r>
      <w:r w:rsidRPr="009E6E0F">
        <w:rPr>
          <w:rFonts w:ascii="宋体" w:hAnsi="宋体"/>
          <w:sz w:val="36"/>
          <w:szCs w:val="36"/>
          <w:u w:val="single"/>
        </w:rPr>
        <w:t>厦门</w:t>
      </w:r>
    </w:p>
    <w:p w:rsidR="006D14DE" w:rsidRDefault="006D14DE" w:rsidP="006D14DE">
      <w:pPr>
        <w:tabs>
          <w:tab w:val="left" w:pos="0"/>
          <w:tab w:val="center" w:pos="4200"/>
        </w:tabs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系统名称：</w:t>
      </w:r>
      <w:r>
        <w:rPr>
          <w:sz w:val="36"/>
          <w:szCs w:val="36"/>
        </w:rPr>
        <w:tab/>
      </w:r>
      <w:r w:rsidRPr="009E6E0F">
        <w:rPr>
          <w:rFonts w:ascii="宋体" w:hAnsi="宋体" w:hint="eastAsia"/>
          <w:sz w:val="36"/>
          <w:szCs w:val="36"/>
          <w:u w:val="single"/>
        </w:rPr>
        <w:t>fs.597.com</w:t>
      </w:r>
    </w:p>
    <w:p w:rsidR="006D14DE" w:rsidRPr="00046D6C" w:rsidRDefault="006D14DE" w:rsidP="006D14DE">
      <w:pPr>
        <w:tabs>
          <w:tab w:val="left" w:pos="0"/>
          <w:tab w:val="center" w:pos="420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域名（或</w:t>
      </w:r>
      <w:r>
        <w:rPr>
          <w:rFonts w:hint="eastAsia"/>
          <w:sz w:val="36"/>
          <w:szCs w:val="36"/>
        </w:rPr>
        <w:t>IP</w:t>
      </w:r>
      <w:r>
        <w:rPr>
          <w:rFonts w:hint="eastAsia"/>
          <w:sz w:val="36"/>
          <w:szCs w:val="36"/>
        </w:rPr>
        <w:t>地址）：</w:t>
      </w:r>
      <w:r>
        <w:rPr>
          <w:sz w:val="36"/>
          <w:szCs w:val="36"/>
        </w:rPr>
        <w:tab/>
      </w:r>
      <w:r w:rsidRPr="009E6E0F">
        <w:rPr>
          <w:rFonts w:ascii="宋体" w:hAnsi="宋体" w:hint="eastAsia"/>
          <w:sz w:val="36"/>
          <w:szCs w:val="36"/>
          <w:u w:val="single"/>
        </w:rPr>
        <w:t>fs.597.com</w:t>
      </w:r>
      <w:r w:rsidRPr="00046D6C">
        <w:rPr>
          <w:sz w:val="36"/>
          <w:szCs w:val="36"/>
        </w:rPr>
        <w:t xml:space="preserve">  </w:t>
      </w:r>
      <w:r w:rsidRPr="00046D6C">
        <w:rPr>
          <w:rFonts w:hint="eastAsia"/>
          <w:sz w:val="36"/>
          <w:szCs w:val="36"/>
        </w:rPr>
        <w:t xml:space="preserve"> </w:t>
      </w:r>
      <w:r w:rsidRPr="00046D6C">
        <w:rPr>
          <w:sz w:val="36"/>
          <w:szCs w:val="36"/>
        </w:rPr>
        <w:t xml:space="preserve">         </w:t>
      </w:r>
      <w:r w:rsidRPr="00046D6C">
        <w:rPr>
          <w:rFonts w:hint="eastAsia"/>
          <w:sz w:val="36"/>
          <w:szCs w:val="36"/>
        </w:rPr>
        <w:t xml:space="preserve">        </w:t>
      </w:r>
    </w:p>
    <w:p w:rsidR="006D14DE" w:rsidRDefault="006D14DE" w:rsidP="006D14DE"/>
    <w:p w:rsidR="006D14DE" w:rsidRDefault="006D14DE" w:rsidP="006D14DE">
      <w:pPr>
        <w:widowControl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</w:t>
      </w:r>
    </w:p>
    <w:p w:rsidR="006D14DE" w:rsidRDefault="006D14DE" w:rsidP="006D14DE"/>
    <w:p w:rsidR="00641816" w:rsidRPr="006D14DE" w:rsidRDefault="00641816" w:rsidP="006D14DE"/>
    <w:p>
      <w:pPr>
        <w:spacing w:before="0" w:after="0" w:line="240" w:lineRule="auto"/>
        <w:jc w:val="center"/>
      </w:pPr>
      <w:r>
        <w:rPr>
          <w:rFonts w:ascii="方正小标宋简体" w:hAnsi="方正小标宋简体" w:eastAsia="方正小标宋简体"/>
          <w:b w:val="0"/>
          <w:sz w:val="44"/>
          <w:u w:val="none"/>
        </w:rPr>
        <w:t>技术检测报告</w:t>
      </w:r>
    </w:p>
    <w:p/>
    <w:p>
      <w:pPr>
        <w:spacing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经技术检测发现，你单位系统（域名或IP地址:</w:t>
      </w:r>
      <w:r>
        <w:rPr>
          <w:rFonts w:ascii="仿宋_GB2312" w:hAnsi="仿宋_GB2312" w:eastAsia="仿宋_GB2312"/>
          <w:b w:val="0"/>
          <w:sz w:val="32"/>
          <w:u w:val="single"/>
        </w:rPr>
        <w:t>fs.597.com:80</w:t>
      </w:r>
      <w:r>
        <w:rPr>
          <w:rFonts w:ascii="仿宋_GB2312" w:hAnsi="仿宋_GB2312" w:eastAsia="仿宋_GB2312"/>
          <w:b w:val="0"/>
          <w:sz w:val="32"/>
          <w:u w:val="none"/>
        </w:rPr>
        <w:t>存在安全漏洞</w:t>
      </w:r>
      <w:r>
        <w:rPr>
          <w:rFonts w:ascii="仿宋_GB2312" w:hAnsi="仿宋_GB2312" w:eastAsia="仿宋_GB2312"/>
          <w:b w:val="0"/>
          <w:sz w:val="32"/>
          <w:u w:val="single"/>
        </w:rPr>
        <w:t>1</w:t>
      </w:r>
      <w:r>
        <w:rPr>
          <w:rFonts w:ascii="仿宋_GB2312" w:hAnsi="仿宋_GB2312" w:eastAsia="仿宋_GB2312"/>
          <w:b w:val="0"/>
          <w:sz w:val="32"/>
          <w:u w:val="none"/>
        </w:rPr>
        <w:t>个，其中高风险漏洞</w:t>
      </w:r>
      <w:r>
        <w:rPr>
          <w:rFonts w:ascii="仿宋_GB2312" w:hAnsi="仿宋_GB2312" w:eastAsia="仿宋_GB2312"/>
          <w:b w:val="0"/>
          <w:sz w:val="32"/>
          <w:u w:val="single"/>
        </w:rPr>
        <w:t>1</w:t>
      </w:r>
      <w:r>
        <w:rPr>
          <w:rFonts w:ascii="仿宋_GB2312" w:hAnsi="仿宋_GB2312" w:eastAsia="仿宋_GB2312"/>
          <w:b w:val="0"/>
          <w:sz w:val="32"/>
          <w:u w:val="none"/>
        </w:rPr>
        <w:t>个，中风险漏洞</w:t>
      </w:r>
      <w:r>
        <w:rPr>
          <w:rFonts w:ascii="仿宋_GB2312" w:hAnsi="仿宋_GB2312" w:eastAsia="仿宋_GB2312"/>
          <w:b w:val="0"/>
          <w:sz w:val="32"/>
          <w:u w:val="single"/>
        </w:rPr>
        <w:t>0</w:t>
      </w:r>
      <w:r>
        <w:rPr>
          <w:rFonts w:ascii="仿宋_GB2312" w:hAnsi="仿宋_GB2312" w:eastAsia="仿宋_GB2312"/>
          <w:b w:val="0"/>
          <w:sz w:val="32"/>
          <w:u w:val="none"/>
        </w:rPr>
        <w:t>个，低风险漏洞</w:t>
      </w:r>
      <w:r>
        <w:rPr>
          <w:rFonts w:ascii="仿宋_GB2312" w:hAnsi="仿宋_GB2312" w:eastAsia="仿宋_GB2312"/>
          <w:b w:val="0"/>
          <w:sz w:val="32"/>
          <w:u w:val="single"/>
        </w:rPr>
        <w:t>0</w:t>
      </w:r>
      <w:r>
        <w:rPr>
          <w:rFonts w:ascii="仿宋_GB2312" w:hAnsi="仿宋_GB2312" w:eastAsia="仿宋_GB2312"/>
          <w:b w:val="0"/>
          <w:sz w:val="32"/>
          <w:u w:val="none"/>
        </w:rPr>
        <w:t>个，已验证漏洞</w:t>
      </w:r>
      <w:r>
        <w:rPr>
          <w:rFonts w:ascii="仿宋_GB2312" w:hAnsi="仿宋_GB2312" w:eastAsia="仿宋_GB2312"/>
          <w:b w:val="0"/>
          <w:sz w:val="32"/>
          <w:u w:val="single"/>
        </w:rPr>
        <w:t>1</w:t>
      </w:r>
      <w:r>
        <w:rPr>
          <w:rFonts w:ascii="仿宋_GB2312" w:hAnsi="仿宋_GB2312" w:eastAsia="仿宋_GB2312"/>
          <w:b w:val="0"/>
          <w:sz w:val="32"/>
          <w:u w:val="none"/>
        </w:rPr>
        <w:t>个。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1.检测结果（检测结果包含但不限于以下漏洞）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1.1 高危风险漏洞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1.1.1 SQL注入漏洞（盲注）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 w:val="0"/>
          <w:sz w:val="32"/>
          <w:u w:val="none"/>
        </w:rPr>
        <w:t>https://fs.597.com/zhaopin/wenyuan/?q=%E6%96%87%E5%91%98&amp;n=4406:select 4406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漏洞描述: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 目标存在SQL注入漏洞。SQL注入漏洞是目前互联网最常见也是影响非常广泛的漏洞。由于编写代码时没有对用户输入数据的合法性进行判断，使应用程序存在安全隐患。攻击者通过在应用程序中预先定义好的查询语句结尾加上额外的SQL语句元素，就可以欺骗数据库服务器执行非授权的任意查询。 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1.2 中危风险漏洞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1.3 低危风险漏洞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2.验证结果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仅对上述漏洞中威胁较高的漏洞进行验证，请你单位自行验证其他漏洞。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验证地址或请求：</w:t>
      </w:r>
    </w:p>
    <w:p>
      <w:pPr>
        <w:spacing w:before="0" w:after="0" w:line="560" w:lineRule="exact"/>
        <w:jc w:val="center"/>
      </w:pPr>
      <w:r>
        <w:rPr>
          <w:rFonts w:ascii="仿宋_GB2312" w:hAnsi="仿宋_GB2312" w:eastAsia="仿宋_GB2312"/>
          <w:b w:val="0"/>
          <w:sz w:val="32"/>
          <w:u w:val="single"/>
        </w:rPr>
        <w:t>验证截图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请你单位高度重视系统安全保障工作，对系统进行全面检测、整改，有关整改情况及时反馈同级公安机关网安部门。</w:t>
      </w:r>
    </w:p>
    <w:p/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附件：漏洞危害及整改建议</w:t>
      </w:r>
    </w:p>
    <w:p>
      <w:r>
        <w:br w:type="page"/>
      </w:r>
    </w:p>
    <w:p>
      <w:pPr>
        <w:spacing w:before="0" w:after="0" w:line="560" w:lineRule="exact"/>
        <w:jc w:val="center"/>
      </w:pPr>
      <w:r>
        <w:rPr>
          <w:rFonts w:ascii="方正小标宋简体" w:hAnsi="方正小标宋简体" w:eastAsia="方正小标宋简体"/>
          <w:b w:val="0"/>
          <w:sz w:val="44"/>
          <w:u w:val="none"/>
        </w:rPr>
        <w:t>系统漏洞危害及整改建议</w:t>
      </w:r>
    </w:p>
    <w:p/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 w:val="0"/>
          <w:sz w:val="24"/>
          <w:u w:val="none"/>
        </w:rPr>
        <w:t>1. SQL注入漏洞（盲注）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/>
          <w:sz w:val="24"/>
          <w:u w:val="none"/>
        </w:rPr>
        <w:t>漏洞危害: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22"/>
          <w:u w:val="none"/>
        </w:rPr>
        <w:t xml:space="preserve">     攻击者利用该漏洞可能导致1.网页被篡改2.数据被篡改3. 核心数据被窃取4. 数据库所在服务器被攻击变成傀儡主机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/>
          <w:sz w:val="24"/>
          <w:u w:val="none"/>
        </w:rPr>
        <w:t>整改意见: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22"/>
          <w:u w:val="none"/>
        </w:rPr>
        <w:t xml:space="preserve">  若干问题的补救方法在于对用户输入进行清理。 通过验证用户输入未包含危险字符，便可能防止恶意的用户导致应用程序执行计划外的任务，例如：启动任意 SQL 查询、嵌入将在客户端执行的 Javascript 代码、运行各种操作系统命令，等等。 建议过滤出所有以下字符：[1] |（竖线符号）[2]  （ 符号）[3];（分号）[4] $（美元符号）[5] %（百分比符号）[6] @（at 符号）[7] （单引号）[8] （引号）[9] \（反斜杠转义单引号）[10] \（反斜杠转义引号）[11] （尖括号）[12] ()（括号）[13] +（加号）[14] CR（回车符，ASCII 0x0d）[15] LF（换行，ASCII 0x0a）[16] ,（逗号）[17] \（反斜杠）以下部分描述各种问题、问题的修订建议以及可能触发这些问题的危险字符： SQL 注入和 SQL 盲注： A. 确保用户输入的值和类型（如 Integer、Date 等）有效，且符合应用程序预期。 B. 利用存储过程，将数据访问抽象化，让用户不直接访问表或视图。当使用存储过程时，请利用 ADO 命令对象来实施它们，以强化变量类型。 C. 清理输入以排除上下文更改符号，例如：[1] （单引号）[2] （引号）[3] \（反斜线转义单引号）[4] \（反斜杠转义引号）[5] )（结束括号）[6] ;（分号）跨站点脚本编制： A. 清理用户输入，并过滤出 JavaScript 代码。我们建议您过滤下列字符：[1] （尖括号）[2] （引号）[3] （单引号）[4] %（百分比符号）[5] ;（分号）[6] ()（括号）[7] （ 符号）[8] +（加号）B. 如果要修订 %00script 变体，请参阅 MS 文章 821349 C. 对于 UTF-7 攻击： [-] 可能的话，建议您施行特定字符集编码（使用 Content-Type 头或 标记）。 HTTP 响应分割：清理用户输入（至少是稍后嵌入在 HTTP 响应中的输入）。 请确保输入未包含恶意的字符，例如：[1] CR（回车符，ASCII 0x0d）[2] LF（换行，ASCII 0x0a）远程命令执行：清理输入以排除对执行操作系统命令有意义的符号，例如：[1] |（竖线符号）[2]  （ 符号）[3];（分号）执行 shell 命令： A. 绝不将未检查的用户输入传递给 eval()、open()、sysopen()、system() 之类的 Perl 命令。 B. 确保输入未包含恶意的字符，例如：[1] $（美元符号）[2] %（百分比符号）[3] @（at 符号）XPath 注入：清理输入以排除上下文更改符号，例如：[1] （单引号）[2] （引号） 等LDAP 注入： A. 使用正面验证。字母数字过滤（A..Z,a..z,0..9）适合大部分 LDAP 查询。 B. 应该过滤出或进行转义的特殊 LDAP 字符：[1] 在字符串开头的空格或“#”字符[2] 在字符串结尾的空格字符[3] ,（逗号）[4] +（加号）[5] （引号）[6] \（反斜杠）[7] （尖括号）[8] ;（分号）[9] ()（括号）MX 注入： 应该过滤出特殊 MX 字符：[1] CR（回车符，ASCII 0x0d）[2] LF（换行，ASCII 0x0a）记录伪造：应该过滤出特殊记录字符：[1] CR（回车符，ASCII 0x0d）[2] LF（换行，ASCII 0x0a）[3] BS（退格，ASCII 0x08）ORM 注入： A. 确保用户输入的值和类型（如 Integer、Date 等）有效，且符合应用程序预期。 B. 利用存储过程，将数据访问抽象化，让用户不直接访问表或视图。 C. 使用参数化查询 API D. 清理输入以排除上下文更改符号，例如： (*)：[1] （单引号）[2] （引号）[3] \（反斜线转义单引号）[4] \（反斜杠转义引号）[5] )（结束括号）[6] ;（分号） 如下一些方法能够防止注入攻击：1.在网页代码中需要对用户输入的数据进行严格过滤。2.部署Web应用防火墙3.对数据库操作进行监控建议过滤用户输入的数据，切记用户的所有输入都要认为是不安全的。</w:t>
      </w:r>
    </w:p>
    <w:sectPr w:rsidR="00641816" w:rsidRPr="006D14DE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38C" w:rsidRDefault="00E9338C" w:rsidP="00641816">
      <w:r>
        <w:separator/>
      </w:r>
    </w:p>
  </w:endnote>
  <w:endnote w:type="continuationSeparator" w:id="0">
    <w:p w:rsidR="00E9338C" w:rsidRDefault="00E9338C" w:rsidP="0064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91C" w:rsidRDefault="002C1941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E6E0F" w:rsidRPr="009E6E0F">
      <w:rPr>
        <w:noProof/>
        <w:lang w:val="zh-CN"/>
      </w:rPr>
      <w:t>1</w:t>
    </w:r>
    <w:r>
      <w:fldChar w:fldCharType="end"/>
    </w:r>
  </w:p>
  <w:p w:rsidR="0087291C" w:rsidRDefault="00E9338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38C" w:rsidRDefault="00E9338C" w:rsidP="00641816">
      <w:r>
        <w:separator/>
      </w:r>
    </w:p>
  </w:footnote>
  <w:footnote w:type="continuationSeparator" w:id="0">
    <w:p w:rsidR="00E9338C" w:rsidRDefault="00E9338C" w:rsidP="00641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833B0"/>
    <w:multiLevelType w:val="multilevel"/>
    <w:tmpl w:val="0B2833B0"/>
    <w:lvl w:ilvl="0">
      <w:start w:val="2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AE83960"/>
    <w:multiLevelType w:val="multilevel"/>
    <w:tmpl w:val="2AE83960"/>
    <w:lvl w:ilvl="0" w:tentative="1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74B76326"/>
    <w:multiLevelType w:val="multilevel"/>
    <w:tmpl w:val="74B7632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CD"/>
    <w:rsid w:val="00053E19"/>
    <w:rsid w:val="001617C6"/>
    <w:rsid w:val="0024080E"/>
    <w:rsid w:val="002C1941"/>
    <w:rsid w:val="00316F15"/>
    <w:rsid w:val="004A3C9D"/>
    <w:rsid w:val="0058796D"/>
    <w:rsid w:val="006172A0"/>
    <w:rsid w:val="00641816"/>
    <w:rsid w:val="006D14DE"/>
    <w:rsid w:val="009E6E0F"/>
    <w:rsid w:val="00A11E07"/>
    <w:rsid w:val="00A426C2"/>
    <w:rsid w:val="00B541FF"/>
    <w:rsid w:val="00B8531A"/>
    <w:rsid w:val="00D94A16"/>
    <w:rsid w:val="00DD1DCD"/>
    <w:rsid w:val="00DE2DC2"/>
    <w:rsid w:val="00DE56C6"/>
    <w:rsid w:val="00E70EB3"/>
    <w:rsid w:val="00E852D1"/>
    <w:rsid w:val="00E9338C"/>
    <w:rsid w:val="00F9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B34C0B-1DE1-405D-BDE3-2D60B841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816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641816"/>
    <w:pPr>
      <w:keepNext/>
      <w:keepLines/>
      <w:numPr>
        <w:ilvl w:val="1"/>
        <w:numId w:val="1"/>
      </w:numPr>
      <w:autoSpaceDE w:val="0"/>
      <w:autoSpaceDN w:val="0"/>
      <w:adjustRightInd w:val="0"/>
      <w:spacing w:line="360" w:lineRule="auto"/>
      <w:jc w:val="left"/>
      <w:textAlignment w:val="baseline"/>
      <w:outlineLvl w:val="1"/>
    </w:pPr>
    <w:rPr>
      <w:rFonts w:ascii="宋体" w:hAnsi="宋体"/>
      <w:b/>
      <w:bCs/>
      <w:kern w:val="0"/>
      <w:sz w:val="28"/>
      <w:szCs w:val="20"/>
    </w:rPr>
  </w:style>
  <w:style w:type="paragraph" w:styleId="3">
    <w:name w:val="heading 3"/>
    <w:basedOn w:val="a"/>
    <w:next w:val="a0"/>
    <w:link w:val="3Char"/>
    <w:uiPriority w:val="99"/>
    <w:qFormat/>
    <w:rsid w:val="00641816"/>
    <w:pPr>
      <w:keepNext/>
      <w:numPr>
        <w:ilvl w:val="2"/>
        <w:numId w:val="1"/>
      </w:numPr>
      <w:spacing w:before="120" w:after="240"/>
      <w:jc w:val="left"/>
      <w:outlineLvl w:val="2"/>
    </w:pPr>
    <w:rPr>
      <w:rFonts w:ascii="宋体" w:hAnsi="宋体"/>
      <w:b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41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418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1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41816"/>
    <w:rPr>
      <w:sz w:val="18"/>
      <w:szCs w:val="18"/>
    </w:rPr>
  </w:style>
  <w:style w:type="character" w:customStyle="1" w:styleId="2Char">
    <w:name w:val="标题 2 Char"/>
    <w:basedOn w:val="a1"/>
    <w:link w:val="2"/>
    <w:uiPriority w:val="99"/>
    <w:rsid w:val="00641816"/>
    <w:rPr>
      <w:rFonts w:ascii="宋体" w:eastAsia="宋体" w:hAnsi="宋体" w:cs="Times New Roman"/>
      <w:b/>
      <w:bCs/>
      <w:kern w:val="0"/>
      <w:sz w:val="28"/>
      <w:szCs w:val="20"/>
    </w:rPr>
  </w:style>
  <w:style w:type="character" w:customStyle="1" w:styleId="3Char">
    <w:name w:val="标题 3 Char"/>
    <w:basedOn w:val="a1"/>
    <w:link w:val="3"/>
    <w:uiPriority w:val="99"/>
    <w:rsid w:val="00641816"/>
    <w:rPr>
      <w:rFonts w:ascii="宋体" w:eastAsia="宋体" w:hAnsi="宋体" w:cs="Times New Roman"/>
      <w:b/>
      <w:kern w:val="0"/>
      <w:sz w:val="24"/>
      <w:szCs w:val="24"/>
    </w:rPr>
  </w:style>
  <w:style w:type="paragraph" w:styleId="a0">
    <w:name w:val="Normal Indent"/>
    <w:basedOn w:val="a"/>
    <w:uiPriority w:val="99"/>
    <w:rsid w:val="00641816"/>
    <w:pPr>
      <w:ind w:firstLineChars="200" w:firstLine="420"/>
    </w:pPr>
    <w:rPr>
      <w:szCs w:val="22"/>
    </w:rPr>
  </w:style>
  <w:style w:type="paragraph" w:customStyle="1" w:styleId="Style4">
    <w:name w:val="_Style 4"/>
    <w:basedOn w:val="a"/>
    <w:uiPriority w:val="99"/>
    <w:rsid w:val="00641816"/>
    <w:pPr>
      <w:spacing w:line="360" w:lineRule="auto"/>
      <w:ind w:left="425" w:firstLineChars="200" w:firstLine="420"/>
    </w:pPr>
    <w:rPr>
      <w:szCs w:val="22"/>
    </w:rPr>
  </w:style>
  <w:style w:type="paragraph" w:customStyle="1" w:styleId="Default">
    <w:name w:val="Default"/>
    <w:uiPriority w:val="99"/>
    <w:rsid w:val="00316F15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97</Characters>
  <Application>Microsoft Office Word</Application>
  <DocSecurity>0</DocSecurity>
  <Lines>1</Lines>
  <Paragraphs>1</Paragraphs>
  <ScaleCrop>false</ScaleCrop>
  <Company>Lenovo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付浩然</cp:lastModifiedBy>
  <cp:revision>10</cp:revision>
  <dcterms:created xsi:type="dcterms:W3CDTF">2019-06-05T09:50:00Z</dcterms:created>
  <dcterms:modified xsi:type="dcterms:W3CDTF">2019-07-19T03:38:00Z</dcterms:modified>
</cp:coreProperties>
</file>