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安装打包</w:t>
      </w:r>
    </w:p>
    <w:p>
      <w:pPr>
        <w:numPr>
          <w:numId w:val="0"/>
        </w:num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1.模块包说明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left="315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*lion-boot、lion-tester会被打成可执行的、带依赖、带配置文件的jar包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lion-api</w:t>
      </w:r>
      <w:r>
        <w:rPr>
          <w:rFonts w:hint="eastAsia"/>
          <w:lang w:val="en-US" w:eastAsia="zh-CN"/>
        </w:rPr>
        <w:t>、lion-cacher、lion-client、lion-common、lion-core、lion-monitor、lion-network、lion-registion、lion-tools被打成普通的jar包，其中lion-tools也会携带配置文件</w:t>
      </w:r>
    </w:p>
    <w:p>
      <w:pPr>
        <w:numPr>
          <w:numId w:val="0"/>
        </w:num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2.配置说明：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*/conf/reference.conf是默认的全部配置，当在模块中resources里有名为lion.conf的配置文件，则lion.conf会覆盖reference.conf里的相关配置参数。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3.打包：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*在打包可执行的lion-boot、lion-tester前，先mvn install项目所有模块到本地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*lion-boot打包需要根据pom/profiles节点并结合maven-assembly-plugin插件进行打包，命令为：mvn clean package -P zip -Dmaven.test.skip=true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包为：lion-release-1.0.0-SNAPSHOT.tar.gz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*lion-tester打包需要根据pom/profiles节点并结合maven-assembly-plugin插件进行打包，命令为：mvn clean package -P test -Dmaven.test.skip=true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包为：lion-tester-1.0.0-SNAPSHOT-jar-with-dependencies.jar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部署环境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*Zookeeper部署在245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*Redis集群部署在237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*lion-boot因为初步判断connection会占用较多的内存，所以也部署在245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*lion-tester在物理机部署启动或者直接虚拟机本地启动（方便修改测试代码）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测试性能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开放端口</w:t>
      </w:r>
      <w:r>
        <w:rPr>
          <w:rFonts w:hint="eastAsia"/>
          <w:lang w:val="en-US" w:eastAsia="zh-CN"/>
        </w:rPr>
        <w:t>（详见reference.conf相关参数）：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*开启一个端口：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firewall-cmd --zone=public --add-port=80/tcp --permanent   （--permanent永久生效，没有此参数重启后失效）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firewall-cmd --reload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*服务本地监控端口：3002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*ConnectionServer端口：3000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启动zookeeper和redis集群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运行：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lion-boot运行：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*带配置：</w:t>
      </w:r>
      <w:r>
        <w:rPr>
          <w:rFonts w:hint="default"/>
          <w:lang w:val="en-US" w:eastAsia="zh-CN"/>
        </w:rPr>
        <w:t>Java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-jar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-Dlion.conf=Z:\dabai-vip\lion-boot\src\main\resources\lion.conf bootstrap.jar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*带jvm参数：</w:t>
      </w:r>
      <w:r>
        <w:rPr>
          <w:rFonts w:hint="default"/>
          <w:lang w:val="en-US" w:eastAsia="zh-CN"/>
        </w:rPr>
        <w:t>java -Xms1300m -Xmx1300m -XX:PermSize=1000m -XX:MaxPermSize=1000m -XX:NewSize=200m -XX:MaxNewSize=300m -jar bootstrap.jar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监控查看：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*使用telnet 192.168.1.245 3002 连接目标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*使用help查看命令帮助，使用count conn查看总的连接数。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测试实例：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*通过jar或者idea里运行lion-tester进行测试，分别启动1k、2k、6k个连接进行测试。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性能分析：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*并发连接测试：实际并发连接测试最高到13650连接后，服务端和客户端日志lion.log里开始出现大量报错。 其中有linux文件句柄、connection读写超时次数、线程池参数、redis连接数、zookeeper连接数会限制并发数。1核4g虚拟机中，将这些瓶颈因素调节到6w并发，则发现可以达到6w并发，但是在3w左右会发现服务响应速度明显偏慢，在2w并发下可以达到一个比较不错的响应速度。由于客户端没建立一个连接需要使用一个端口，所以最多只能建立65535个连接，我只测试了6w并发。</w:t>
      </w:r>
    </w:p>
    <w:p>
      <w:pPr>
        <w:numPr>
          <w:numId w:val="0"/>
        </w:numPr>
        <w:ind w:left="105" w:leftChars="0"/>
        <w:rPr>
          <w:rFonts w:hint="default" w:eastAsiaTheme="minorEastAsia"/>
          <w:lang w:val="en-US" w:eastAsia="zh-CN"/>
        </w:rPr>
      </w:pPr>
      <w:r>
        <w:rPr>
          <w:rFonts w:hint="eastAsia"/>
          <w:color w:val="C00000"/>
          <w:sz w:val="15"/>
          <w:szCs w:val="15"/>
          <w:lang w:val="en-US" w:eastAsia="zh-CN"/>
        </w:rPr>
        <w:t>注意</w:t>
      </w:r>
      <w:r>
        <w:rPr>
          <w:rFonts w:hint="eastAsia"/>
          <w:color w:val="C00000"/>
          <w:lang w:val="en-US" w:eastAsia="zh-CN"/>
        </w:rPr>
        <w:t>：</w:t>
      </w:r>
      <w:r>
        <w:rPr>
          <w:rFonts w:hint="eastAsia"/>
          <w:sz w:val="15"/>
          <w:szCs w:val="15"/>
          <w:lang w:val="en-US" w:eastAsia="zh-CN"/>
        </w:rPr>
        <w:t>客户端建立连接只需要使用同一个bootstrap进行connect()即可，以免bootstrap实例过多，导致jvm内存溢出。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*非并发连接测试：并发连接会有上述各种瓶颈限制，但在达到最高连接数限制后，客户端限流进行连接建立还是可以的，也就是最大可连接数实际上和服务器的内存成正相关。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jvm调优：建立connection实际上，新生代产生的对象较小。所有建立的connection都暂存在内存中，最终归档到老年代。所以老年代的内存相对要设置较大。而在消息发送接收过程中使用的是netty的ByteBuf，占用的是堆外内存，对jvm堆内内存并无影响。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直接缓冲ByteBuf：channel.alloc().directBuffer()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堆内缓冲ByteBuf：channel.alloc().heapBuffer()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jvm调优：假如业务系统要求并发要求在2w，则我们通过测试堆内存只占75M则以最小分配原则设置个100M，否则堆内存分配过多也是浪费，关键还在于每个线程栈内存需要大概1M，如果堆内存分配过大，则线程创建的数量将相应减少。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线程栈查看可以通过命令：jinfo -flag ThreadStackSize &lt;PID&gt;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附注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*每台服务器能创建多少线程？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详见blogs《一台java服务器可以跑多少个线程？》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-默认情况下，一个线程的栈要预留1M的内存空间（默认线程栈），因此2G的内存也只能创建2k个线程，实际在1.6k左右。将默认栈的大小改成512K，这样理论上最多就可以开4096个线程。 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-另外操作系统也会单进程能创建线程数的限制，如pid_max、thread-max等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B029"/>
    <w:multiLevelType w:val="singleLevel"/>
    <w:tmpl w:val="0223B02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7AF2083"/>
    <w:multiLevelType w:val="singleLevel"/>
    <w:tmpl w:val="57AF208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9441A"/>
    <w:rsid w:val="01085C65"/>
    <w:rsid w:val="01395201"/>
    <w:rsid w:val="01B367AA"/>
    <w:rsid w:val="03770A73"/>
    <w:rsid w:val="03E63B48"/>
    <w:rsid w:val="051D4E81"/>
    <w:rsid w:val="07517930"/>
    <w:rsid w:val="08AC3BBC"/>
    <w:rsid w:val="0AF61B39"/>
    <w:rsid w:val="0B771FBA"/>
    <w:rsid w:val="0BDC6A11"/>
    <w:rsid w:val="0C5F3645"/>
    <w:rsid w:val="0C876C1D"/>
    <w:rsid w:val="0CD57A88"/>
    <w:rsid w:val="0CE1250A"/>
    <w:rsid w:val="10107B55"/>
    <w:rsid w:val="103257E1"/>
    <w:rsid w:val="104D6A59"/>
    <w:rsid w:val="10DB2588"/>
    <w:rsid w:val="11A57E0F"/>
    <w:rsid w:val="15835D98"/>
    <w:rsid w:val="15D56C1D"/>
    <w:rsid w:val="15D80D20"/>
    <w:rsid w:val="15DE3884"/>
    <w:rsid w:val="16CE07B9"/>
    <w:rsid w:val="16D668A2"/>
    <w:rsid w:val="16F948DE"/>
    <w:rsid w:val="18B5477A"/>
    <w:rsid w:val="1A5C623C"/>
    <w:rsid w:val="1BDB435A"/>
    <w:rsid w:val="1C0C023E"/>
    <w:rsid w:val="1C957E83"/>
    <w:rsid w:val="1D451C42"/>
    <w:rsid w:val="1F4F4611"/>
    <w:rsid w:val="203D57DA"/>
    <w:rsid w:val="22C12ACC"/>
    <w:rsid w:val="235306C3"/>
    <w:rsid w:val="239C714E"/>
    <w:rsid w:val="2420573A"/>
    <w:rsid w:val="24914A20"/>
    <w:rsid w:val="24EC1714"/>
    <w:rsid w:val="25326B34"/>
    <w:rsid w:val="25A5489C"/>
    <w:rsid w:val="264C2456"/>
    <w:rsid w:val="269A5E40"/>
    <w:rsid w:val="274540AA"/>
    <w:rsid w:val="2779085B"/>
    <w:rsid w:val="287511D8"/>
    <w:rsid w:val="290043D2"/>
    <w:rsid w:val="29946C8A"/>
    <w:rsid w:val="2A026F01"/>
    <w:rsid w:val="2ABB76A1"/>
    <w:rsid w:val="2ACF79C5"/>
    <w:rsid w:val="2B507B4D"/>
    <w:rsid w:val="2C932B01"/>
    <w:rsid w:val="2DFF5A48"/>
    <w:rsid w:val="2EA3100C"/>
    <w:rsid w:val="302E3148"/>
    <w:rsid w:val="30472209"/>
    <w:rsid w:val="30DD1928"/>
    <w:rsid w:val="30E37681"/>
    <w:rsid w:val="31BA5F7D"/>
    <w:rsid w:val="32DC045A"/>
    <w:rsid w:val="33337CD2"/>
    <w:rsid w:val="33437E8E"/>
    <w:rsid w:val="345B2901"/>
    <w:rsid w:val="365368F9"/>
    <w:rsid w:val="38062577"/>
    <w:rsid w:val="39D2307F"/>
    <w:rsid w:val="3BDB4E7C"/>
    <w:rsid w:val="3BFE2F40"/>
    <w:rsid w:val="3C792FAF"/>
    <w:rsid w:val="3E03670E"/>
    <w:rsid w:val="3E36159C"/>
    <w:rsid w:val="3E6166C9"/>
    <w:rsid w:val="4032259F"/>
    <w:rsid w:val="40416BD9"/>
    <w:rsid w:val="41606246"/>
    <w:rsid w:val="417E0153"/>
    <w:rsid w:val="418872F6"/>
    <w:rsid w:val="41A17407"/>
    <w:rsid w:val="430C3463"/>
    <w:rsid w:val="441B0BA2"/>
    <w:rsid w:val="441F4907"/>
    <w:rsid w:val="44EE7685"/>
    <w:rsid w:val="44FD6E26"/>
    <w:rsid w:val="455F496F"/>
    <w:rsid w:val="461501A9"/>
    <w:rsid w:val="467C2A73"/>
    <w:rsid w:val="4763759A"/>
    <w:rsid w:val="47784701"/>
    <w:rsid w:val="485C5209"/>
    <w:rsid w:val="485E67BC"/>
    <w:rsid w:val="48CF1FE8"/>
    <w:rsid w:val="498023D1"/>
    <w:rsid w:val="4A1758B1"/>
    <w:rsid w:val="4A8020FB"/>
    <w:rsid w:val="4AA7089C"/>
    <w:rsid w:val="4AEA34EA"/>
    <w:rsid w:val="4CAA2F62"/>
    <w:rsid w:val="4CC0681E"/>
    <w:rsid w:val="4DEA3239"/>
    <w:rsid w:val="4ED5579F"/>
    <w:rsid w:val="4FC40F4B"/>
    <w:rsid w:val="509B79EE"/>
    <w:rsid w:val="50DC71F9"/>
    <w:rsid w:val="51B73BA5"/>
    <w:rsid w:val="520F6CE6"/>
    <w:rsid w:val="53360FCF"/>
    <w:rsid w:val="542F4D13"/>
    <w:rsid w:val="55317B90"/>
    <w:rsid w:val="559E0C9F"/>
    <w:rsid w:val="56FE22DF"/>
    <w:rsid w:val="57BB7F54"/>
    <w:rsid w:val="58AE1FB6"/>
    <w:rsid w:val="596F4B64"/>
    <w:rsid w:val="59A21B5F"/>
    <w:rsid w:val="5A0759B6"/>
    <w:rsid w:val="5CBF040A"/>
    <w:rsid w:val="5F461872"/>
    <w:rsid w:val="5FA10CAD"/>
    <w:rsid w:val="608E062A"/>
    <w:rsid w:val="6132360B"/>
    <w:rsid w:val="61DF5A03"/>
    <w:rsid w:val="628F4190"/>
    <w:rsid w:val="62C67A8B"/>
    <w:rsid w:val="632624E0"/>
    <w:rsid w:val="646C39E6"/>
    <w:rsid w:val="64AF4651"/>
    <w:rsid w:val="667403E8"/>
    <w:rsid w:val="668B5AF9"/>
    <w:rsid w:val="6738225D"/>
    <w:rsid w:val="6A26445A"/>
    <w:rsid w:val="6A2B7690"/>
    <w:rsid w:val="6CE44A7B"/>
    <w:rsid w:val="6D146C1E"/>
    <w:rsid w:val="6DB26C49"/>
    <w:rsid w:val="6E170AD8"/>
    <w:rsid w:val="6E740730"/>
    <w:rsid w:val="713B6BB9"/>
    <w:rsid w:val="713C1A37"/>
    <w:rsid w:val="719728DF"/>
    <w:rsid w:val="724A04FD"/>
    <w:rsid w:val="72854367"/>
    <w:rsid w:val="72DB3A72"/>
    <w:rsid w:val="730C3E9F"/>
    <w:rsid w:val="73CE6B5F"/>
    <w:rsid w:val="73FC5EDE"/>
    <w:rsid w:val="740C47E8"/>
    <w:rsid w:val="7528632B"/>
    <w:rsid w:val="75310E47"/>
    <w:rsid w:val="753860B2"/>
    <w:rsid w:val="75AE7F9C"/>
    <w:rsid w:val="75E76A14"/>
    <w:rsid w:val="766E5628"/>
    <w:rsid w:val="79E42857"/>
    <w:rsid w:val="7A105571"/>
    <w:rsid w:val="7B9317C0"/>
    <w:rsid w:val="7D6F4BD3"/>
    <w:rsid w:val="7DB87311"/>
    <w:rsid w:val="7DEF7A50"/>
    <w:rsid w:val="7E1006B5"/>
    <w:rsid w:val="7E3425E2"/>
    <w:rsid w:val="7FC5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win7</dc:creator>
  <cp:lastModifiedBy>win7</cp:lastModifiedBy>
  <dcterms:modified xsi:type="dcterms:W3CDTF">2020-03-10T03:38:57Z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