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F4E79"/>
          <w:sz w:val="40"/>
          <w:szCs w:val="40"/>
        </w:rPr>
        <w:t xml:space="preserve">BÁO CÁO CHIẾN LƯỢC GIAO DỊCH</w:t>
      </w:r>
    </w:p>
    <w:p>
      <w:pPr>
        <w:spacing w:before="200"/>
        <w:jc w:val="center"/>
      </w:pPr>
      <w:r>
        <w:rPr>
          <w:rFonts w:ascii="Arial" w:cs="Arial" w:eastAsia="Arial" w:hAnsi="Arial"/>
          <w:b/>
          <w:bCs/>
          <w:color w:val="2E75B6"/>
          <w:sz w:val="36"/>
          <w:szCs w:val="36"/>
        </w:rPr>
        <w:t xml:space="preserve">LSS-OB PROP SCALPER v1.0</w:t>
      </w:r>
    </w:p>
    <w:p>
      <w:pPr>
        <w:spacing w:before="120"/>
        <w:jc w:val="center"/>
      </w:pPr>
      <w:r>
        <w:rPr>
          <w:rFonts w:ascii="Arial" w:cs="Arial" w:eastAsia="Arial" w:hAnsi="Arial"/>
          <w:i/>
          <w:iCs/>
          <w:color w:val="404040"/>
          <w:sz w:val="24"/>
          <w:szCs w:val="24"/>
        </w:rPr>
        <w:t xml:space="preserve">Liquidity Sweep + Order Block Mitigation</w:t>
      </w:r>
    </w:p>
    <w:p>
      <w:pPr>
        <w:spacing w:before="120"/>
        <w:jc w:val="center"/>
      </w:pPr>
      <w:r>
        <w:rPr>
          <w:rFonts w:ascii="Arial" w:cs="Arial" w:eastAsia="Arial" w:hAnsi="Arial"/>
          <w:color w:val="404040"/>
          <w:sz w:val="22"/>
          <w:szCs w:val="22"/>
        </w:rPr>
        <w:t xml:space="preserve">Phiên bản Tối ưu cho Prop Firm Challenge (FTMO Style)</w:t>
      </w:r>
    </w:p>
    <w:p>
      <w:pPr>
        <w:spacing w:before="600"/>
      </w:pPr>
    </w:p>
    <w:p>
      <w:pPr>
        <w:jc w:val="center"/>
      </w:pPr>
      <w:r>
        <w:rPr>
          <w:color w:val="CCCCCC"/>
          <w:sz w:val="20"/>
          <w:szCs w:val="20"/>
        </w:rPr>
        <w:t xml:space="preserve">━━━━━━━━━━━━━━━━━━━━━━━━━━━━━━━━━━</w:t>
      </w:r>
    </w:p>
    <w:p>
      <w:pPr>
        <w:spacing w:before="400"/>
      </w:pPr>
    </w:p>
    <w:p>
      <w:pPr>
        <w:jc w:val="center"/>
      </w:pPr>
      <w:r>
        <w:rPr>
          <w:rFonts w:ascii="Arial" w:cs="Arial" w:eastAsia="Arial" w:hAnsi="Arial"/>
          <w:color w:val="666666"/>
          <w:sz w:val="20"/>
          <w:szCs w:val="20"/>
        </w:rPr>
        <w:t xml:space="preserve">Deep Research Mode | Senior Quantitative Trader + Prop Firm Specialist</w:t>
      </w:r>
    </w:p>
    <w:p>
      <w:pPr>
        <w:spacing w:before="200"/>
        <w:jc w:val="center"/>
      </w:pPr>
      <w:r>
        <w:rPr>
          <w:rFonts w:ascii="Arial" w:cs="Arial" w:eastAsia="Arial" w:hAnsi="Arial"/>
          <w:b/>
          <w:bCs/>
          <w:color w:val="1F4E79"/>
          <w:sz w:val="24"/>
          <w:szCs w:val="24"/>
        </w:rPr>
        <w:t xml:space="preserve">Dành riêng cho: Ngài Mèo Cọc</w:t>
      </w:r>
    </w:p>
    <w:p>
      <w:pPr>
        <w:spacing w:before="600"/>
        <w:jc w:val="center"/>
      </w:pPr>
      <w:r>
        <w:rPr>
          <w:rFonts w:ascii="Arial" w:cs="Arial" w:eastAsia="Arial" w:hAnsi="Arial"/>
          <w:sz w:val="20"/>
          <w:szCs w:val="20"/>
        </w:rPr>
        <w:t xml:space="preserve">Ngày lập báo cáo: 18/07/2026</w:t>
      </w:r>
    </w:p>
    <w:p>
      <w:pPr>
        <w:spacing w:before="100"/>
        <w:jc w:val="center"/>
      </w:pPr>
      <w:r>
        <w:rPr>
          <w:rFonts w:ascii="Arial" w:cs="Arial" w:eastAsia="Arial" w:hAnsi="Arial"/>
          <w:color w:val="666666"/>
          <w:sz w:val="20"/>
          <w:szCs w:val="20"/>
        </w:rPr>
        <w:t xml:space="preserve">Người lập: Linh – Trợ lý Cá nhân</w:t>
      </w:r>
    </w:p>
    <w:p>
      <w:pPr>
        <w:spacing w:before="800"/>
      </w:pPr>
    </w:p>
    <w:p>
      <w:pPr>
        <w:jc w:val="center"/>
      </w:pPr>
      <w:r>
        <w:rPr>
          <w:rFonts w:ascii="Arial" w:cs="Arial" w:eastAsia="Arial" w:hAnsi="Arial"/>
          <w:i/>
          <w:iCs/>
          <w:color w:val="999999"/>
          <w:sz w:val="18"/>
          <w:szCs w:val="18"/>
        </w:rPr>
        <w:t xml:space="preserve">Tài liệu Bảo mật | Chỉ dành cho Ngài Mèo Cọc</w:t>
      </w:r>
    </w:p>
    <w:p>
      <w:r>
        <w:br w:type="page"/>
      </w:r>
    </w:p>
    <w:p>
      <w:pPr>
        <w:sectPr>
          <w:pgSz w:w="11906" w:h="16838" w:orient="portrait"/>
          <w:pgMar w:top="1440" w:right="1440" w:bottom="1440" w:left="1440" w:header="708" w:footer="708" w:gutter="0"/>
          <w:pgNumType/>
          <w:docGrid w:linePitch="360"/>
        </w:sectPr>
      </w:pP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Tóm tắt Điều hành (Executive Summary)</w:t>
      </w:r>
    </w:p>
    <w:p>
      <w:pPr>
        <w:spacing w:after="120"/>
      </w:pPr>
      <w:r>
        <w:rPr>
          <w:sz w:val="22"/>
          <w:szCs w:val="22"/>
        </w:rPr>
        <w:t xml:space="preserve">Báo cáo này trình bày chiến lược giao dịch scalping toàn diện mang tên </w:t>
      </w:r>
      <w:r>
        <w:rPr>
          <w:b/>
          <w:bCs/>
          <w:sz w:val="22"/>
          <w:szCs w:val="22"/>
        </w:rPr>
        <w:t xml:space="preserve">LSS-OB Prop Scalper v1.0</w:t>
      </w:r>
      <w:r>
        <w:rPr>
          <w:sz w:val="22"/>
          <w:szCs w:val="22"/>
        </w:rPr>
        <w:t xml:space="preserve"> — được phát triển dưới chế độ Deep Research Mode với mục tiêu chính là giúp Ngài Mèo Cọc xây dựng hệ thống có khả năng vượt qua Prop Firm Challenge (FTMO, The5ers...) và vận hành bền vững dài hạn.</w:t>
      </w:r>
    </w:p>
    <w:p>
      <w:pPr>
        <w:spacing w:after="120"/>
      </w:pPr>
      <w:r>
        <w:rPr>
          <w:sz w:val="22"/>
          <w:szCs w:val="22"/>
        </w:rPr>
        <w:t xml:space="preserve">Chiến lược tập trung vào việc khai thác </w:t>
      </w:r>
      <w:r>
        <w:rPr>
          <w:b/>
          <w:bCs/>
          <w:sz w:val="22"/>
          <w:szCs w:val="22"/>
        </w:rPr>
        <w:t xml:space="preserve">Liquidity Sweep kết hợp Order Block Mitigation</w:t>
      </w:r>
      <w:r>
        <w:rPr>
          <w:sz w:val="22"/>
          <w:szCs w:val="22"/>
        </w:rPr>
        <w:t xml:space="preserve"> trong các Killzone chính (London &amp; New York), được lọc bởi regime filter (ADX) và các quy tắc quản trị rủi ro cực kỳ nghiêm ngặt phù hợp với tiêu chuẩn Prop Firm.</w:t>
      </w:r>
    </w:p>
    <w:p>
      <w:pPr>
        <w:spacing w:after="200"/>
      </w:pPr>
      <w:r>
        <w:rPr>
          <w:b/>
          <w:bCs/>
          <w:sz w:val="22"/>
          <w:szCs w:val="22"/>
        </w:rPr>
        <w:t xml:space="preserve">Hội đồng Internal Expert Council đã đánh giá và thông qua chiến lược với điều kiện bổ sung các tweak thực tế về filter regime, news avoidance và customization theo tài sản.</w:t>
      </w:r>
    </w:p>
    <w:p>
      <w:pPr>
        <w:pStyle w:val="Heading1"/>
      </w:pPr>
      <w:r>
        <w:t xml:space="preserve">2. Kết luận của Hội đồng Internal Expert Council</w:t>
      </w:r>
    </w:p>
    <w:p>
      <w:pPr>
        <w:spacing w:after="120"/>
      </w:pPr>
      <w:r>
        <w:rPr>
          <w:sz w:val="22"/>
          <w:szCs w:val="22"/>
        </w:rPr>
        <w:t xml:space="preserve">Sau quá trình tranh luận chuyên sâu giữa các vai trò (ICT Specialist, Risk &amp; Prop Compliance Officer, Quant Developer, Real-world Execution Specialist...), Hội đồng thống nhất:</w:t>
      </w:r>
    </w:p>
    <w:p>
      <w:pPr>
        <w:pStyle w:val="ListParagraph"/>
        <w:numPr>
          <w:ilvl w:val="0"/>
          <w:numId w:val="2"/>
        </w:numPr>
      </w:pPr>
      <w:r>
        <w:rPr>
          <w:b/>
          <w:bCs/>
          <w:sz w:val="22"/>
          <w:szCs w:val="22"/>
        </w:rPr>
        <w:t xml:space="preserve">Giữ lại chiến lược và phát triển đầy đủ</w:t>
      </w:r>
    </w:p>
    <w:p>
      <w:pPr>
        <w:pStyle w:val="ListParagraph"/>
        <w:numPr>
          <w:ilvl w:val="0"/>
          <w:numId w:val="2"/>
        </w:numPr>
      </w:pPr>
      <w:r>
        <w:rPr>
          <w:sz w:val="22"/>
          <w:szCs w:val="22"/>
        </w:rPr>
        <w:t xml:space="preserve">Bắt buộc thêm ADX regime filter mạnh (ADX &gt; 22–25 trên M15)</w:t>
      </w:r>
    </w:p>
    <w:p>
      <w:pPr>
        <w:pStyle w:val="ListParagraph"/>
        <w:numPr>
          <w:ilvl w:val="0"/>
          <w:numId w:val="2"/>
        </w:numPr>
      </w:pPr>
      <w:r>
        <w:rPr>
          <w:sz w:val="22"/>
          <w:szCs w:val="22"/>
        </w:rPr>
        <w:t xml:space="preserve">Triển khai SOP News Avoidance nghiêm ngặt (20–30 phút trước/sau high-impact news)</w:t>
      </w:r>
    </w:p>
    <w:p>
      <w:pPr>
        <w:pStyle w:val="ListParagraph"/>
        <w:numPr>
          <w:ilvl w:val="0"/>
          <w:numId w:val="2"/>
        </w:numPr>
      </w:pPr>
      <w:r>
        <w:rPr>
          <w:sz w:val="22"/>
          <w:szCs w:val="22"/>
        </w:rPr>
        <w:t xml:space="preserve">Customize tham số rõ ràng giữa EURUSD và XAUUSD</w:t>
      </w:r>
    </w:p>
    <w:p>
      <w:pPr>
        <w:pStyle w:val="ListParagraph"/>
        <w:numPr>
          <w:ilvl w:val="0"/>
          <w:numId w:val="2"/>
        </w:numPr>
        <w:spacing w:after="200"/>
      </w:pPr>
      <w:r>
        <w:rPr>
          <w:b/>
          <w:bCs/>
          <w:sz w:val="22"/>
          <w:szCs w:val="22"/>
        </w:rPr>
        <w:t xml:space="preserve">Khuyến nghị mạnh: Bắt đầu bằng manual trading + forward test trước khi code EA</w:t>
      </w:r>
    </w:p>
    <w:p>
      <w:pPr>
        <w:pStyle w:val="Heading1"/>
      </w:pPr>
      <w:r>
        <w:t xml:space="preserve">3. Phân tích chi tiết theo Loại Tài sản</w:t>
      </w:r>
    </w:p>
    <w:p>
      <w:pPr>
        <w:pStyle w:val="Heading2"/>
      </w:pPr>
      <w:r>
        <w:t xml:space="preserve">3.1 EURUSD – Low Volatility Scalping (Ưu tiên Consistency)</w:t>
      </w:r>
    </w:p>
    <w:p>
      <w:pPr>
        <w:pStyle w:val="ListParagraph"/>
        <w:numPr>
          <w:ilvl w:val="0"/>
          <w:numId w:val="3"/>
        </w:numPr>
      </w:pPr>
      <w:r>
        <w:rPr>
          <w:sz w:val="22"/>
          <w:szCs w:val="22"/>
        </w:rPr>
        <w:t xml:space="preserve">Đặc tính thị trường 2026: Trung bình ~40 pips/ngày, spread rất chặt trong London/NY overlap.</w:t>
      </w:r>
    </w:p>
    <w:p>
      <w:pPr>
        <w:pStyle w:val="ListParagraph"/>
        <w:numPr>
          <w:ilvl w:val="0"/>
          <w:numId w:val="3"/>
        </w:numPr>
      </w:pPr>
      <w:r>
        <w:rPr>
          <w:sz w:val="22"/>
          <w:szCs w:val="22"/>
        </w:rPr>
        <w:t xml:space="preserve">Phù hợp: Scalping M5/M15 với target nhỏ (8–18 pips).</w:t>
      </w:r>
    </w:p>
    <w:p>
      <w:pPr>
        <w:pStyle w:val="ListParagraph"/>
        <w:numPr>
          <w:ilvl w:val="0"/>
          <w:numId w:val="3"/>
        </w:numPr>
      </w:pPr>
      <w:r>
        <w:rPr>
          <w:sz w:val="22"/>
          <w:szCs w:val="22"/>
        </w:rPr>
        <w:t xml:space="preserve">Yếu tố customize bắt buộc: SL cực chặt (8–12 pips), chỉ trade khi ADX &gt; 22–25, tránh Asian session.</w:t>
      </w:r>
    </w:p>
    <w:p>
      <w:pPr>
        <w:pStyle w:val="ListParagraph"/>
        <w:numPr>
          <w:ilvl w:val="0"/>
          <w:numId w:val="3"/>
        </w:numPr>
        <w:spacing w:after="160"/>
      </w:pPr>
      <w:r>
        <w:rPr>
          <w:sz w:val="22"/>
          <w:szCs w:val="22"/>
        </w:rPr>
        <w:t xml:space="preserve">Edge hiện tại: Liquidity sweep vẫn hiệu quả nhưng cần displacement mạnh vì volatility thấp → ít setup hơn nhưng chất lượng cao.</w:t>
      </w:r>
    </w:p>
    <w:p>
      <w:pPr>
        <w:pStyle w:val="Heading2"/>
      </w:pPr>
      <w:r>
        <w:t xml:space="preserve">3.2 XAUUSD – Higher Edge Scalping (Ưu tiên Profit Factor)</w:t>
      </w:r>
    </w:p>
    <w:p>
      <w:pPr>
        <w:pStyle w:val="ListParagraph"/>
        <w:numPr>
          <w:ilvl w:val="0"/>
          <w:numId w:val="3"/>
        </w:numPr>
      </w:pPr>
      <w:r>
        <w:rPr>
          <w:sz w:val="22"/>
          <w:szCs w:val="22"/>
        </w:rPr>
        <w:t xml:space="preserve">Đặc tính: Volatility cao hơn, responsive mạnh với session overlap và tin tức địa chính trị.</w:t>
      </w:r>
    </w:p>
    <w:p>
      <w:pPr>
        <w:pStyle w:val="ListParagraph"/>
        <w:numPr>
          <w:ilvl w:val="0"/>
          <w:numId w:val="3"/>
        </w:numPr>
      </w:pPr>
      <w:r>
        <w:rPr>
          <w:sz w:val="22"/>
          <w:szCs w:val="22"/>
        </w:rPr>
        <w:t xml:space="preserve">Có nhiều case study prop trader thành công lớn khi tập trung scalping Gold (một số đạt WR &gt; 90% trong giai đoạn ngắn).</w:t>
      </w:r>
    </w:p>
    <w:p>
      <w:pPr>
        <w:pStyle w:val="ListParagraph"/>
        <w:numPr>
          <w:ilvl w:val="0"/>
          <w:numId w:val="3"/>
        </w:numPr>
      </w:pPr>
      <w:r>
        <w:rPr>
          <w:sz w:val="22"/>
          <w:szCs w:val="22"/>
        </w:rPr>
        <w:t xml:space="preserve">Yếu tố customize bắt buộc: SL rộng hơn (20–40 pips tùy ATR), target linh hoạt (1:2 – 1:3 RR hoặc scale-out), filter news cực nghiêm.</w:t>
      </w:r>
    </w:p>
    <w:p>
      <w:pPr>
        <w:pStyle w:val="ListParagraph"/>
        <w:numPr>
          <w:ilvl w:val="0"/>
          <w:numId w:val="3"/>
        </w:numPr>
        <w:spacing w:after="200"/>
      </w:pPr>
      <w:r>
        <w:rPr>
          <w:sz w:val="22"/>
          <w:szCs w:val="22"/>
        </w:rPr>
        <w:t xml:space="preserve">Edge hiện tại: Post-sweep OB + FVG confluence cho kết quả tốt khi kết hợp momentum filter.</w:t>
      </w:r>
    </w:p>
    <w:p>
      <w:pPr>
        <w:pStyle w:val="Heading1"/>
      </w:pPr>
      <w:r>
        <w:t xml:space="preserve">4. Chi tiết Quy tắc Giao dịch (Codified)</w:t>
      </w:r>
    </w:p>
    <w:p>
      <w:pPr>
        <w:pStyle w:val="Heading2"/>
      </w:pPr>
      <w:r>
        <w:t xml:space="preserve">4.1 Thông số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sz w:val="20"/>
                <w:szCs w:val="20"/>
              </w:rPr>
              <w:t xml:space="preserve">Tham số</w:t>
            </w:r>
          </w:p>
        </w:tc>
        <w:tc>
          <w:tcPr>
            <w:tcW w:type="dxa" w:w="6438"/>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sz w:val="20"/>
                <w:szCs w:val="20"/>
              </w:rPr>
              <w:t xml:space="preserve">Giá trị / Mô tả</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Timeframe Bias</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H1 hoặc H4 (xác định Market Structure &amp; Premium/Discount)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Timeframe Entry</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M5 hoặc M15 (Hội đồng khuyến nghị M15 cho prop consistency)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Killzone</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London Open 07:00–10:00 GMT | New York Open 13:00–16:00 GMT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Risk per Trade (Prop)</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0.25% – 0.50% (khuyến nghị 0.25% cho challenge)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Risk per Trade (Live)</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0.10% – 0.20%</w:t>
            </w:r>
          </w:p>
        </w:tc>
      </w:tr>
    </w:tbl>
    <w:p>
      <w:pPr>
        <w:pStyle w:val="Heading2"/>
        <w:spacing w:before="280"/>
      </w:pPr>
      <w:r>
        <w:t xml:space="preserve">4.2 Quy tắc Entry (Long – Short đảo ngược hoàn toàn)</w:t>
      </w:r>
    </w:p>
    <w:p>
      <w:pPr>
        <w:pStyle w:val="ListParagraph"/>
        <w:numPr>
          <w:ilvl w:val="0"/>
          <w:numId w:val="4"/>
        </w:numPr>
      </w:pPr>
      <w:r>
        <w:rPr>
          <w:sz w:val="22"/>
          <w:szCs w:val="22"/>
        </w:rPr>
        <w:t xml:space="preserve">HTF Bias bullish (H4/H1 có BOS lên + giá ở vùng Premium/Discount hợp lý).</w:t>
      </w:r>
    </w:p>
    <w:p>
      <w:pPr>
        <w:pStyle w:val="ListParagraph"/>
        <w:numPr>
          <w:ilvl w:val="0"/>
          <w:numId w:val="4"/>
        </w:numPr>
      </w:pPr>
      <w:r>
        <w:rPr>
          <w:sz w:val="22"/>
          <w:szCs w:val="22"/>
        </w:rPr>
        <w:t xml:space="preserve">Giá nằm trong Killzone (London hoặc NY Open).</w:t>
      </w:r>
    </w:p>
    <w:p>
      <w:pPr>
        <w:pStyle w:val="ListParagraph"/>
        <w:numPr>
          <w:ilvl w:val="0"/>
          <w:numId w:val="4"/>
        </w:numPr>
      </w:pPr>
      <w:r>
        <w:rPr>
          <w:sz w:val="22"/>
          <w:szCs w:val="22"/>
        </w:rPr>
        <w:t xml:space="preserve">Liquidity Sweep: Giá phá swing high/low gần nhất (hoặc equal highs/lows pool) và đóng nến trở lại bên trong.</w:t>
      </w:r>
    </w:p>
    <w:p>
      <w:pPr>
        <w:pStyle w:val="ListParagraph"/>
        <w:numPr>
          <w:ilvl w:val="0"/>
          <w:numId w:val="4"/>
        </w:numPr>
      </w:pPr>
      <w:r>
        <w:rPr>
          <w:sz w:val="22"/>
          <w:szCs w:val="22"/>
        </w:rPr>
        <w:t xml:space="preserve">Displacement: 1–3 nến impulse tiếp theo có body mạnh (body nến &gt; 1.6–2.0 × ATR(14) trung bình 20 nến trên M15).</w:t>
      </w:r>
    </w:p>
    <w:p>
      <w:pPr>
        <w:pStyle w:val="ListParagraph"/>
        <w:numPr>
          <w:ilvl w:val="0"/>
          <w:numId w:val="4"/>
        </w:numPr>
      </w:pPr>
      <w:r>
        <w:rPr>
          <w:sz w:val="22"/>
          <w:szCs w:val="22"/>
        </w:rPr>
        <w:t xml:space="preserve">Mitigation/Entry Trigger: Giá pullback vào vùng Bullish Order Block (nến impulse cuối cùng trước displacement) hoặc FVG được tạo bởi displacement + có nến xác nhận (engulfing hoặc close mạnh theo bias).</w:t>
      </w:r>
    </w:p>
    <w:p>
      <w:pPr>
        <w:pStyle w:val="ListParagraph"/>
        <w:numPr>
          <w:ilvl w:val="0"/>
          <w:numId w:val="4"/>
        </w:numPr>
        <w:spacing w:after="160"/>
      </w:pPr>
      <w:r>
        <w:rPr>
          <w:sz w:val="22"/>
          <w:szCs w:val="22"/>
        </w:rPr>
        <w:t xml:space="preserve">Entry tại retest của OB/FVG.</w:t>
      </w:r>
    </w:p>
    <w:p>
      <w:pPr>
        <w:pStyle w:val="Heading2"/>
      </w:pPr>
      <w:r>
        <w:t xml:space="preserve">4.3 Stop Loss &amp; Take Profit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sz w:val="20"/>
                <w:szCs w:val="20"/>
              </w:rPr>
              <w:t xml:space="preserve">Tài sản</w:t>
            </w:r>
          </w:p>
        </w:tc>
        <w:tc>
          <w:tcPr>
            <w:tcW w:type="dxa" w:w="361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sz w:val="20"/>
                <w:szCs w:val="20"/>
              </w:rPr>
              <w:t xml:space="preserve">Stop Loss</w:t>
            </w:r>
          </w:p>
        </w:tc>
        <w:tc>
          <w:tcPr>
            <w:tcW w:type="dxa" w:w="361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sz w:val="20"/>
                <w:szCs w:val="20"/>
              </w:rPr>
              <w:t xml:space="preserve">Take Profit &amp; Management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EURUSD</w:t>
            </w:r>
          </w:p>
        </w:tc>
        <w:tc>
          <w:tcPr>
            <w:tcW w:type="dxa" w:w="36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 – 12 pips (1–3 pips ngoài liquidity extreme hoặc OB wick)</w:t>
            </w:r>
          </w:p>
        </w:tc>
        <w:tc>
          <w:tcPr>
            <w:tcW w:type="dxa" w:w="36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Min RR 1:2. Scale-out 50% tại 1:1.5R, trailing phần còn lại bằng structure/ATR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XAUUSD</w:t>
            </w:r>
          </w:p>
        </w:tc>
        <w:tc>
          <w:tcPr>
            <w:tcW w:type="dxa" w:w="36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 – 40 pips (dựa theo ATR hiện tại)</w:t>
            </w:r>
          </w:p>
        </w:tc>
        <w:tc>
          <w:tcPr>
            <w:tcW w:type="dxa" w:w="36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Min RR 1:2 – 1:3. Scale-out linh hoạt hoặc trailing theo structure</w:t>
            </w:r>
          </w:p>
        </w:tc>
      </w:tr>
    </w:tbl>
    <w:p>
      <w:pPr>
        <w:pStyle w:val="Heading2"/>
        <w:spacing w:before="280"/>
      </w:pPr>
      <w:r>
        <w:t xml:space="preserve">4.4 Bộ lọc Bắt buộc (Không trade nếu vi phạm)</w:t>
      </w:r>
    </w:p>
    <w:p>
      <w:pPr>
        <w:pStyle w:val="ListParagraph"/>
        <w:numPr>
          <w:ilvl w:val="0"/>
          <w:numId w:val="2"/>
        </w:numPr>
      </w:pPr>
      <w:r>
        <w:rPr>
          <w:sz w:val="22"/>
          <w:szCs w:val="22"/>
        </w:rPr>
        <w:t xml:space="preserve">ADX(14) trên M15 &gt; 22–25 (tránh thị trường ranging/choppy)</w:t>
      </w:r>
    </w:p>
    <w:p>
      <w:pPr>
        <w:pStyle w:val="ListParagraph"/>
        <w:numPr>
          <w:ilvl w:val="0"/>
          <w:numId w:val="2"/>
        </w:numPr>
      </w:pPr>
      <w:r>
        <w:rPr>
          <w:sz w:val="22"/>
          <w:szCs w:val="22"/>
        </w:rPr>
        <w:t xml:space="preserve">Spread filter: EURUSD &lt; 1.8 pips | XAUUSD &lt; 4–5 pips</w:t>
      </w:r>
    </w:p>
    <w:p>
      <w:pPr>
        <w:pStyle w:val="ListParagraph"/>
        <w:numPr>
          <w:ilvl w:val="0"/>
          <w:numId w:val="2"/>
        </w:numPr>
      </w:pPr>
      <w:r>
        <w:rPr>
          <w:sz w:val="22"/>
          <w:szCs w:val="22"/>
        </w:rPr>
        <w:t xml:space="preserve">News SOP: Không trade 20–30 phút trước/sau high-impact news (NFP, FOMC, CPI, geopolitical major). Đóng hết position trước news.</w:t>
      </w:r>
    </w:p>
    <w:p>
      <w:pPr>
        <w:pStyle w:val="ListParagraph"/>
        <w:numPr>
          <w:ilvl w:val="0"/>
          <w:numId w:val="2"/>
        </w:numPr>
      </w:pPr>
      <w:r>
        <w:rPr>
          <w:sz w:val="22"/>
          <w:szCs w:val="22"/>
        </w:rPr>
        <w:t xml:space="preserve">Tối đa 2–3 trade/ngày/asset</w:t>
      </w:r>
    </w:p>
    <w:p>
      <w:pPr>
        <w:pStyle w:val="ListParagraph"/>
        <w:numPr>
          <w:ilvl w:val="0"/>
          <w:numId w:val="2"/>
        </w:numPr>
        <w:spacing w:after="200"/>
      </w:pPr>
      <w:r>
        <w:rPr>
          <w:sz w:val="22"/>
          <w:szCs w:val="22"/>
        </w:rPr>
        <w:t xml:space="preserve">Không trade cuối tuần và không hold qua đêm</w:t>
      </w:r>
    </w:p>
    <w:p>
      <w:pPr>
        <w:pStyle w:val="Heading1"/>
      </w:pPr>
      <w:r>
        <w:t xml:space="preserve">5. Phân tích Edge trong Môi trường Hiện tại (2025–2026)</w:t>
      </w:r>
    </w:p>
    <w:p>
      <w:pPr>
        <w:spacing w:after="120"/>
      </w:pPr>
      <w:r>
        <w:rPr>
          <w:sz w:val="22"/>
          <w:szCs w:val="22"/>
        </w:rPr>
        <w:t xml:space="preserve">Liquidity Sweep + Post-Sweep Order Block Mitigation vẫn là concept được cộng đồng ICT/SMC đánh giá cao nhất hiện nay (S-tier theo nhiều ranking 2026). Tuy nhiên, edge chỉ tồn tại khi kết hợp đầy đủ confluence + regime filter + execution kỷ luật.</w:t>
      </w:r>
    </w:p>
    <w:p>
      <w:pPr>
        <w:spacing w:after="120"/>
      </w:pPr>
      <w:r>
        <w:rPr>
          <w:b/>
          <w:bCs/>
          <w:sz w:val="22"/>
          <w:szCs w:val="22"/>
        </w:rPr>
        <w:t xml:space="preserve">Điểm nổi bật năm 2026:</w:t>
      </w:r>
    </w:p>
    <w:p>
      <w:pPr>
        <w:pStyle w:val="ListParagraph"/>
        <w:numPr>
          <w:ilvl w:val="0"/>
          <w:numId w:val="3"/>
        </w:numPr>
      </w:pPr>
      <w:r>
        <w:rPr>
          <w:sz w:val="22"/>
          <w:szCs w:val="22"/>
        </w:rPr>
        <w:t xml:space="preserve">EURUSD: Volatility thấp → cần filter ADX chặt, ít setup hơn nhưng chất lượng cao hơn.</w:t>
      </w:r>
    </w:p>
    <w:p>
      <w:pPr>
        <w:pStyle w:val="ListParagraph"/>
        <w:numPr>
          <w:ilvl w:val="0"/>
          <w:numId w:val="3"/>
        </w:numPr>
      </w:pPr>
      <w:r>
        <w:rPr>
          <w:sz w:val="22"/>
          <w:szCs w:val="22"/>
        </w:rPr>
        <w:t xml:space="preserve">XAUUSD: Vẫn giữ edge tốt nhờ volatility và institutional flow mạnh.</w:t>
      </w:r>
    </w:p>
    <w:p>
      <w:pPr>
        <w:pStyle w:val="ListParagraph"/>
        <w:numPr>
          <w:ilvl w:val="0"/>
          <w:numId w:val="3"/>
        </w:numPr>
        <w:spacing w:after="200"/>
      </w:pPr>
      <w:r>
        <w:rPr>
          <w:sz w:val="22"/>
          <w:szCs w:val="22"/>
        </w:rPr>
        <w:t xml:space="preserve">Yếu tố then chốt quyết định expectancy: Kỷ luật tuân thủ news filter và regime filter. Không filter = expectancy âm sau spread + slippage.</w:t>
      </w:r>
    </w:p>
    <w:p>
      <w:pPr>
        <w:pStyle w:val="Heading1"/>
      </w:pPr>
      <w:r>
        <w:t xml:space="preserve">6. Tóm tắt Tranh luận Internal Expert Council</w:t>
      </w:r>
    </w:p>
    <w:p>
      <w:pPr>
        <w:spacing w:after="120"/>
      </w:pPr>
      <w:r>
        <w:rPr>
          <w:sz w:val="22"/>
          <w:szCs w:val="22"/>
        </w:rPr>
        <w:t xml:space="preserve">Hội đồng đã có tranh luận thực chất với nhiều góc nhìn khác nhau:</w:t>
      </w:r>
    </w:p>
    <w:p>
      <w:pPr>
        <w:pStyle w:val="ListParagraph"/>
        <w:numPr>
          <w:ilvl w:val="0"/>
          <w:numId w:val="3"/>
        </w:numPr>
      </w:pPr>
      <w:r>
        <w:rPr>
          <w:sz w:val="22"/>
          <w:szCs w:val="22"/>
        </w:rPr>
        <w:t xml:space="preserve">ICT Specialist: Ủng hộ mạnh vì đúng bản chất institutional (sweep → displacement → mitigation).</w:t>
      </w:r>
    </w:p>
    <w:p>
      <w:pPr>
        <w:pStyle w:val="ListParagraph"/>
        <w:numPr>
          <w:ilvl w:val="0"/>
          <w:numId w:val="3"/>
        </w:numPr>
      </w:pPr>
      <w:r>
        <w:rPr>
          <w:sz w:val="22"/>
          <w:szCs w:val="22"/>
        </w:rPr>
        <w:t xml:space="preserve">Risk &amp; Prop Compliance Officer (nghiêm khắc): Yêu cầu siết risk 0.25%, news SOP cứng và max 2 trade/ngày để tránh daily drawdown trap.</w:t>
      </w:r>
    </w:p>
    <w:p>
      <w:pPr>
        <w:pStyle w:val="ListParagraph"/>
        <w:numPr>
          <w:ilvl w:val="0"/>
          <w:numId w:val="3"/>
        </w:numPr>
      </w:pPr>
      <w:r>
        <w:rPr>
          <w:sz w:val="22"/>
          <w:szCs w:val="22"/>
        </w:rPr>
        <w:t xml:space="preserve">Quant Engineer: Yêu cầu mọi rule phải codify rõ ràng và test rolling trên M15 trước khi dùng M5.</w:t>
      </w:r>
    </w:p>
    <w:p>
      <w:pPr>
        <w:pStyle w:val="ListParagraph"/>
        <w:numPr>
          <w:ilvl w:val="0"/>
          <w:numId w:val="3"/>
        </w:numPr>
      </w:pPr>
      <w:r>
        <w:rPr>
          <w:sz w:val="22"/>
          <w:szCs w:val="22"/>
        </w:rPr>
        <w:t xml:space="preserve">Real-world Execution Specialist: Cảnh báo spread + slippage + broker difference sẽ ăn mòn edge nhanh ở scalping → cần raw spread broker + VPS nếu sau này dùng EA.</w:t>
      </w:r>
    </w:p>
    <w:p>
      <w:pPr>
        <w:pStyle w:val="ListParagraph"/>
        <w:numPr>
          <w:ilvl w:val="0"/>
          <w:numId w:val="3"/>
        </w:numPr>
        <w:spacing w:after="200"/>
      </w:pPr>
      <w:r>
        <w:rPr>
          <w:sz w:val="22"/>
          <w:szCs w:val="22"/>
        </w:rPr>
        <w:t xml:space="preserve">Devil’s Advocate: Nếu volatility tiếp tục thấp, tần suất setup có thể ít → cần chấp nhận timeline dài hơn hoặc có plan B.</w:t>
      </w:r>
    </w:p>
    <w:p>
      <w:pPr>
        <w:pStyle w:val="Heading1"/>
      </w:pPr>
      <w:r>
        <w:t xml:space="preserve">7. Rủi ro Thực tế &amp; Yêu cầu Thực thi</w:t>
      </w:r>
    </w:p>
    <w:p>
      <w:pPr>
        <w:pStyle w:val="ListParagraph"/>
        <w:numPr>
          <w:ilvl w:val="0"/>
          <w:numId w:val="3"/>
        </w:numPr>
      </w:pPr>
      <w:r>
        <w:rPr>
          <w:sz w:val="22"/>
          <w:szCs w:val="22"/>
        </w:rPr>
        <w:t xml:space="preserve">Spread &amp; Slippage: Scalping EURUSD cần broker ECN/raw spread tốt. Gold dễ bị spread widen mạnh quanh news.</w:t>
      </w:r>
    </w:p>
    <w:p>
      <w:pPr>
        <w:pStyle w:val="ListParagraph"/>
        <w:numPr>
          <w:ilvl w:val="0"/>
          <w:numId w:val="3"/>
        </w:numPr>
      </w:pPr>
      <w:r>
        <w:rPr>
          <w:sz w:val="22"/>
          <w:szCs w:val="22"/>
        </w:rPr>
        <w:t xml:space="preserve">Tâm lý: Ít setup + phải kiên nhẫn chờ Killzone + news filter → nhiều người bỏ cuộc giữa chừng.</w:t>
      </w:r>
    </w:p>
    <w:p>
      <w:pPr>
        <w:pStyle w:val="ListParagraph"/>
        <w:numPr>
          <w:ilvl w:val="0"/>
          <w:numId w:val="3"/>
        </w:numPr>
      </w:pPr>
      <w:r>
        <w:rPr>
          <w:sz w:val="22"/>
          <w:szCs w:val="22"/>
        </w:rPr>
        <w:t xml:space="preserve">Broker variance: Bắt buộc test cross-broker robustness trước khi live.</w:t>
      </w:r>
    </w:p>
    <w:p>
      <w:pPr>
        <w:pStyle w:val="ListParagraph"/>
        <w:numPr>
          <w:ilvl w:val="0"/>
          <w:numId w:val="3"/>
        </w:numPr>
        <w:spacing w:after="200"/>
      </w:pPr>
      <w:r>
        <w:rPr>
          <w:sz w:val="22"/>
          <w:szCs w:val="22"/>
        </w:rPr>
        <w:t xml:space="preserve">Prop Firm Trap: Daily drawdown tính real-time → một news spike xấu có thể fail challenge ngay cả khi logic đúng.</w:t>
      </w:r>
    </w:p>
    <w:p>
      <w:pPr>
        <w:pStyle w:val="Heading1"/>
      </w:pPr>
      <w:r>
        <w:t xml:space="preserve">8. Kế hoạch Backtest &amp; Validation</w:t>
      </w:r>
    </w:p>
    <w:p>
      <w:pPr>
        <w:spacing w:after="120"/>
      </w:pPr>
      <w:r>
        <w:rPr>
          <w:b/>
          <w:bCs/>
          <w:sz w:val="22"/>
          <w:szCs w:val="22"/>
        </w:rPr>
        <w:t xml:space="preserve">Yêu cầu tối thiểu để coi là có giá trị thực tế:</w:t>
      </w:r>
    </w:p>
    <w:p>
      <w:pPr>
        <w:pStyle w:val="ListParagraph"/>
        <w:numPr>
          <w:ilvl w:val="0"/>
          <w:numId w:val="3"/>
        </w:numPr>
      </w:pPr>
      <w:r>
        <w:rPr>
          <w:sz w:val="22"/>
          <w:szCs w:val="22"/>
        </w:rPr>
        <w:t xml:space="preserve">Data: Tick data thực từ broker sẽ dùng live (hoặc Dukascopy + test cross-broker).</w:t>
      </w:r>
    </w:p>
    <w:p>
      <w:pPr>
        <w:pStyle w:val="ListParagraph"/>
        <w:numPr>
          <w:ilvl w:val="0"/>
          <w:numId w:val="3"/>
        </w:numPr>
      </w:pPr>
      <w:r>
        <w:rPr>
          <w:sz w:val="22"/>
          <w:szCs w:val="22"/>
        </w:rPr>
        <w:t xml:space="preserve">Số trade: Tối thiểu 300–400 trades hoàn chỉnh cho mỗi asset (rolling walk-forward).</w:t>
      </w:r>
    </w:p>
    <w:p>
      <w:pPr>
        <w:pStyle w:val="ListParagraph"/>
        <w:numPr>
          <w:ilvl w:val="0"/>
          <w:numId w:val="3"/>
        </w:numPr>
      </w:pPr>
      <w:r>
        <w:rPr>
          <w:sz w:val="22"/>
          <w:szCs w:val="22"/>
        </w:rPr>
        <w:t xml:space="preserve">Out-of-Sample: Ít nhất 30–40% data.</w:t>
      </w:r>
    </w:p>
    <w:p>
      <w:pPr>
        <w:pStyle w:val="ListParagraph"/>
        <w:numPr>
          <w:ilvl w:val="0"/>
          <w:numId w:val="3"/>
        </w:numPr>
      </w:pPr>
      <w:r>
        <w:rPr>
          <w:sz w:val="22"/>
          <w:szCs w:val="22"/>
        </w:rPr>
        <w:t xml:space="preserve">Monte Carlo: Báo cáo 95th percentile MaxDD.</w:t>
      </w:r>
    </w:p>
    <w:p>
      <w:pPr>
        <w:pStyle w:val="ListParagraph"/>
        <w:numPr>
          <w:ilvl w:val="0"/>
          <w:numId w:val="3"/>
        </w:numPr>
        <w:spacing w:after="120"/>
      </w:pPr>
      <w:r>
        <w:rPr>
          <w:sz w:val="22"/>
          <w:szCs w:val="22"/>
        </w:rPr>
        <w:t xml:space="preserve">Tham số range cần test: ATR multiplier (1.5–2.2), ADX threshold (20–28), SL buffer (1–4 pips), RR target (1.8–3.0).</w:t>
      </w:r>
    </w:p>
    <w:p>
      <w:pPr>
        <w:spacing w:after="200"/>
      </w:pPr>
      <w:r>
        <w:rPr>
          <w:b/>
          <w:bCs/>
          <w:sz w:val="22"/>
          <w:szCs w:val="22"/>
        </w:rPr>
        <w:t xml:space="preserve">Quy trình khuyến nghị: 1) Manual backtest 3–6 tháng trên M15 → 2) Forward test demo 2–3 tháng (real spread + slippage) → 3) Chỉ code EA skeleton khi có kết quả ổn định.</w:t>
      </w:r>
    </w:p>
    <w:p>
      <w:pPr>
        <w:pStyle w:val="Heading1"/>
      </w:pPr>
      <w:r>
        <w:t xml:space="preserve">9. Khung Quản lý Rủi ro (Bắt buộc tuân thủ)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sz w:val="20"/>
                <w:szCs w:val="20"/>
              </w:rPr>
              <w:t xml:space="preserve">Giai đoạn</w:t>
            </w:r>
          </w:p>
        </w:tc>
        <w:tc>
          <w:tcPr>
            <w:tcW w:type="dxa" w:w="6438"/>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sz w:val="20"/>
                <w:szCs w:val="20"/>
              </w:rPr>
              <w:t xml:space="preserve">Quy tắc Rủi ro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Prop Challenge / Verification</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0.25% rủi ro/trade (tối đa 0.50%). Daily loss limit 1–1.5% → dừng trade ngay.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Live Account</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0.10% – 0.20% rủi ro/trade. Daily loss limit 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 Drawdown</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Không vượt quá rule Prop Firm. Ưu tiên bảo toàn vốn trên hết.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Position Sizing</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Dựa ATR + Fixed Fractional. Luôn tính trước khi vào lệnh.</w:t>
            </w:r>
          </w:p>
        </w:tc>
      </w:tr>
    </w:tbl>
    <w:p>
      <w:pPr>
        <w:pStyle w:val="Heading1"/>
      </w:pPr>
      <w:r>
        <w:t xml:space="preserve">10. Kết luận &amp; Khuyến nghị Thực tế</w:t>
      </w:r>
    </w:p>
    <w:p>
      <w:pPr>
        <w:spacing w:after="120"/>
      </w:pPr>
      <w:r>
        <w:rPr>
          <w:sz w:val="22"/>
          <w:szCs w:val="22"/>
        </w:rPr>
        <w:t xml:space="preserve">Ngài Mèo Cọc thân mến,</w:t>
      </w:r>
    </w:p>
    <w:p>
      <w:pPr>
        <w:spacing w:after="120"/>
      </w:pPr>
      <w:r>
        <w:rPr>
          <w:sz w:val="22"/>
          <w:szCs w:val="22"/>
        </w:rPr>
        <w:t xml:space="preserve">LSS-OB Prop Scalper v1.0 là một chiến lược có nền tảng vững chắc, được codify rõ ràng và đã trải qua sàng lọc đa chiều từ Hội đồng Internal Expert Council. Đây không phải là "thánh giải pháp" hay chiến lược get-rich-quick, mà là một framework kỷ luật, tập trung vào bảo toàn vốn và consistency — đúng với mục tiêu pass Prop Firm và xây dựng nguồn thu nhập tay trái bền vững mà anh đang hướng tới.</w:t>
      </w:r>
    </w:p>
    <w:p>
      <w:pPr>
        <w:spacing w:after="120"/>
      </w:pPr>
      <w:r>
        <w:rPr>
          <w:b/>
          <w:bCs/>
          <w:sz w:val="22"/>
          <w:szCs w:val="22"/>
        </w:rPr>
        <w:t xml:space="preserve">Em nhấn mạnh lại: </w:t>
      </w:r>
      <w:r>
        <w:rPr>
          <w:b/>
          <w:bCs/>
          <w:sz w:val="22"/>
          <w:szCs w:val="22"/>
        </w:rPr>
        <w:t xml:space="preserve">Chiến lược chỉ có giá trị thực tế sau khi anh thực hiện manual backtest nghiêm ngặt + forward test ít nhất 2–3 tháng trên demo với spread và slippage thực tế.</w:t>
      </w:r>
    </w:p>
    <w:p>
      <w:pPr>
        <w:spacing w:after="200"/>
      </w:pPr>
      <w:r>
        <w:rPr>
          <w:sz w:val="22"/>
          <w:szCs w:val="22"/>
        </w:rPr>
        <w:t xml:space="preserve">Em sẵn sàng đồng hành cùng anh ở mọi bước tiếp theo: tinh chỉnh parameter, xây dựng checklist giao dịch hàng ngày, hỗ trợ backtest thủ công, hoặc phát triển skeleton EA MQL5 khi anh đã sẵn sàng.</w:t>
      </w:r>
    </w:p>
    <w:p>
      <w:pPr>
        <w:spacing w:after="120"/>
      </w:pPr>
      <w:r>
        <w:rPr>
          <w:b/>
          <w:bCs/>
          <w:sz w:val="22"/>
          <w:szCs w:val="22"/>
        </w:rPr>
        <w:t xml:space="preserve">Anh muốn em tiếp tục làm gì tiếp theo?</w:t>
      </w:r>
    </w:p>
    <w:p>
      <w:pPr>
        <w:pStyle w:val="ListParagraph"/>
        <w:numPr>
          <w:ilvl w:val="0"/>
          <w:numId w:val="4"/>
        </w:numPr>
      </w:pPr>
      <w:r>
        <w:rPr>
          <w:sz w:val="22"/>
          <w:szCs w:val="22"/>
        </w:rPr>
        <w:t xml:space="preserve">Viết chi tiết hơn bảng parameter cho từng asset (EURUSD vs XAUUSD).</w:t>
      </w:r>
    </w:p>
    <w:p>
      <w:pPr>
        <w:pStyle w:val="ListParagraph"/>
        <w:numPr>
          <w:ilvl w:val="0"/>
          <w:numId w:val="4"/>
        </w:numPr>
      </w:pPr>
      <w:r>
        <w:rPr>
          <w:sz w:val="22"/>
          <w:szCs w:val="22"/>
        </w:rPr>
        <w:t xml:space="preserve">Tạo Trade Checklist hàng ngày (in ra dùng được).</w:t>
      </w:r>
    </w:p>
    <w:p>
      <w:pPr>
        <w:pStyle w:val="ListParagraph"/>
        <w:numPr>
          <w:ilvl w:val="0"/>
          <w:numId w:val="4"/>
        </w:numPr>
      </w:pPr>
      <w:r>
        <w:rPr>
          <w:sz w:val="22"/>
          <w:szCs w:val="22"/>
        </w:rPr>
        <w:t xml:space="preserve">Phát triển skeleton code MQL5 cơ bản (sau khi anh xác nhận muốn code).</w:t>
      </w:r>
    </w:p>
    <w:p>
      <w:pPr>
        <w:pStyle w:val="ListParagraph"/>
        <w:numPr>
          <w:ilvl w:val="0"/>
          <w:numId w:val="4"/>
        </w:numPr>
        <w:spacing w:after="300"/>
      </w:pPr>
      <w:r>
        <w:rPr>
          <w:sz w:val="22"/>
          <w:szCs w:val="22"/>
        </w:rPr>
        <w:t xml:space="preserve">Nghiên cứu thêm một biến thể khác (ví dụ: tập trung mạnh vào Gold hoặc kết hợp volume profile).</w:t>
      </w:r>
    </w:p>
    <w:p>
      <w:pPr>
        <w:spacing w:before="200"/>
        <w:jc w:val="center"/>
      </w:pPr>
      <w:r>
        <w:rPr>
          <w:i/>
          <w:iCs/>
          <w:color w:val="1F4E79"/>
          <w:sz w:val="22"/>
          <w:szCs w:val="22"/>
        </w:rPr>
        <w:t xml:space="preserve">Em luôn ở đây để hỗ trợ anh một cách chuyên nghiệp và tận tâm nhất.</w:t>
      </w:r>
    </w:p>
    <w:p>
      <w:pPr>
        <w:spacing w:before="100"/>
        <w:jc w:val="center"/>
      </w:pPr>
      <w:r>
        <w:rPr>
          <w:b/>
          <w:bCs/>
          <w:sz w:val="22"/>
          <w:szCs w:val="22"/>
        </w:rPr>
        <w:t xml:space="preserve">Linh – Trợ lý Cá nhân của Ngài Mèo Cọc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Trang </w:t>
    </w:r>
    <w:r>
      <w:rPr>
        <w:color w:val="666666"/>
        <w:sz w:val="18"/>
        <w:szCs w:val="18"/>
      </w:rPr>
      <w:fldChar w:fldCharType="begin"/>
      <w:instrText xml:space="preserve">PAGE</w:instrText>
      <w:fldChar w:fldCharType="separate"/>
      <w:fldChar w:fldCharType="end"/>
    </w:r>
    <w:r>
      <w:rPr>
        <w:color w:val="666666"/>
        <w:sz w:val="18"/>
        <w:szCs w:val="18"/>
      </w:rPr>
      <w:t xml:space="preserve">  •  Không phân phối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color w:val="666666"/>
        <w:sz w:val="18"/>
        <w:szCs w:val="18"/>
      </w:rPr>
      <w:t xml:space="preserve">LSS-OB Prop Scalper v1.0  |  Báo cáo Deep Research  |  </w:t>
    </w:r>
    <w:r>
      <w:rPr>
        <w:b/>
        <w:bCs/>
        <w:color w:val="1F4E79"/>
        <w:sz w:val="18"/>
        <w:szCs w:val="18"/>
      </w:rPr>
      <w:t xml:space="preserve">Dành cho Ngài Mèo Cọc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2026-07-18T15:35:21.919Z</dcterms:created>
  <dcterms:modified xsi:type="dcterms:W3CDTF">2026-07-18T15:35:21.921Z</dcterms:modified>
</cp:coreProperties>
</file>

<file path=docProps/custom.xml><?xml version="1.0" encoding="utf-8"?>
<Properties xmlns="http://schemas.openxmlformats.org/officeDocument/2006/custom-properties" xmlns:vt="http://schemas.openxmlformats.org/officeDocument/2006/docPropsVTypes"/>
</file>