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4C9B784" w14:textId="77777777" w:rsidR="00053008" w:rsidRDefault="00053008" w:rsidP="00053008">
      <w:pPr>
        <w:ind w:start="36pt" w:hanging="18pt"/>
      </w:pPr>
    </w:p>
    <w:p w14:paraId="10EC7D06" w14:textId="20AFFBB2" w:rsidR="00053008" w:rsidRDefault="00053008" w:rsidP="00053008">
      <w:pPr>
        <w:pStyle w:val="oancuaDanhsac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Cart Place rush order</w:t>
      </w:r>
    </w:p>
    <w:p w14:paraId="2D62C220" w14:textId="58B7D9BB" w:rsidR="00053008" w:rsidRPr="00053008" w:rsidRDefault="00053008" w:rsidP="00053008">
      <w:pPr>
        <w:ind w:start="18pt"/>
        <w:rPr>
          <w:sz w:val="32"/>
          <w:szCs w:val="32"/>
          <w:lang w:val="vi-VN"/>
        </w:rPr>
      </w:pPr>
    </w:p>
    <w:tbl>
      <w:tblPr>
        <w:tblStyle w:val="LiBang"/>
        <w:tblW w:w="603pt" w:type="dxa"/>
        <w:tblInd w:w="-66.25pt" w:type="dxa"/>
        <w:tblLook w:firstRow="1" w:lastRow="0" w:firstColumn="1" w:lastColumn="0" w:noHBand="0" w:noVBand="1"/>
      </w:tblPr>
      <w:tblGrid>
        <w:gridCol w:w="3310"/>
        <w:gridCol w:w="1950"/>
        <w:gridCol w:w="1375"/>
        <w:gridCol w:w="1172"/>
        <w:gridCol w:w="1478"/>
        <w:gridCol w:w="2775"/>
      </w:tblGrid>
      <w:tr w:rsidR="00053008" w14:paraId="4FEADC30" w14:textId="77777777" w:rsidTr="00053008">
        <w:tc>
          <w:tcPr>
            <w:tcW w:w="263pt" w:type="dxa"/>
            <w:gridSpan w:val="2"/>
          </w:tcPr>
          <w:p w14:paraId="40BE1640" w14:textId="77777777" w:rsidR="00053008" w:rsidRDefault="00053008" w:rsidP="00EB0C52">
            <w:r>
              <w:t>AIMS Software</w:t>
            </w:r>
          </w:p>
          <w:p w14:paraId="576859C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68.75pt" w:type="dxa"/>
          </w:tcPr>
          <w:p w14:paraId="594A3BC1" w14:textId="77777777" w:rsidR="00053008" w:rsidRDefault="00053008" w:rsidP="00EB0C52">
            <w:r>
              <w:t>Date of creation</w:t>
            </w:r>
          </w:p>
          <w:p w14:paraId="0FE347FD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58.60pt" w:type="dxa"/>
          </w:tcPr>
          <w:p w14:paraId="1D4D6577" w14:textId="77777777" w:rsidR="00053008" w:rsidRDefault="00053008" w:rsidP="00EB0C52">
            <w:r>
              <w:t>Approved by</w:t>
            </w:r>
          </w:p>
          <w:p w14:paraId="3D3A54AE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73.90pt" w:type="dxa"/>
          </w:tcPr>
          <w:p w14:paraId="01CF77DF" w14:textId="77777777" w:rsidR="00053008" w:rsidRDefault="00053008" w:rsidP="00EB0C52">
            <w:r>
              <w:t>Reviewed by</w:t>
            </w:r>
          </w:p>
          <w:p w14:paraId="0F3665A1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38.75pt" w:type="dxa"/>
          </w:tcPr>
          <w:p w14:paraId="34E58D22" w14:textId="77777777" w:rsidR="00053008" w:rsidRDefault="00053008" w:rsidP="00EB0C52">
            <w:r>
              <w:t>Person in charge</w:t>
            </w:r>
          </w:p>
          <w:p w14:paraId="6564324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</w:tr>
      <w:tr w:rsidR="00053008" w14:paraId="3F2ABDE5" w14:textId="77777777" w:rsidTr="00053008">
        <w:tc>
          <w:tcPr>
            <w:tcW w:w="165.50pt" w:type="dxa"/>
          </w:tcPr>
          <w:p w14:paraId="000DEEF7" w14:textId="77777777" w:rsidR="00053008" w:rsidRPr="00674C74" w:rsidRDefault="00053008" w:rsidP="00EB0C52">
            <w:r>
              <w:t>Screen specification</w:t>
            </w:r>
          </w:p>
        </w:tc>
        <w:tc>
          <w:tcPr>
            <w:tcW w:w="97.50pt" w:type="dxa"/>
          </w:tcPr>
          <w:p w14:paraId="31951ED2" w14:textId="77777777" w:rsidR="00053008" w:rsidRPr="00674C74" w:rsidRDefault="00053008" w:rsidP="00EB0C52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Cart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  <w:p w14:paraId="40CC34C2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68.75pt" w:type="dxa"/>
          </w:tcPr>
          <w:p w14:paraId="7510CF1D" w14:textId="6A392A79" w:rsidR="00053008" w:rsidRDefault="00053008" w:rsidP="00EB0C52">
            <w:r>
              <w:t>19/11/2020</w:t>
            </w:r>
          </w:p>
          <w:p w14:paraId="20E6872B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58.60pt" w:type="dxa"/>
          </w:tcPr>
          <w:p w14:paraId="46DC4B5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73.90pt" w:type="dxa"/>
          </w:tcPr>
          <w:p w14:paraId="0C4451A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38.75pt" w:type="dxa"/>
          </w:tcPr>
          <w:p w14:paraId="33FE55B5" w14:textId="4EB6E702" w:rsidR="00053008" w:rsidRPr="00053008" w:rsidRDefault="00053008" w:rsidP="00EB0C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Nguyễn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Thái</w:t>
            </w:r>
            <w:proofErr w:type="spellEnd"/>
          </w:p>
        </w:tc>
      </w:tr>
    </w:tbl>
    <w:p w14:paraId="444AB173" w14:textId="77777777" w:rsidR="00053008" w:rsidRPr="00053008" w:rsidRDefault="00053008" w:rsidP="00053008">
      <w:pPr>
        <w:pStyle w:val="oancuaDanhsach"/>
        <w:rPr>
          <w:sz w:val="32"/>
          <w:szCs w:val="32"/>
          <w:lang w:val="vi-VN"/>
        </w:rPr>
      </w:pPr>
    </w:p>
    <w:p w14:paraId="008666D1" w14:textId="77777777" w:rsidR="00053008" w:rsidRPr="00053008" w:rsidRDefault="00053008" w:rsidP="00053008">
      <w:pPr>
        <w:pStyle w:val="oancuaDanhsach"/>
        <w:rPr>
          <w:sz w:val="32"/>
          <w:szCs w:val="32"/>
          <w:lang w:val="vi-VN"/>
        </w:rPr>
      </w:pPr>
    </w:p>
    <w:tbl>
      <w:tblPr>
        <w:tblStyle w:val="LiBang"/>
        <w:tblW w:w="608.50pt" w:type="dxa"/>
        <w:tblInd w:w="-73pt" w:type="dxa"/>
        <w:tblLayout w:type="fixed"/>
        <w:tblLook w:firstRow="1" w:lastRow="0" w:firstColumn="1" w:lastColumn="0" w:noHBand="0" w:noVBand="1"/>
      </w:tblPr>
      <w:tblGrid>
        <w:gridCol w:w="3939"/>
        <w:gridCol w:w="1911"/>
        <w:gridCol w:w="1275"/>
        <w:gridCol w:w="5045"/>
      </w:tblGrid>
      <w:tr w:rsidR="00053008" w14:paraId="6E09354F" w14:textId="77777777" w:rsidTr="00EB0C52">
        <w:trPr>
          <w:trHeight w:val="1276"/>
        </w:trPr>
        <w:tc>
          <w:tcPr>
            <w:tcW w:w="196.95pt" w:type="dxa"/>
            <w:vMerge w:val="restart"/>
          </w:tcPr>
          <w:p w14:paraId="3F2311D4" w14:textId="08DE8683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 w:rsidRPr="00053008">
              <w:rPr>
                <w:noProof/>
                <w:sz w:val="32"/>
                <w:szCs w:val="32"/>
                <w:lang w:val="vi-VN"/>
              </w:rPr>
              <w:drawing>
                <wp:inline distT="0" distB="0" distL="0" distR="0" wp14:anchorId="5BDB1246" wp14:editId="7E58FA97">
                  <wp:extent cx="2364105" cy="1581785"/>
                  <wp:effectExtent l="0" t="0" r="0" b="0"/>
                  <wp:docPr id="2" name="Hình ảnh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0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.55pt" w:type="dxa"/>
          </w:tcPr>
          <w:p w14:paraId="3F6FCAC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Điều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Khiển</w:t>
            </w:r>
            <w:proofErr w:type="spellEnd"/>
          </w:p>
        </w:tc>
        <w:tc>
          <w:tcPr>
            <w:tcW w:w="63.75pt" w:type="dxa"/>
          </w:tcPr>
          <w:p w14:paraId="3EC42F81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Hoạt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động</w:t>
            </w:r>
            <w:proofErr w:type="spellEnd"/>
          </w:p>
        </w:tc>
        <w:tc>
          <w:tcPr>
            <w:tcW w:w="252.25pt" w:type="dxa"/>
          </w:tcPr>
          <w:p w14:paraId="075F4C92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Tình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năng</w:t>
            </w:r>
          </w:p>
        </w:tc>
      </w:tr>
      <w:tr w:rsidR="00053008" w14:paraId="07A69385" w14:textId="77777777" w:rsidTr="00EB0C52">
        <w:trPr>
          <w:trHeight w:val="981"/>
        </w:trPr>
        <w:tc>
          <w:tcPr>
            <w:tcW w:w="196.95pt" w:type="dxa"/>
            <w:vMerge/>
          </w:tcPr>
          <w:p w14:paraId="724F0158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95.55pt" w:type="dxa"/>
          </w:tcPr>
          <w:p w14:paraId="5BF391AA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Không gian 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thông tin </w:t>
            </w:r>
            <w:proofErr w:type="spellStart"/>
            <w:r>
              <w:rPr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63.75pt" w:type="dxa"/>
          </w:tcPr>
          <w:p w14:paraId="2A281AF9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Ban </w:t>
            </w:r>
            <w:proofErr w:type="spellStart"/>
            <w:r>
              <w:rPr>
                <w:sz w:val="32"/>
                <w:szCs w:val="32"/>
                <w:lang w:val="vi-VN"/>
              </w:rPr>
              <w:t>đầu</w:t>
            </w:r>
            <w:proofErr w:type="spellEnd"/>
          </w:p>
        </w:tc>
        <w:tc>
          <w:tcPr>
            <w:tcW w:w="252.25pt" w:type="dxa"/>
          </w:tcPr>
          <w:p w14:paraId="5F9F91BB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của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sản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phẩm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</w:p>
        </w:tc>
      </w:tr>
      <w:tr w:rsidR="00053008" w14:paraId="2A7AF5A2" w14:textId="77777777" w:rsidTr="00EB0C52">
        <w:trPr>
          <w:trHeight w:val="977"/>
        </w:trPr>
        <w:tc>
          <w:tcPr>
            <w:tcW w:w="196.95pt" w:type="dxa"/>
            <w:vMerge/>
          </w:tcPr>
          <w:p w14:paraId="1C760DF7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95.55pt" w:type="dxa"/>
          </w:tcPr>
          <w:p w14:paraId="78027C7E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Không gian 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63.75pt" w:type="dxa"/>
          </w:tcPr>
          <w:p w14:paraId="126EDDB8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Ban </w:t>
            </w:r>
            <w:proofErr w:type="spellStart"/>
            <w:r>
              <w:rPr>
                <w:sz w:val="32"/>
                <w:szCs w:val="32"/>
                <w:lang w:val="vi-VN"/>
              </w:rPr>
              <w:t>đầu</w:t>
            </w:r>
            <w:proofErr w:type="spellEnd"/>
          </w:p>
        </w:tc>
        <w:tc>
          <w:tcPr>
            <w:tcW w:w="252.25pt" w:type="dxa"/>
          </w:tcPr>
          <w:p w14:paraId="423C9DB5" w14:textId="7A83E0DC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sản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phẩm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tính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cả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thuế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lẫn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phí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ship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mà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người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dùng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cần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phải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trả</w:t>
            </w:r>
            <w:proofErr w:type="spellEnd"/>
            <w:r>
              <w:rPr>
                <w:sz w:val="32"/>
                <w:szCs w:val="32"/>
                <w:lang w:val="vi-VN"/>
              </w:rPr>
              <w:t>)</w:t>
            </w:r>
          </w:p>
        </w:tc>
      </w:tr>
      <w:tr w:rsidR="00053008" w14:paraId="7559C4E8" w14:textId="77777777" w:rsidTr="00EB0C52">
        <w:trPr>
          <w:trHeight w:val="1408"/>
        </w:trPr>
        <w:tc>
          <w:tcPr>
            <w:tcW w:w="196.95pt" w:type="dxa"/>
            <w:vMerge/>
          </w:tcPr>
          <w:p w14:paraId="4A2E0943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95.55pt" w:type="dxa"/>
          </w:tcPr>
          <w:p w14:paraId="63263F22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Botton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delete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63.75pt" w:type="dxa"/>
          </w:tcPr>
          <w:p w14:paraId="4D50D57D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Click</w:t>
            </w:r>
            <w:proofErr w:type="spellEnd"/>
          </w:p>
        </w:tc>
        <w:tc>
          <w:tcPr>
            <w:tcW w:w="252.25pt" w:type="dxa"/>
          </w:tcPr>
          <w:p w14:paraId="311B09F5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Thực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hiện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xoá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ản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phẩm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khỏi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giỏ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hàng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đã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được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chọn</w:t>
            </w:r>
            <w:proofErr w:type="spellEnd"/>
          </w:p>
        </w:tc>
      </w:tr>
      <w:tr w:rsidR="00053008" w14:paraId="05250674" w14:textId="77777777" w:rsidTr="00EB0C52">
        <w:trPr>
          <w:trHeight w:val="1408"/>
        </w:trPr>
        <w:tc>
          <w:tcPr>
            <w:tcW w:w="196.95pt" w:type="dxa"/>
            <w:vMerge/>
          </w:tcPr>
          <w:p w14:paraId="5CC227B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95.55pt" w:type="dxa"/>
          </w:tcPr>
          <w:p w14:paraId="1F7BB22A" w14:textId="47D01A52" w:rsidR="00053008" w:rsidRPr="00053008" w:rsidRDefault="00053008" w:rsidP="00EB0C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Checkbox Rush my order</w:t>
            </w:r>
          </w:p>
        </w:tc>
        <w:tc>
          <w:tcPr>
            <w:tcW w:w="63.75pt" w:type="dxa"/>
          </w:tcPr>
          <w:p w14:paraId="676EBEAF" w14:textId="3151CCF7" w:rsidR="00053008" w:rsidRPr="00053008" w:rsidRDefault="00053008" w:rsidP="00EB0C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</w:t>
            </w:r>
          </w:p>
        </w:tc>
        <w:tc>
          <w:tcPr>
            <w:tcW w:w="252.25pt" w:type="dxa"/>
          </w:tcPr>
          <w:p w14:paraId="1E964014" w14:textId="33C708F6" w:rsidR="00053008" w:rsidRPr="00053008" w:rsidRDefault="00053008" w:rsidP="00EB0C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Thực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đặt</w:t>
            </w:r>
            <w:proofErr w:type="spellEnd"/>
            <w:r>
              <w:rPr>
                <w:sz w:val="32"/>
                <w:szCs w:val="32"/>
              </w:rPr>
              <w:t xml:space="preserve"> hang </w:t>
            </w:r>
            <w:proofErr w:type="spellStart"/>
            <w:r>
              <w:rPr>
                <w:sz w:val="32"/>
                <w:szCs w:val="32"/>
              </w:rPr>
              <w:t>nhanh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</w:p>
        </w:tc>
      </w:tr>
      <w:tr w:rsidR="00053008" w14:paraId="411A7D1E" w14:textId="77777777" w:rsidTr="00EB0C52">
        <w:trPr>
          <w:trHeight w:val="1408"/>
        </w:trPr>
        <w:tc>
          <w:tcPr>
            <w:tcW w:w="196.95pt" w:type="dxa"/>
            <w:vMerge/>
          </w:tcPr>
          <w:p w14:paraId="0FE3EE5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95.55pt" w:type="dxa"/>
          </w:tcPr>
          <w:p w14:paraId="363C702E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PlaceOrder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buttom</w:t>
            </w:r>
            <w:proofErr w:type="spellEnd"/>
          </w:p>
        </w:tc>
        <w:tc>
          <w:tcPr>
            <w:tcW w:w="63.75pt" w:type="dxa"/>
          </w:tcPr>
          <w:p w14:paraId="47A85AFE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Click</w:t>
            </w:r>
            <w:proofErr w:type="spellEnd"/>
          </w:p>
        </w:tc>
        <w:tc>
          <w:tcPr>
            <w:tcW w:w="252.25pt" w:type="dxa"/>
          </w:tcPr>
          <w:p w14:paraId="20B7AAA7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Thực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hiện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tiến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hàng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chuyển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đến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giao </w:t>
            </w:r>
            <w:proofErr w:type="spellStart"/>
            <w:r>
              <w:rPr>
                <w:sz w:val="32"/>
                <w:szCs w:val="32"/>
                <w:lang w:val="vi-VN"/>
              </w:rPr>
              <w:t>diện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delivery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form</w:t>
            </w:r>
            <w:proofErr w:type="spellEnd"/>
          </w:p>
        </w:tc>
      </w:tr>
    </w:tbl>
    <w:p w14:paraId="303EC76F" w14:textId="77777777" w:rsidR="00053008" w:rsidRPr="00053008" w:rsidRDefault="00053008" w:rsidP="00053008">
      <w:pPr>
        <w:pStyle w:val="oancuaDanhsach"/>
        <w:rPr>
          <w:sz w:val="32"/>
          <w:szCs w:val="32"/>
          <w:lang w:val="vi-VN"/>
        </w:rPr>
      </w:pPr>
    </w:p>
    <w:p w14:paraId="1A57AACA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17E662AA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1C5D6945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74E38A9C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13408A64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486C8CE6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7497FC7E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73015ED9" w14:textId="77777777" w:rsidR="00053008" w:rsidRDefault="00053008" w:rsidP="00053008">
      <w:pPr>
        <w:pStyle w:val="oancuaDanhsach"/>
        <w:rPr>
          <w:sz w:val="32"/>
          <w:szCs w:val="32"/>
        </w:rPr>
      </w:pPr>
    </w:p>
    <w:p w14:paraId="3F14C659" w14:textId="05BE5CF9" w:rsidR="00053008" w:rsidRPr="00053008" w:rsidRDefault="00053008" w:rsidP="00053008">
      <w:pPr>
        <w:pStyle w:val="oancuaDanhsac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Invoice rush order</w:t>
      </w:r>
    </w:p>
    <w:p w14:paraId="1B0A0BBE" w14:textId="77777777" w:rsidR="00053008" w:rsidRDefault="00053008" w:rsidP="00053008">
      <w:pPr>
        <w:rPr>
          <w:sz w:val="32"/>
          <w:szCs w:val="32"/>
          <w:lang w:val="vi-VN"/>
        </w:rPr>
      </w:pPr>
    </w:p>
    <w:p w14:paraId="6B712F78" w14:textId="77777777" w:rsidR="00053008" w:rsidRDefault="00053008" w:rsidP="00053008">
      <w:pPr>
        <w:rPr>
          <w:sz w:val="32"/>
          <w:szCs w:val="32"/>
          <w:lang w:val="vi-VN"/>
        </w:rPr>
      </w:pPr>
    </w:p>
    <w:tbl>
      <w:tblPr>
        <w:tblStyle w:val="LiBang"/>
        <w:tblW w:w="594pt" w:type="dxa"/>
        <w:tblInd w:w="-66.25pt" w:type="dxa"/>
        <w:tblLook w:firstRow="1" w:lastRow="0" w:firstColumn="1" w:lastColumn="0" w:noHBand="0" w:noVBand="1"/>
      </w:tblPr>
      <w:tblGrid>
        <w:gridCol w:w="3310"/>
        <w:gridCol w:w="1950"/>
        <w:gridCol w:w="1375"/>
        <w:gridCol w:w="1172"/>
        <w:gridCol w:w="1478"/>
        <w:gridCol w:w="2595"/>
      </w:tblGrid>
      <w:tr w:rsidR="00053008" w14:paraId="0F7344D0" w14:textId="77777777" w:rsidTr="00053008">
        <w:tc>
          <w:tcPr>
            <w:tcW w:w="263pt" w:type="dxa"/>
            <w:gridSpan w:val="2"/>
          </w:tcPr>
          <w:p w14:paraId="7036F851" w14:textId="77777777" w:rsidR="00053008" w:rsidRDefault="00053008" w:rsidP="00EB0C52">
            <w:r>
              <w:t>AIMS Software</w:t>
            </w:r>
          </w:p>
          <w:p w14:paraId="07E120A8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68.75pt" w:type="dxa"/>
          </w:tcPr>
          <w:p w14:paraId="62AE8FCA" w14:textId="77777777" w:rsidR="00053008" w:rsidRDefault="00053008" w:rsidP="00EB0C52">
            <w:r>
              <w:t>Date of creation</w:t>
            </w:r>
          </w:p>
          <w:p w14:paraId="5DCF3284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58.60pt" w:type="dxa"/>
          </w:tcPr>
          <w:p w14:paraId="70D1CEA3" w14:textId="77777777" w:rsidR="00053008" w:rsidRDefault="00053008" w:rsidP="00EB0C52">
            <w:r>
              <w:t>Approved by</w:t>
            </w:r>
          </w:p>
          <w:p w14:paraId="3BF13781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73.90pt" w:type="dxa"/>
          </w:tcPr>
          <w:p w14:paraId="2FEB261B" w14:textId="77777777" w:rsidR="00053008" w:rsidRDefault="00053008" w:rsidP="00EB0C52">
            <w:r>
              <w:t>Reviewed by</w:t>
            </w:r>
          </w:p>
          <w:p w14:paraId="6B21B645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29.75pt" w:type="dxa"/>
          </w:tcPr>
          <w:p w14:paraId="075A5474" w14:textId="77777777" w:rsidR="00053008" w:rsidRDefault="00053008" w:rsidP="00EB0C52">
            <w:r>
              <w:t>Person in charge</w:t>
            </w:r>
          </w:p>
          <w:p w14:paraId="2F66A276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</w:tr>
      <w:tr w:rsidR="00053008" w14:paraId="3D57B7D8" w14:textId="77777777" w:rsidTr="00053008">
        <w:trPr>
          <w:trHeight w:val="521"/>
        </w:trPr>
        <w:tc>
          <w:tcPr>
            <w:tcW w:w="165.50pt" w:type="dxa"/>
          </w:tcPr>
          <w:p w14:paraId="54239F07" w14:textId="77777777" w:rsidR="00053008" w:rsidRPr="00674C74" w:rsidRDefault="00053008" w:rsidP="00EB0C52">
            <w:r>
              <w:t>Screen specification</w:t>
            </w:r>
          </w:p>
        </w:tc>
        <w:tc>
          <w:tcPr>
            <w:tcW w:w="97.50pt" w:type="dxa"/>
          </w:tcPr>
          <w:p w14:paraId="7598A39C" w14:textId="77777777" w:rsidR="00053008" w:rsidRPr="00674C74" w:rsidRDefault="00053008" w:rsidP="00EB0C52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Invoice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  <w:p w14:paraId="7BC9903A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68.75pt" w:type="dxa"/>
          </w:tcPr>
          <w:p w14:paraId="7EAF0B4F" w14:textId="43289458" w:rsidR="00053008" w:rsidRDefault="00053008" w:rsidP="00EB0C52">
            <w:r>
              <w:t>19/1</w:t>
            </w:r>
            <w:r>
              <w:rPr>
                <w:lang w:val="vi-VN"/>
              </w:rPr>
              <w:t>1</w:t>
            </w:r>
            <w:r>
              <w:t>/2020</w:t>
            </w:r>
          </w:p>
          <w:p w14:paraId="1C51DAD9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58.60pt" w:type="dxa"/>
          </w:tcPr>
          <w:p w14:paraId="0B458822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73.90pt" w:type="dxa"/>
          </w:tcPr>
          <w:p w14:paraId="058436E7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29.75pt" w:type="dxa"/>
          </w:tcPr>
          <w:p w14:paraId="3C3AF863" w14:textId="07496F2D" w:rsidR="00053008" w:rsidRPr="00053008" w:rsidRDefault="00053008" w:rsidP="00EB0C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Nguyễn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Thái</w:t>
            </w:r>
            <w:proofErr w:type="spellEnd"/>
          </w:p>
        </w:tc>
      </w:tr>
    </w:tbl>
    <w:p w14:paraId="39161300" w14:textId="77777777" w:rsidR="00053008" w:rsidRDefault="00053008" w:rsidP="00053008">
      <w:pPr>
        <w:rPr>
          <w:sz w:val="32"/>
          <w:szCs w:val="32"/>
          <w:lang w:val="vi-VN"/>
        </w:rPr>
      </w:pPr>
    </w:p>
    <w:tbl>
      <w:tblPr>
        <w:tblStyle w:val="LiBang"/>
        <w:tblW w:w="603pt" w:type="dxa"/>
        <w:tblInd w:w="-66.25pt" w:type="dxa"/>
        <w:tblLayout w:type="fixed"/>
        <w:tblLook w:firstRow="1" w:lastRow="0" w:firstColumn="1" w:lastColumn="0" w:noHBand="0" w:noVBand="1"/>
      </w:tblPr>
      <w:tblGrid>
        <w:gridCol w:w="3834"/>
        <w:gridCol w:w="2147"/>
        <w:gridCol w:w="1275"/>
        <w:gridCol w:w="4804"/>
      </w:tblGrid>
      <w:tr w:rsidR="00053008" w14:paraId="4E0EB0A5" w14:textId="77777777" w:rsidTr="00053008">
        <w:trPr>
          <w:trHeight w:val="1276"/>
        </w:trPr>
        <w:tc>
          <w:tcPr>
            <w:tcW w:w="191.70pt" w:type="dxa"/>
            <w:vMerge w:val="restart"/>
          </w:tcPr>
          <w:p w14:paraId="1EE3BA06" w14:textId="728C60B4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E66C584" wp14:editId="17B41C2B">
                  <wp:extent cx="2297430" cy="1543685"/>
                  <wp:effectExtent l="0" t="0" r="7620" b="0"/>
                  <wp:docPr id="1" name="Hình ảnh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.35pt" w:type="dxa"/>
          </w:tcPr>
          <w:p w14:paraId="2164358C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Điều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Khiển</w:t>
            </w:r>
            <w:proofErr w:type="spellEnd"/>
          </w:p>
        </w:tc>
        <w:tc>
          <w:tcPr>
            <w:tcW w:w="63.75pt" w:type="dxa"/>
          </w:tcPr>
          <w:p w14:paraId="1C670CA2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Hoạt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động</w:t>
            </w:r>
            <w:proofErr w:type="spellEnd"/>
          </w:p>
        </w:tc>
        <w:tc>
          <w:tcPr>
            <w:tcW w:w="240.20pt" w:type="dxa"/>
          </w:tcPr>
          <w:p w14:paraId="385C7559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Tình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năng</w:t>
            </w:r>
          </w:p>
        </w:tc>
      </w:tr>
      <w:tr w:rsidR="00053008" w14:paraId="082E8409" w14:textId="77777777" w:rsidTr="00053008">
        <w:trPr>
          <w:trHeight w:val="981"/>
        </w:trPr>
        <w:tc>
          <w:tcPr>
            <w:tcW w:w="191.70pt" w:type="dxa"/>
            <w:vMerge/>
          </w:tcPr>
          <w:p w14:paraId="249B9790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07.35pt" w:type="dxa"/>
          </w:tcPr>
          <w:p w14:paraId="00123F31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Không gian 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thông tin </w:t>
            </w:r>
          </w:p>
        </w:tc>
        <w:tc>
          <w:tcPr>
            <w:tcW w:w="63.75pt" w:type="dxa"/>
          </w:tcPr>
          <w:p w14:paraId="570EE00A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Ban </w:t>
            </w:r>
            <w:proofErr w:type="spellStart"/>
            <w:r>
              <w:rPr>
                <w:sz w:val="32"/>
                <w:szCs w:val="32"/>
                <w:lang w:val="vi-VN"/>
              </w:rPr>
              <w:t>đầu</w:t>
            </w:r>
            <w:proofErr w:type="spellEnd"/>
          </w:p>
        </w:tc>
        <w:tc>
          <w:tcPr>
            <w:tcW w:w="240.20pt" w:type="dxa"/>
          </w:tcPr>
          <w:p w14:paraId="70B5C409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lại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thông tin </w:t>
            </w:r>
            <w:proofErr w:type="spellStart"/>
            <w:r>
              <w:rPr>
                <w:sz w:val="32"/>
                <w:szCs w:val="32"/>
                <w:lang w:val="vi-VN"/>
              </w:rPr>
              <w:t>tất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cả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nội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dung </w:t>
            </w:r>
            <w:proofErr w:type="spellStart"/>
            <w:r>
              <w:rPr>
                <w:sz w:val="32"/>
                <w:szCs w:val="32"/>
                <w:lang w:val="vi-VN"/>
              </w:rPr>
              <w:t>người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nhập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đã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nhập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caccs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bước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trước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như thông tin tên </w:t>
            </w:r>
            <w:proofErr w:type="spellStart"/>
            <w:r>
              <w:rPr>
                <w:sz w:val="32"/>
                <w:szCs w:val="32"/>
                <w:lang w:val="vi-VN"/>
              </w:rPr>
              <w:t>điện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thoại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thành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phố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địa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chỉ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thông tin </w:t>
            </w:r>
            <w:proofErr w:type="spellStart"/>
            <w:r>
              <w:rPr>
                <w:sz w:val="32"/>
                <w:szCs w:val="32"/>
                <w:lang w:val="vi-VN"/>
              </w:rPr>
              <w:t>địa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chỉ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để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ship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mặt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hàng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và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giá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cần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phải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trả</w:t>
            </w:r>
            <w:proofErr w:type="spellEnd"/>
          </w:p>
        </w:tc>
      </w:tr>
      <w:tr w:rsidR="00053008" w14:paraId="65E3B354" w14:textId="77777777" w:rsidTr="00053008">
        <w:trPr>
          <w:trHeight w:val="1408"/>
        </w:trPr>
        <w:tc>
          <w:tcPr>
            <w:tcW w:w="191.70pt" w:type="dxa"/>
            <w:vMerge/>
          </w:tcPr>
          <w:p w14:paraId="7B8BFCFF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107.35pt" w:type="dxa"/>
          </w:tcPr>
          <w:p w14:paraId="4475B786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Confirm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order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button</w:t>
            </w:r>
            <w:proofErr w:type="spellEnd"/>
          </w:p>
        </w:tc>
        <w:tc>
          <w:tcPr>
            <w:tcW w:w="63.75pt" w:type="dxa"/>
          </w:tcPr>
          <w:p w14:paraId="730E774D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Click</w:t>
            </w:r>
            <w:proofErr w:type="spellEnd"/>
          </w:p>
        </w:tc>
        <w:tc>
          <w:tcPr>
            <w:tcW w:w="240.20pt" w:type="dxa"/>
          </w:tcPr>
          <w:p w14:paraId="0D03CD32" w14:textId="77777777" w:rsidR="00053008" w:rsidRDefault="00053008" w:rsidP="00EB0C52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  <w:lang w:val="vi-VN"/>
              </w:rPr>
              <w:t>Chuyển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đến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giao </w:t>
            </w:r>
            <w:proofErr w:type="spellStart"/>
            <w:r>
              <w:rPr>
                <w:sz w:val="32"/>
                <w:szCs w:val="32"/>
                <w:lang w:val="vi-VN"/>
              </w:rPr>
              <w:t>diện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thanh </w:t>
            </w:r>
            <w:proofErr w:type="spellStart"/>
            <w:r>
              <w:rPr>
                <w:sz w:val="32"/>
                <w:szCs w:val="32"/>
                <w:lang w:val="vi-VN"/>
              </w:rPr>
              <w:t>toán</w:t>
            </w:r>
            <w:proofErr w:type="spellEnd"/>
          </w:p>
        </w:tc>
      </w:tr>
    </w:tbl>
    <w:p w14:paraId="6B63983F" w14:textId="77777777" w:rsidR="00053008" w:rsidRPr="00674C74" w:rsidRDefault="00053008" w:rsidP="00053008">
      <w:pPr>
        <w:rPr>
          <w:sz w:val="32"/>
          <w:szCs w:val="32"/>
          <w:lang w:val="vi-VN"/>
        </w:rPr>
      </w:pPr>
    </w:p>
    <w:p w14:paraId="6691BA15" w14:textId="7AEF5EBE" w:rsidR="00DF1A2B" w:rsidRPr="00053008" w:rsidRDefault="00DF1A2B" w:rsidP="00053008">
      <w:pPr>
        <w:pStyle w:val="oancuaDanhsach"/>
      </w:pPr>
    </w:p>
    <w:sectPr w:rsidR="00DF1A2B" w:rsidRPr="00053008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79515EF1"/>
    <w:multiLevelType w:val="hybridMultilevel"/>
    <w:tmpl w:val="102812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08"/>
    <w:rsid w:val="00053008"/>
    <w:rsid w:val="00704B60"/>
    <w:rsid w:val="00881C17"/>
    <w:rsid w:val="00D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4B145"/>
  <w15:chartTrackingRefBased/>
  <w15:docId w15:val="{0B685D36-610F-4D8D-A250-C383BDE3D13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53008"/>
    <w:pPr>
      <w:spacing w:after="0pt" w:line="12pt" w:lineRule="auto"/>
    </w:pPr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3008"/>
    <w:pPr>
      <w:spacing w:after="0pt" w:line="12pt" w:lineRule="auto"/>
    </w:pPr>
    <w:rPr>
      <w:sz w:val="24"/>
      <w:szCs w:val="24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53008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20173359</dc:creator>
  <cp:keywords/>
  <dc:description/>
  <cp:lastModifiedBy>Nguyen Van Thai 20173359</cp:lastModifiedBy>
  <cp:revision>3</cp:revision>
  <dcterms:created xsi:type="dcterms:W3CDTF">2020-11-19T08:39:00Z</dcterms:created>
  <dcterms:modified xsi:type="dcterms:W3CDTF">2020-11-19T08:54:00Z</dcterms:modified>
</cp:coreProperties>
</file>