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Suman Paudyal</w:t>
      </w:r>
      <w:bookmarkStart w:id="0" w:name="_GoBack"/>
      <w:bookmarkEnd w:id="0"/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br/>
        <w:t>(86)1338-1111-420 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br/>
      </w: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yhnasa@123.com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EDUCATION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Sept. 20XX–Present, Shanghai University, BE</w:t>
      </w:r>
    </w:p>
    <w:p w:rsidR="00024EB1" w:rsidRPr="00024EB1" w:rsidRDefault="00024EB1" w:rsidP="00024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Candidate for Bachelor in Mechanical Engineering (ME)</w:t>
      </w:r>
    </w:p>
    <w:p w:rsidR="00024EB1" w:rsidRPr="00024EB1" w:rsidRDefault="00024EB1" w:rsidP="00024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Major academic course highlights: Company Property Management, Marketing, Technology Communication, Information Management System, Modern Fabrication System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May 20XX, Certified Public Accounting Training (CPA)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EMPLOYMENT HISTORY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Dec. 20XX–Present, ITT Flygt Investment, China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br/>
      </w:r>
      <w:r w:rsidRPr="00024EB1">
        <w:rPr>
          <w:rFonts w:ascii="Arial" w:eastAsia="Times New Roman" w:hAnsi="Arial" w:cs="Arial"/>
          <w:i/>
          <w:iCs/>
          <w:color w:val="222222"/>
          <w:sz w:val="26"/>
          <w:szCs w:val="26"/>
          <w:lang w:val="en-US" w:bidi="ne-NP"/>
        </w:rPr>
        <w:t>Application Engineer, Sales &amp; Marketing</w:t>
      </w:r>
    </w:p>
    <w:p w:rsidR="00024EB1" w:rsidRPr="00024EB1" w:rsidRDefault="00024EB1" w:rsidP="00024E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Achieve sales budget goals through application support and new industry market application research.</w:t>
      </w:r>
    </w:p>
    <w:p w:rsidR="00024EB1" w:rsidRPr="00024EB1" w:rsidRDefault="00024EB1" w:rsidP="00024E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Pay visits to end users and DI for seminars and technical presentations with salespersons or distributors while collecting marketing information and competitor information analysis.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July 20XX–Sept. 20XX, Intel Products Co., Shanghai, China  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br/>
      </w:r>
      <w:r w:rsidRPr="00024EB1">
        <w:rPr>
          <w:rFonts w:ascii="Arial" w:eastAsia="Times New Roman" w:hAnsi="Arial" w:cs="Arial"/>
          <w:i/>
          <w:iCs/>
          <w:color w:val="222222"/>
          <w:sz w:val="26"/>
          <w:szCs w:val="26"/>
          <w:lang w:val="en-US" w:bidi="ne-NP"/>
        </w:rPr>
        <w:t>CPU Assembly Engineer (Internship)</w:t>
      </w:r>
    </w:p>
    <w:p w:rsidR="00024EB1" w:rsidRPr="00024EB1" w:rsidRDefault="00024EB1" w:rsidP="00024E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Analyzed yield ratio trends, documented and solved current problems.</w:t>
      </w:r>
    </w:p>
    <w:p w:rsidR="00024EB1" w:rsidRPr="00024EB1" w:rsidRDefault="00024EB1" w:rsidP="00024E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Participated in and helped oversee the training of marketing, business process modeling, and analysis at Intel University.</w:t>
      </w:r>
    </w:p>
    <w:p w:rsidR="00024EB1" w:rsidRPr="00024EB1" w:rsidRDefault="00024EB1" w:rsidP="00024E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Developed and led a project review with multi-media animation, which was highly appreciated by department manager.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June 20XX–July 20XX, GF Fund Management Co., LTD.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br/>
      </w:r>
      <w:r w:rsidRPr="00024EB1">
        <w:rPr>
          <w:rFonts w:ascii="Arial" w:eastAsia="Times New Roman" w:hAnsi="Arial" w:cs="Arial"/>
          <w:i/>
          <w:iCs/>
          <w:color w:val="222222"/>
          <w:sz w:val="26"/>
          <w:szCs w:val="26"/>
          <w:lang w:val="en-US" w:bidi="ne-NP"/>
        </w:rPr>
        <w:t>Campus Intern </w:t>
      </w:r>
    </w:p>
    <w:p w:rsidR="00024EB1" w:rsidRPr="00024EB1" w:rsidRDefault="00024EB1" w:rsidP="00024E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Analyzed investment principles and related financially derived products.</w:t>
      </w:r>
    </w:p>
    <w:p w:rsidR="00024EB1" w:rsidRPr="00024EB1" w:rsidRDefault="00024EB1" w:rsidP="00024E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Formulated the scheme of market popularization and network marketing.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AWARDS</w:t>
      </w:r>
    </w:p>
    <w:p w:rsidR="00024EB1" w:rsidRPr="00024EB1" w:rsidRDefault="00024EB1" w:rsidP="00024E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20XX–20XX, Scholarship for Excellent Students of Shanghai University</w:t>
      </w:r>
    </w:p>
    <w:p w:rsidR="00024EB1" w:rsidRPr="00024EB1" w:rsidRDefault="00024EB1" w:rsidP="00024E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20XX–20XX, Imagine Ambassador of Shanghai Tennis Popularization Prize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lastRenderedPageBreak/>
        <w:t>COMPETENCIES &amp; INTERESTS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English Ability: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 Band 6; intermediate competency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br/>
      </w: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German Ability:</w:t>
      </w: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 600 hours of Germany lessons at TongJi University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Computer Skills:</w:t>
      </w:r>
    </w:p>
    <w:p w:rsidR="00024EB1" w:rsidRPr="00024EB1" w:rsidRDefault="00024EB1" w:rsidP="00024E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National Computer Lever 3rd Certificate (Network Communication)</w:t>
      </w:r>
    </w:p>
    <w:p w:rsidR="00024EB1" w:rsidRPr="00024EB1" w:rsidRDefault="00024EB1" w:rsidP="00024E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Professional Certificate of Assistant Information Officer (AIO).</w:t>
      </w:r>
    </w:p>
    <w:p w:rsidR="00024EB1" w:rsidRPr="00024EB1" w:rsidRDefault="00024EB1" w:rsidP="00024E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Fluent in: C++, VBA, Provision, JMP, AutoCAD, 3Dsmax, Photoshop, Solidworks, Aftereffect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bidi="ne-NP"/>
        </w:rPr>
        <w:t>Personal Interests:</w:t>
      </w:r>
    </w:p>
    <w:p w:rsidR="00024EB1" w:rsidRPr="00024EB1" w:rsidRDefault="00024EB1" w:rsidP="00024E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</w:pPr>
      <w:r w:rsidRPr="00024EB1">
        <w:rPr>
          <w:rFonts w:ascii="Arial" w:eastAsia="Times New Roman" w:hAnsi="Arial" w:cs="Arial"/>
          <w:color w:val="222222"/>
          <w:sz w:val="26"/>
          <w:szCs w:val="26"/>
          <w:lang w:val="en-US" w:bidi="ne-NP"/>
        </w:rPr>
        <w:t>Basketball; Speed Skating; Snooker</w:t>
      </w:r>
    </w:p>
    <w:p w:rsidR="0078317F" w:rsidRPr="00024EB1" w:rsidRDefault="0078317F" w:rsidP="00024EB1"/>
    <w:sectPr w:rsidR="0078317F" w:rsidRPr="00024EB1" w:rsidSect="00BB042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56CBF"/>
    <w:multiLevelType w:val="multilevel"/>
    <w:tmpl w:val="6F0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62DF2"/>
    <w:multiLevelType w:val="multilevel"/>
    <w:tmpl w:val="B54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77349"/>
    <w:multiLevelType w:val="multilevel"/>
    <w:tmpl w:val="FA2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C0475"/>
    <w:multiLevelType w:val="multilevel"/>
    <w:tmpl w:val="357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F6691"/>
    <w:multiLevelType w:val="multilevel"/>
    <w:tmpl w:val="389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C20F3E"/>
    <w:multiLevelType w:val="multilevel"/>
    <w:tmpl w:val="ED8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11"/>
    <w:rsid w:val="00024EB1"/>
    <w:rsid w:val="0078317F"/>
    <w:rsid w:val="00AC3C94"/>
    <w:rsid w:val="00E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16AA-C667-4A3B-97C1-C069E7C5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4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42B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2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character" w:styleId="Strong">
    <w:name w:val="Strong"/>
    <w:basedOn w:val="DefaultParagraphFont"/>
    <w:uiPriority w:val="22"/>
    <w:qFormat/>
    <w:rsid w:val="00024EB1"/>
    <w:rPr>
      <w:b/>
      <w:bCs/>
    </w:rPr>
  </w:style>
  <w:style w:type="character" w:styleId="Emphasis">
    <w:name w:val="Emphasis"/>
    <w:basedOn w:val="DefaultParagraphFont"/>
    <w:uiPriority w:val="20"/>
    <w:qFormat/>
    <w:rsid w:val="00024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BASHYAL</dc:creator>
  <cp:keywords/>
  <dc:description/>
  <cp:lastModifiedBy>suman paudyal</cp:lastModifiedBy>
  <cp:revision>3</cp:revision>
  <dcterms:created xsi:type="dcterms:W3CDTF">2018-09-03T08:24:00Z</dcterms:created>
  <dcterms:modified xsi:type="dcterms:W3CDTF">2018-09-03T09:49:00Z</dcterms:modified>
</cp:coreProperties>
</file>