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Arial" w:cs="Arial" w:eastAsia="Arial" w:hAnsi="Arial"/>
          <w:b/>
          <w:bCs/>
          <w:color w:val="1A3A6A"/>
          <w:sz w:val="44"/>
          <w:szCs w:val="44"/>
        </w:rPr>
        <w:t xml:space="preserve">ШПАРГАЛКА ПМ02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Осуществление интеграции программных модулей | Билеты 1–26</w:t>
      </w:r>
    </w:p>
    <w:p>
      <w:pPr>
        <w:spacing w:after="30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Колледж информационных технологий · Специальность 09.02.07</w:t>
      </w:r>
    </w:p>
    <w:p>
      <w:pPr>
        <w:pBdr>
          <w:bottom w:val="single" w:color="2E5FA3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6A"/>
          <w:sz w:val="28"/>
          <w:szCs w:val="28"/>
        </w:rPr>
        <w:t xml:space="preserve">БИЛЕТ №1 — ИС «Книжный магазин»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ЧТО ДЕЛАТЬ (на «5»):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Диаграмма Вариантов использования (Use Case)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Диаграмма Последовательности (Sequence)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Структурная схема модулей ПО</w:t>
      </w:r>
    </w:p>
    <w:p>
      <w:pPr>
        <w:spacing w:after="80" w:before="8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▸ Диаграмма 1: UML Use Case Diagram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Шаблон Visio: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Software → UML Use Case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Акторы (человечки, снаружи рамки):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Покупатель, Кассир, Менеджер, Администратор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Use Case (овалы внутри рамки «Книжный магазин»):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Просмотр каталога книг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Добавить поставку книг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Продажа книги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Оформить чек / Регистрация продажи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Управление справочниками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Формирование отчётов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Связи: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Сплошная линия (ассоциация): актор → овал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Пунктирная стрелка &lt;&lt;include&gt;&gt; для вложенных действий</w:t>
      </w:r>
    </w:p>
    <w:p>
      <w:pPr>
        <w:spacing w:after="80" w:before="8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▸ Диаграмма 2: UML Sequence Diagram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Шаблон Visio: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Software → UML Sequence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Участники (прямоугольники сверху, пунктирная линия жизни вниз):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:Покупатель  →  :Кассир  →  :ИС  →  :БД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Сообщения (сплошная стрелка = вызов, пунктирная = возврат):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1. Покупатель → Кассир: показать книгу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2. Кассир → ИС: найти книгу(название/автор)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3. ИС → БД: SELECT книга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4. БД → ИС: данные книги [возврат, пунктир]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5. ИС → Кассир: показать результат [возврат, пунктир]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6. Кассир → ИС: оформить продажу(кол-во, дата)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7. ИС → БД: INSERT продажа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8. ИС → Кассир: чек [возврат, пунктир]</w:t>
      </w:r>
    </w:p>
    <w:p>
      <w:pPr>
        <w:spacing w:after="80" w:before="8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▸ Структурная схема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Прямоугольники-модули, соединённые стрелками сверху вниз (иерархия функций):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[Главное меню]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├─ [Поставки]         → Добавить / Просмотр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├─ [Каталог книг]     → Добавить / Редактировать / Удалить / Поиск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├─ [Продажи]          → Оформить / История продаж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└─ [Отчёты]           → По поставкам / По продажам</w:t>
      </w:r>
    </w:p>
    <w:p>
      <w:pPr>
        <w:pBdr>
          <w:bottom w:val="single" w:color="2E5FA3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6A"/>
          <w:sz w:val="28"/>
          <w:szCs w:val="28"/>
        </w:rPr>
        <w:t xml:space="preserve">БИЛЕТ №2 — ИС «Студенческая библиотека»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ЧТО ДЕЛАТЬ (на «5»):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Диаграмма Кооперации (Communication)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Диаграмма Развёртывания (Deployment)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Структурная схема модулей ПО</w:t>
      </w:r>
    </w:p>
    <w:p>
      <w:pPr>
        <w:spacing w:after="80" w:before="8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▸ Диаграмма 1: UML Communication Diagram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Шаблон Visio: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Software → UML Communication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Объекты (прямоугольники, имя ПОДЧЁРКНУТО, формат :Имя):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:Библиотекарь  :ФормаВыдачи  :КнигаDAO  :ЧитательDAO  :БД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Расположение: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Объекты расставляются свободно. Соедини линиями, над стрелкой — номер + текст.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Сообщения: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1: Библиотекарь → ФормаВыдачи: открыть форму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2: ФормаВыдачи → ЧитательDAO: найти читателя(id)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3: ЧитательDAO → БД: SELECT читатель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4: ФормаВыдачи → КнигаDAO: найти книгу(инв.номер)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5: КнигаDAO → БД: SELECT книга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6: ФормаВыдачи → КнигаDAO: выдать(id_книги, id_читателя, дата)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7: КнигаDAO → БД: INSERT формуляр</w:t>
      </w:r>
    </w:p>
    <w:p>
      <w:pPr>
        <w:spacing w:after="80" w:before="8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▸ Диаграмма 2: UML Deployment Diagram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Шаблон Visio: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Software → UML Deployment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Узлы (3D-кубики) и компоненты: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«Рабочее место библиотекаря» → компонент: Приложение (exe)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«Сервер БД» → компоненты: СУБД + База данных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«Принтер» — для печати формуляров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Связи между узлами: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Прямая линия, подпись протокола: TCP/IP или USB</w:t>
      </w:r>
    </w:p>
    <w:p>
      <w:pPr>
        <w:spacing w:after="80" w:before="8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▸ Структурная схема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[Главное меню]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├─ [Читатели]          → добавить / изменить / найти / список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├─ [Книги]             → добавить / изменить / найти по инв.№ / список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├─ [Выдача/Возврат]    → выдать / принять / просроченные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├─ [Списание]          → списать / акт списания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└─ [Отчёты]            → должники / топ книг</w:t>
      </w:r>
    </w:p>
    <w:p>
      <w:pPr>
        <w:pBdr>
          <w:bottom w:val="single" w:color="2E5FA3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6A"/>
          <w:sz w:val="28"/>
          <w:szCs w:val="28"/>
        </w:rPr>
        <w:t xml:space="preserve">БИЛЕТ №3 — ИС «Городская библиотека»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ЧТО ДЕЛАТЬ (на «5»):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Диаграмма Деятельности (Activity)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Диаграмма Классов (Class)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Структурная схема</w:t>
      </w:r>
    </w:p>
    <w:p>
      <w:pPr>
        <w:spacing w:after="80" w:before="8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▸ Диаграмма 1: UML Activity Diagram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Шаблон Visio: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Software → UML Activity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Дорожки (Swimlanes):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Читатель | Библиотекарь | ИС | БД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Фигуры: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Закрашенный кружок=начало; скруглённый прямоугольник=действие; ромб=решение; кружок в кольце=конец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Поток (сценарий «Выдача книги»):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● → [Читатель] Запросить книгу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→ [Библиотекарь] Найти в каталоге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→ [ИС] Поиск в БД  →  [БД] Вернуть результат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→ ромб «Книга есть в наличии?»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  НЕТ → [ИС] Сообщение «нет в наличии» → Конец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  ДА  → [Библиотекарь] Оформить выдачу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       → [ИС] Записать формуляр в БД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       → [Библиотекарь] Выдать книгу читателю → Конец</w:t>
      </w:r>
    </w:p>
    <w:p>
      <w:pPr>
        <w:spacing w:after="80" w:before="8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▸ Диаграмма 2: UML Class Diagram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Шаблон Visio: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Software → UML Static Structure (Class)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Классы (3 секции: Имя | Атрибуты | Методы):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Читатель: id, ФИО, адрес, паспорт, телефон | найти(), добавить()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Книга: id, инв_номер, жанр, название, автор, год, изд-во, место, стр, цена | найти(), добавить()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Формуляр: id, id_читателя, id_книги, дата_выдачи, дата_возврата | выдать(), вернуть()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Списание: id, id_книги, дата, причина | списать()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Связи (ассоциации с кратностью):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Читатель «1» ——— «*» Формуляр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Книга «1» ——— «*» Формуляр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Книга «1» ——— «0..1» Списание</w:t>
      </w:r>
    </w:p>
    <w:p>
      <w:pPr>
        <w:pBdr>
          <w:bottom w:val="single" w:color="2E5FA3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6A"/>
          <w:sz w:val="28"/>
          <w:szCs w:val="28"/>
        </w:rPr>
        <w:t xml:space="preserve">БИЛЕТ №4 — ИС «Магазин музыкальных инструментов»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ЧТО ДЕЛАТЬ (на «5»):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Диаграмма Состояний (Statechart)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Диаграмма Классов (Class)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Структурная схема</w:t>
      </w:r>
    </w:p>
    <w:p>
      <w:pPr>
        <w:spacing w:after="80" w:before="8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▸ Диаграмма 1: UML Statechart Diagram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Шаблон Visio: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Software → UML Statechart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Объект: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«Музыкальный инструмент» — его жизненный цикл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Состояния и переходы: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● → [На складе поставщика]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  —поступление→ [На складе магазина]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  —выставлен на витрину→ [На витрине / В продаже]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  —продан→ [Продан покупателю] → 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  Доп. ветка: [На складе магазина] —возврат поставщику→ [Возвращён поставщику] → ●</w:t>
      </w:r>
    </w:p>
    <w:p>
      <w:pPr>
        <w:spacing w:after="80" w:before="8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▸ Диаграмма 2: UML Class Diagram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Инструмент: id, название, вид, цена | найти(), добавить()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Поставщик: id, название, адрес, телефон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Поставка: id, дата, номер_документа, id_поставщика | добавить()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СтрокаПоставки: id, id_поставки, id_инструмента, кол-во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Продажа: id, дата, id_инструмента, кол-во, сумма | оформить()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Связи: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Поставщик «1»—«*» Поставка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Поставка «1»—«*» СтрокаПоставки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Инструмент «1»—«*» СтрокаПоставки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Инструмент «1»—«*» Продажа</w:t>
      </w:r>
    </w:p>
    <w:p>
      <w:pPr>
        <w:pBdr>
          <w:bottom w:val="single" w:color="2E5FA3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6A"/>
          <w:sz w:val="28"/>
          <w:szCs w:val="28"/>
        </w:rPr>
        <w:t xml:space="preserve">БИЛЕТ №5 — ИС «Склад оптовой торговли»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ЧТО ДЕЛАТЬ (на «5»):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Диаграмма Классов (Class)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Диаграмма Компонентов (Component)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Структурная схема</w:t>
      </w:r>
    </w:p>
    <w:p>
      <w:pPr>
        <w:spacing w:after="80" w:before="8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▸ Диаграмма 1: UML Class Diagram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Товар: id, название, вид, цена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Поставщик: id, название, адрес, телефон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ПриходТовара: id, дата, номер_документа, id_поставщика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СтрокаПрихода: id, id_прихода, id_товара, кол-во, сумма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Покупатель: id, название, адрес, телефон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Продажа: id, дата, id_покупателя, id_товара, кол-во, сумма</w:t>
      </w:r>
    </w:p>
    <w:p>
      <w:pPr>
        <w:spacing w:after="80" w:before="8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▸ Диаграмма 2: UML Component Diagram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Шаблон Visio: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Software → UML Component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Компоненты (прямоугольник со значком ⌐⌐ в углу):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UI модуль → Бизнес-логика → DAO слой → База данных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Зависимости: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Пунктирная стрелка от использующего к используемому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Для «5» — добавить интерфейсы: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Предоставляемый = кружок на ножке; Требуемый = полукруг-розетка</w:t>
      </w:r>
    </w:p>
    <w:p>
      <w:pPr>
        <w:pBdr>
          <w:bottom w:val="single" w:color="2E5FA3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6A"/>
          <w:sz w:val="28"/>
          <w:szCs w:val="28"/>
        </w:rPr>
        <w:t xml:space="preserve">БИЛЕТ №6 — ИС «Салон сотовой связи»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ЧТО ДЕЛАТЬ (на «5»):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Диаграмма Классов (Class)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Диаграмма Потоков данных (DFD)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Структурная схема</w:t>
      </w:r>
    </w:p>
    <w:p>
      <w:pPr>
        <w:spacing w:after="80" w:before="8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▸ Диаграмма 1: UML Class Diagram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Товар(Телефон/Аксессуар): id, модель, фирма_производитель, цена, характеристика, гарантийный_срок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Поставщик: id, название, адрес, телефон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Поставка: id, дата, номер_документа, id_поставщика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СтрокаПоставки: id, id_поставки, id_товара, кол-во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Продажа: id, дата, id_товара, кол-во, сумма</w:t>
      </w:r>
    </w:p>
    <w:p>
      <w:pPr>
        <w:spacing w:after="80" w:before="8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▸ Диаграмма 2: DFD (Data Flow Diagram)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Шаблон Visio: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Flowchart → Data Flow Diagram (Gane-Sarson)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Фигуры DFD: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Прямоугольник=внешняя сущность; Скруглённый прямоугольник/круг=процесс; Две параллельные линии=хранилище данных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Уровень 0 (контекстная):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Центр: процесс «Система Салон сотовой связи»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Поставщик → (документы поставки) → Система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Система → (чек, данные о товаре) → Покупатель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Система → (отчёты) → Менеджер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Уровень 1 (декомпозиция):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1.0 Учёт поставок → хранилище «Поставки»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2.0 Управление каталогом → хранилище «Товары»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3.0 Оформление продажи → хранилище «Продажи»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4.0 Формирование отчётов ← все хранилища</w:t>
      </w:r>
    </w:p>
    <w:p>
      <w:pPr>
        <w:pBdr>
          <w:bottom w:val="single" w:color="2E5FA3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6A"/>
          <w:sz w:val="28"/>
          <w:szCs w:val="28"/>
        </w:rPr>
        <w:t xml:space="preserve">БИЛЕТ №7 — ИС «Учебная часть»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ЧТО ДЕЛАТЬ (на «5»):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Диаграмма Вариантов использования (Use Case)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Диаграмма Деятельности (Activity)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Структурная схема</w:t>
      </w:r>
    </w:p>
    <w:p>
      <w:pPr>
        <w:spacing w:after="80" w:before="8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▸ Диаграмма 1: UML Use Case Diagram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Акторы: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Студент, Преподаватель, Сотрудник учебной части, Администратор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Use Case: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Просмотр зачётной книжки (Студент)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Внесение оценок (Преподаватель)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Формирование ведомостей (Сотрудник учебной части)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Ведение справочников — группы/дисциплины/семестры (Администратор)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Поиск студента (Сотрудник учебной части)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Печать документов (Сотрудник учебной части)</w:t>
      </w:r>
    </w:p>
    <w:p>
      <w:pPr>
        <w:spacing w:after="80" w:before="8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▸ Диаграмма 2: UML Activity Diagram (сценарий «Внесение оценки»)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Дорожки: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Преподаватель | ИС | БД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● → [Преподаватель] Выбрать группу и дисциплину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→ [ИС] Загрузить список студентов группы из БД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→ [Преподаватель] Выбрать студента, ввести оценку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→ ромб «Оценка 1–5 корректна?»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  НЕТ → [ИС] Показать ошибку → вернуться к вводу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  ДА  → [ИС] Сохранить в БД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       → [ИС] Показать подтверждение сохранения → ●</w:t>
      </w:r>
    </w:p>
    <w:p>
      <w:pPr>
        <w:spacing w:after="80" w:before="8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▸ Структурная схема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[Учебная часть]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├─ [Студенты]       → добавить / редактировать / поиск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├─ [Зачётки]        → просмотр / добавление записей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├─ [Справочники]    → дисциплины / семестры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├─ [Ведомости]      → формирование / печать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└─ [Отчёты]         → успеваемость по группам</w:t>
      </w:r>
    </w:p>
    <w:p>
      <w:pPr>
        <w:pBdr>
          <w:bottom w:val="single" w:color="2E5FA3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6A"/>
          <w:sz w:val="28"/>
          <w:szCs w:val="28"/>
        </w:rPr>
        <w:t xml:space="preserve">БИЛЕТ №8 — ИС «Абитуриент»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ЧТО ДЕЛАТЬ (на «5»):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Диаграмма Состояний (Statechart)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Диаграмма Классов (Class)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Структурная схема</w:t>
      </w:r>
    </w:p>
    <w:p>
      <w:pPr>
        <w:spacing w:after="80" w:before="8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▸ Диаграмма 1: UML Statechart (объект «Заявление абитуриента»)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● → [Подано]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  —проверка документов→ [На рассмотрении]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  —результаты вступительных→ ромб «Прошёл по баллам?»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    ДА  → [Зачислен] → 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    НЕТ → [Отказано] → 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  Доп. ветка: [Подано] —отзыв заявления→ [Отозвано] → ●</w:t>
      </w:r>
    </w:p>
    <w:p>
      <w:pPr>
        <w:spacing w:after="80" w:before="8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▸ Диаграмма 2: UML Class Diagram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Абитуриент: id, ФИО, дата_рождения, гражданство, пол, адрес, специальность, телефон, ср_балл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РодителиАбитуриента: id, id_абитуриента, ФИО_родителя, степень_родства, телефон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Специальность: id, код, название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Заявление: id, id_абитуриента, id_специальности, дата_подачи, статус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Связи: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Абитуриент «1»—«*» Заявление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Абитуриент «1»—«1..*» РодителиАбитуриента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Специальность «1»—«*» Заявление</w:t>
      </w:r>
    </w:p>
    <w:p>
      <w:pPr>
        <w:pBdr>
          <w:bottom w:val="single" w:color="2E5FA3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6A"/>
          <w:sz w:val="28"/>
          <w:szCs w:val="28"/>
        </w:rPr>
        <w:t xml:space="preserve">БИЛЕТ №9 — ИС «Банк данных жителей города»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ЧТО ДЕЛАТЬ (на «5»):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Диаграмма Кооперации (Communication)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Диаграмма Развёртывания (Deployment)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Структурная схема</w:t>
      </w:r>
    </w:p>
    <w:p>
      <w:pPr>
        <w:spacing w:after="80" w:before="8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▸ Диаграмма 1: UML Communication Diagram (сценарий «Поиск жителя»)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Объекты: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:Оператор   :ФормаПоиска   :ЖительDAO   :БД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1: Оператор → ФормаПоиска: ввести критерии поиска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2: ФормаПоиска → ЖительDAO: найти(ФИО/ИНН)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3: ЖительDAO → БД: SELECT * FROM Жители WHERE ...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4: БД → ЖительDAO: список записей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5: ЖительDAO → ФормаПоиска: передать данные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6: ФормаПоиска → Оператор: отобразить результат</w:t>
      </w:r>
    </w:p>
    <w:p>
      <w:pPr>
        <w:spacing w:after="80" w:before="8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▸ Диаграмма 2: UML Deployment Diagram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«АРМ Оператора» — компонент: Приложение-клиент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«Сервер приложений» — компонент: Бизнес-логика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«Сервер БД» — компоненты: СУБД + База данных «Жители города»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«Принтер» — для печати справок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Связи: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Линии между узлами с подписью протокола TCP/IP</w:t>
      </w:r>
    </w:p>
    <w:p>
      <w:pPr>
        <w:pBdr>
          <w:bottom w:val="single" w:color="2E5FA3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6A"/>
          <w:sz w:val="28"/>
          <w:szCs w:val="28"/>
        </w:rPr>
        <w:t xml:space="preserve">БИЛЕТЫ 10–18 — VBA-функции (MS Excel)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ОБЩИЙ ПОРЯДОК ДЛЯ ВСЕХ VBA-БИЛЕТОВ: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1. Alt+F11 → Insert →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2. Вставить код функции с комментариями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3. Alt+Q (закрыть редактор)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4. В ячейке ввести =ИМЯФУНКЦИИ(...) и протестировать все наборы из задания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5. Сохранить как .xlsm (с поддержкой макросов)</w:t>
      </w:r>
    </w:p>
    <w:p>
      <w:pPr>
        <w:pBdr>
          <w:bottom w:val="single" w:color="2E5FA3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6A"/>
          <w:sz w:val="28"/>
          <w:szCs w:val="28"/>
        </w:rPr>
        <w:t xml:space="preserve">БИЛЕТ №10 — REMOVESPACES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Задача: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Удалить все пробелы из строки</w:t>
      </w:r>
    </w:p>
    <w:p>
      <w:pPr>
        <w:spacing w:after="80" w:before="80"/>
      </w:pP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' Удаляет все пробелы из строки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' Аргумент:  text (String) - входная строка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' Возвращает: String - строка без пробелов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Function REMOVESPACES(text As String) As String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REMOVESPACES = Replace(text, " ", "")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End Function</w:t>
      </w:r>
    </w:p>
    <w:p>
      <w:pPr>
        <w:spacing w:after="80" w:before="8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Тестовые значения:</w:t>
      </w:r>
    </w:p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Вход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Ожидаемый результат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This is a test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Thisisatest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Microsoft Excel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MicrosoftExcel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 b c d e f 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abcdefg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1 2 3 4 5 6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123456</w:t>
            </w:r>
          </w:p>
        </w:tc>
      </w:tr>
    </w:tbl>
    <w:p>
      <w:pPr>
        <w:pBdr>
          <w:bottom w:val="single" w:color="2E5FA3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6A"/>
          <w:sz w:val="28"/>
          <w:szCs w:val="28"/>
        </w:rPr>
        <w:t xml:space="preserve">БИЛЕТ №11 — CELLFORMULA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Задача: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Вернуть формулу ячейки строкой. Если формулы нет — пустую строку.</w:t>
      </w:r>
    </w:p>
    <w:p>
      <w:pPr>
        <w:spacing w:after="80" w:before="80"/>
      </w:pP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' Возвращает формулу ячейки как строку, иначе - пустую строку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' Аргумент: cell (Range) - одна ячейка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Function CELLFORMULA(cell As Range) As String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cell.HasFormula Then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CELLFORMULA = cell.Formula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CELLFORMULA = ""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End If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End Function</w:t>
      </w:r>
    </w:p>
    <w:p>
      <w:pPr>
        <w:spacing w:after="80" w:before="8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Тестовые значения:</w:t>
      </w:r>
    </w:p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Содержимое ячейки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=КОРЕНЬ(132)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=SQRT(132)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=B7+B8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=B7+B8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Число 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(пустая строка)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Текст «привет»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(пустая строка)</w:t>
            </w:r>
          </w:p>
        </w:tc>
      </w:tr>
    </w:tbl>
    <w:p>
      <w:pPr>
        <w:pBdr>
          <w:bottom w:val="single" w:color="2E5FA3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6A"/>
          <w:sz w:val="28"/>
          <w:szCs w:val="28"/>
        </w:rPr>
        <w:t xml:space="preserve">БИЛЕТ №12 — STATFUNCTION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Задача: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Вычислить статистику по диапазону в зависимости от строки-оператора op.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Пример: =STATFUNCTION(C1:C12; B14) где B14 = "Median"</w:t>
      </w:r>
    </w:p>
    <w:p>
      <w:pPr>
        <w:spacing w:after="80" w:before="80"/>
      </w:pP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' rng (Range) - диапазон данных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' op (String) - Sum/Average/Median/Mode/Count/Max/Min/Var/StDev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Function STATFUNCTION(rng As Range, op As String) As Variant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Select Case UCase(op)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Case "SUM":     STATFUNCTION = WorksheetFunction.Sum(rng)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Case "AVERAGE": STATFUNCTION = WorksheetFunction.Average(rng)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Case "MEDIAN":  STATFUNCTION = WorksheetFunction.Median(rng)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Case "MODE":    STATFUNCTION = WorksheetFunction.Mode(rng)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Case "COUNT":   STATFUNCTION = WorksheetFunction.Count(rng)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Case "MAX":     STATFUNCTION = WorksheetFunction.Max(rng)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Case "MIN":     STATFUNCTION = WorksheetFunction.Min(rng)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Case "VAR":     STATFUNCTION = WorksheetFunction.Var(rng)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Case "STDEV":   STATFUNCTION = WorksheetFunction.StDev(rng)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Case Else:       STATFUNCTION = CVErr(xlErrValue)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End Select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End Function</w:t>
      </w:r>
    </w:p>
    <w:p>
      <w:pPr>
        <w:pBdr>
          <w:bottom w:val="single" w:color="2E5FA3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6A"/>
          <w:sz w:val="28"/>
          <w:szCs w:val="28"/>
        </w:rPr>
        <w:t xml:space="preserve">БИЛЕТ №13 — COMMISSION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Задача: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Рассчитать комиссионные агента по продажам с учётом шкалы и стажа.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Формула: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Комиссионные = Продажи × Ставка × (1 + Стаж × 0,01)</w:t>
      </w:r>
    </w:p>
    <w:p>
      <w:pPr>
        <w:spacing w:after="80" w:before="8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Шкала ставок:</w:t>
      </w:r>
    </w:p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Продажи за месяц ($)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Ставка (%)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Менее 10 000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8,0%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10 000 – 19 999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10,5%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20 000 – 39 999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12,0%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40 000 и более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14,0%</w:t>
            </w:r>
          </w:p>
        </w:tc>
      </w:tr>
    </w:tbl>
    <w:p>
      <w:pPr>
        <w:spacing w:after="80" w:before="80"/>
      </w:pP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' sales (Double) - продажи; years (Integer) - стаж в годах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Function COMMISSION(sales As Double, years As Integer) As Double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Dim rate As Double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sales &lt; 10000 Then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rate = 0.08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ElseIf sales &lt; 20000 Then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rate = 0.105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ElseIf sales &lt; 40000 Then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rate = 0.12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rate = 0.14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End If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COMMISSION = sales * rate * (1 + years * 0.01)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End Function</w:t>
      </w:r>
    </w:p>
    <w:p>
      <w:pPr>
        <w:spacing w:after="80" w:before="8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Проверка:</w:t>
      </w:r>
    </w:p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300"/>
        <w:gridCol w:w="29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Агент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Продажи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Стаж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Комиссионные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Иван Петров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5 010,54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404,85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Борис Сидоров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9 833,91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0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786,71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Сэм Давыдов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12 500,32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2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1 338,78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Мария Данилова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48 745,23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5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7 165,55</w:t>
            </w:r>
          </w:p>
        </w:tc>
      </w:tr>
    </w:tbl>
    <w:p>
      <w:pPr>
        <w:pBdr>
          <w:bottom w:val="single" w:color="2E5FA3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6A"/>
          <w:sz w:val="28"/>
          <w:szCs w:val="28"/>
        </w:rPr>
        <w:t xml:space="preserve">БИЛЕТ №14 — CELLHASFORMULA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Задача: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TRUE если в ячейке есть формула, FALSE если нет.</w:t>
      </w:r>
    </w:p>
    <w:p>
      <w:pPr>
        <w:spacing w:after="80" w:before="80"/>
      </w:pP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' cell (Range) - одна ячейка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Function CELLHASFORMULA(cell As Range) As Boolean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CELLHASFORMULA = cell.HasFormula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End Function</w:t>
      </w:r>
    </w:p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Содержимое ячейки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=A8+A9 (формула)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TRUE / ИСТИНА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Число 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FALSE / ЛОЖЬ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Число 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FALSE / ЛОЖЬ</w:t>
            </w:r>
          </w:p>
        </w:tc>
      </w:tr>
    </w:tbl>
    <w:p>
      <w:pPr>
        <w:pBdr>
          <w:bottom w:val="single" w:color="2E5FA3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6A"/>
          <w:sz w:val="28"/>
          <w:szCs w:val="28"/>
        </w:rPr>
        <w:t xml:space="preserve">БИЛЕТ №15 — ACRONYM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Задача: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Вернуть аббревиатуру — первые буквы каждого слова в верхнем регистре.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Пример: =ACRONYM("International Business Machines")  →  IBM</w:t>
      </w:r>
    </w:p>
    <w:p>
      <w:pPr>
        <w:spacing w:after="80" w:before="80"/>
      </w:pP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' text (String) - фраза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Function ACRONYM(text As String) As String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Dim words() As String, result As String, i As Integer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words = Split(Trim(text), " ")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For i = 0 To UBound(words)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Len(words(i)) &gt; 0 Then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result = result &amp; UCase(Left(words(i), 1))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End If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Next i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ACRONYM = result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End Function</w:t>
      </w:r>
    </w:p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00"/>
      </w:tblGrid>
      <w:tr>
        <w:trPr>
          <w:tblHeader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Входная строка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International Business Machines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IBM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Fouled Up Beyond All Recognition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FUBAR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Central Processing Unit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CPU</w:t>
            </w:r>
          </w:p>
        </w:tc>
      </w:tr>
    </w:tbl>
    <w:p>
      <w:pPr>
        <w:pBdr>
          <w:bottom w:val="single" w:color="2E5FA3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6A"/>
          <w:sz w:val="28"/>
          <w:szCs w:val="28"/>
        </w:rPr>
        <w:t xml:space="preserve">БИЛЕТ №16 — CELLISHIDDEN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Задача: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TRUE если ячейка скрыта (строка или столбец скрыты).</w:t>
      </w:r>
    </w:p>
    <w:p>
      <w:pPr>
        <w:spacing w:after="80" w:before="80"/>
      </w:pP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' cell (Range) - одна ячейка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Function CELLISHIDDEN(cell As Range) As Boolean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CELLISHIDDEN = cell.EntireRow.Hidden Or cell.EntireColumn.Hidden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End Function</w:t>
      </w:r>
    </w:p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Ситуация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Строка ячейки скрыта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TRUE / ИСТИНА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Столбец ячейки скрыт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TRUE / ИСТИНА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Ячейка видима (строка и столбец открыты)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FALSE / ЛОЖЬ</w:t>
            </w:r>
          </w:p>
        </w:tc>
      </w:tr>
    </w:tbl>
    <w:p>
      <w:pPr>
        <w:pBdr>
          <w:bottom w:val="single" w:color="2E5FA3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6A"/>
          <w:sz w:val="28"/>
          <w:szCs w:val="28"/>
        </w:rPr>
        <w:t xml:space="preserve">БИЛЕТ №17 — DayOfWeek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Задача: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Вернуть название дня недели по номеру (1=Понедельник ... 7=Воскресенье). Защита от ввода вне диапазона.</w:t>
      </w:r>
    </w:p>
    <w:p>
      <w:pPr>
        <w:spacing w:after="80" w:before="80"/>
      </w:pP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' dayNum (Integer) от 1 до 7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Function DayOfWeek(dayNum As Integer) As String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dayNum &lt; 1 Or dayNum &gt; 7 Then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DayOfWeek = "Ошибка: введите число от 1 до 7"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Exit Function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End If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Select Case dayNum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Case 1: DayOfWeek = "Понедельник"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Case 2: DayOfWeek = "Вторник"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Case 3: DayOfWeek = "Среда"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Case 4: DayOfWeek = "Четверг"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Case 5: DayOfWeek = "Пятница"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Case 6: DayOfWeek = "Суббота"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Case 7: DayOfWeek = "Воскресенье"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End Select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End Function</w:t>
      </w:r>
    </w:p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Вход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=DayOfWeek(1)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Понедельник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=DayOfWeek(5)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Пятница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=DayOfWeek(7)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Воскресенье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=DayOfWeek(8)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Ошибка: введите число от 1 до 7</w:t>
            </w:r>
          </w:p>
        </w:tc>
      </w:tr>
    </w:tbl>
    <w:p>
      <w:pPr>
        <w:pBdr>
          <w:bottom w:val="single" w:color="2E5FA3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6A"/>
          <w:sz w:val="28"/>
          <w:szCs w:val="28"/>
        </w:rPr>
        <w:t xml:space="preserve">БИЛЕТ №18 — Otpusknye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Задача: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Рассчитать отпускные работника.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Формула: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 = N × 24 / (365 − n), где N — зарплата за год, n — число праздничных дней</w:t>
      </w:r>
    </w:p>
    <w:p>
      <w:pPr>
        <w:spacing w:after="80" w:before="80"/>
      </w:pP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' salary (Double) - суммарная зарплата за год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' holidays (Integer) - число праздничных дней в году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Function Otpusknye(salary As Double, holidays As Integer) As Variant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(365 - holidays) &lt;= 0 Then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Otpusknye = CVErr(xlErrDiv0)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Exit Function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End If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Otpusknye = salary * 24 / (365 - holidays)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End Function</w:t>
      </w:r>
    </w:p>
    <w:p>
      <w:pPr>
        <w:spacing w:after="80" w:before="8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Пример: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=Otpusknye(B3;C3) где B3=125800, C3=12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Зарплата (N)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Праздников (n)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Отпускные 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125 800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8 553,0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144 200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9 802,0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110 000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7 479,0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270 900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18 420,0</w:t>
            </w:r>
          </w:p>
        </w:tc>
      </w:tr>
    </w:tbl>
    <w:p>
      <w:pPr>
        <w:pBdr>
          <w:bottom w:val="single" w:color="2E5FA3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6A"/>
          <w:sz w:val="28"/>
          <w:szCs w:val="28"/>
        </w:rPr>
        <w:t xml:space="preserve">БИЛЕТЫ 19–24 — Оптимизационные задачи (MS Excel «Поиск решения»)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БИЛЕТ №19 — Производство (изделия Р1, Р2)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Математическая модель: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 = 2x1 + 3x2 → МАКСИМУМ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S1: 1·x1 + 3·x2 ≤ 18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S2: 2·x1 + 1·x2 ≤ 16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S3: 0·x1 + 1·x2 ≤ 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S4: 3·x1 + 0·x2 ≤ 21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x1, x2 ≥ 0, целые</w:t>
      </w:r>
    </w:p>
    <w:p>
      <w:pPr>
        <w:spacing w:after="80" w:before="8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Расположение на листе: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B2 = x1 (изменяемая, начальное 0);  C2 = x2 (изменяемая, начальное 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D2 = целевая функция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E2:E5 = расход по видам сырья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Формулы: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D2 = 2*B2 + 3*C2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E2 = 1*B2 + 3*C2    (≤18, S1)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E3 = 2*B2 + 1*C2    (≤16, S2)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E4 = 0*B2 + 1*C2    (≤5,  S3)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E5 = 3*B2 + 0*C2    (≤21, S4)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Параметры Поиска решения: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Целевая ячейка: $D$2  →  Максимум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Изменяя ячейки: $B$2:$C$2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Ограничения: $E$2&lt;=18; $E$3&lt;=16; $E$4&lt;=5; $E$5&lt;=21; $B$2:$C$2&gt;=0; $B$2:$C$2 = целое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Метод решения: Симплекс-метод (Simplex LP)</w:t>
      </w:r>
    </w:p>
    <w:p>
      <w:pPr>
        <w:spacing w:after="80" w:before="8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✅ ЭТАЛОННЫЙ ОТВЕТ: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x1 = 6  (Р1)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x2 = 4  (Р2)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F_max = 2×6 + 3×4 = 24 у.е.</w:t>
      </w:r>
    </w:p>
    <w:p>
      <w:pPr>
        <w:pBdr>
          <w:bottom w:val="single" w:color="2E5FA3" w:sz="6" w:space="1"/>
        </w:pBdr>
        <w:spacing w:after="160" w:before="16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БИЛЕТ №20 — Производство (3 изделия, 3 вида сырья) ⚠ ИСПРАВЛЕНО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Математическая модель: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 = 8x1 + 3x2 + 2x3 → МАКСИМУМ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Сырьё I:   2·x1 + 1·x2 + 4·x3 ≤ 300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Сырьё II:  1·x1 + 0·x2 + 2·x3 ≤ 70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Сырьё III: 1·x1 + 2·x2 + 1·x3 ≤ 340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x1, x2, x3 ≥ 0</w:t>
      </w:r>
    </w:p>
    <w:p>
      <w:pPr>
        <w:spacing w:after="80" w:before="8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Расположение на листе: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B1=x1; C1=x2; D1=x3 (изменяемые, начальные 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E1 — целевая функция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B2:B4 — расход по сырью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Формулы: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E1 = 8*B1 + 3*C1 + 2*D1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B2 = 2*B1 + C1 + 4*D1    (≤300, Сырьё I)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B3 = B1 + 2*D1            (≤70,  Сырьё II)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B4 = B1 + 2*C1 + D1      (≤340, Сырьё III)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Параметры Поиска решения: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Целевая ячейка: $E$1  →  Максимум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Изменяя ячейки: $B$1:$D$1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Ограничения: $B$2&lt;=300; $B$3&lt;=70; $B$4&lt;=340; $B$1:$D$1&gt;=0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Метод решения: Симплекс-метод (Simplex LP)</w:t>
      </w:r>
    </w:p>
    <w:p>
      <w:pPr>
        <w:spacing w:after="80" w:before="8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✅ ЭТАЛОННЫЙ ОТВЕТ (исправлен, проверен симплекс-методом):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x1 = 70, x2 = 135, x3 = 0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F_max = 8×70 + 3×135 + 2×0 = 560 + 405 = 965 у.е.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Проверка ограничений: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Сырьё I:   2×70+135+0 = 275 ≤ 300  ✓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Сырьё II:  70+0       = 70  ≤ 70   ✓ (связ.)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Сырьё III: 70+270+0   = 340 ≤ 340  ✓ (связ.)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B85000"/>
          <w:sz w:val="19"/>
          <w:szCs w:val="19"/>
        </w:rPr>
        <w:t xml:space="preserve">⚠ Старый ответ 875 (x1=70, x2=105) был неверным — сырьё III позволяло добавить ещё 30 единиц x2.</w:t>
      </w:r>
    </w:p>
    <w:p>
      <w:pPr>
        <w:pBdr>
          <w:bottom w:val="single" w:color="2E5FA3" w:sz="6" w:space="1"/>
        </w:pBdr>
        <w:spacing w:after="160" w:before="16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БИЛЕТ №21 — Транспортная задача (3 базы → 4 магазина)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Условие: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Запасы: A1=6, A2=8, A3=10 (Σ=24)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Потребности: B1=4, B2=6, B3=8, B4=8 (Σ=26)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B85000"/>
          <w:sz w:val="19"/>
          <w:szCs w:val="19"/>
        </w:rPr>
        <w:t xml:space="preserve">⚠ Задача НЕСБАЛАНСИРОВАНА (спрос &gt; предложения на 2). Добавить фиктивного поставщика A4 с запасом 2 и тарифами = 0.</w:t>
      </w:r>
    </w:p>
    <w:p>
      <w:pPr>
        <w:spacing w:after="80" w:before="8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Матрица тарифов (с фиктивным A4):</w:t>
      </w:r>
    </w:p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800"/>
        <w:gridCol w:w="16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A4 (фикт.)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0</w:t>
            </w:r>
          </w:p>
        </w:tc>
      </w:tr>
    </w:tbl>
    <w:p>
      <w:pPr>
        <w:spacing w:after="80" w:before="8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Расположение на листе: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Матрица перевозок 4×4: B2:E5 (изменяемые ячейки)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Матрица тарифов 4×4: H2:K5 (константы, последняя строка — нули)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Формулы: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Целевая ячейка: =СУММПРОИЗВ(B2:E5; H2:K5)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Суммы по строкам (расход): F2=СУММ(B2:E2); F3=...; F4=...; F5=...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Суммы по столбцам (приход): B6=СУММ(B2:B5); C6=...; D6=...; E6=...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Параметры Поиска решения: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Целевая ячейка: СУММПРОИЗВ → Минимум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Изменяя ячейки: $B$2:$E$5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Ограничения: $F$2&lt;=$A$2(6); $F$3&lt;=$A$3(8); $F$4&lt;=$A$4(10); $F$5&lt;=$A$5(2) [запасы ≤]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$B$6=$B$7(4); $C$6=$C$7(6); $D$6=$D$7(8); $E$6=$E$7(8) [потребности =]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$B$2:$E$5 &gt;= 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Метод решения: Симплекс-метод (Simplex LP)</w:t>
      </w:r>
    </w:p>
    <w:p>
      <w:pPr>
        <w:spacing w:after="80" w:before="8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✅ ЭТАЛОННЫЙ ОТВЕТ (проверено методом потенциалов):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A1→B3 = 6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A2→B1 = 2,  A2→B2 = 6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A3→B1 = 2,  A3→B4 = 8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A4(фикт.)→B3 = 2  (недопоставка 2 ед. в B3)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Минимальная стоимость перевозки = 78</w:t>
      </w:r>
    </w:p>
    <w:p>
      <w:pPr>
        <w:pBdr>
          <w:bottom w:val="single" w:color="2E5FA3" w:sz="6" w:space="1"/>
        </w:pBdr>
        <w:spacing w:after="160" w:before="16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БИЛЕТ №22 — Транспортная задача (аптечные склады)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Условие: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Запасы: A1=300, A2=150, A3=200 (Σ=650)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Заказы аптек: №7=50, №15=200, №23=60, №50=100, №62=40 (Σ=450)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B85000"/>
          <w:sz w:val="19"/>
          <w:szCs w:val="19"/>
        </w:rPr>
        <w:t xml:space="preserve">⚠ Задача НЕСБАЛАНСИРОВАНА (предложение &gt; спроса на 200). Добавить фиктивную аптеку №Ф с заказом=200 и тарифами=0.</w:t>
      </w:r>
    </w:p>
    <w:p>
      <w:pPr>
        <w:spacing w:after="80" w:before="8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Расположение на листе: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Матрица перевозок 3×6 (5 реальных + 1 фиктивный столбец): изменяемые ячейки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Матрица тарифов 3×6 (последний столбец — нули): константы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Формулы: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Целевая ячейка: =СУММПРОИЗВ(матрица_перевозок; матрица_тарифов)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Суммы по строкам:   =СУММ(строка_i) для каждого склада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Суммы по столбцам:  =СУММ(столбец_j) для каждой аптеки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Параметры Поиска решения: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Целевая ячейка → Минимум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Ограничения: суммы по строкам &lt;= запас склада (300, 150, 200)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Суммы по столбцам = заказ аптеки (50, 200, 60, 100, 40, 200-фиктивный)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Все ячейки перевозок &gt;= 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Метод решения: Симплекс-метод (Simplex LP)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Запустить Поиск решения → приложить таблицу результата и скриншот окна решателя.</w:t>
      </w:r>
    </w:p>
    <w:p>
      <w:pPr>
        <w:pBdr>
          <w:bottom w:val="single" w:color="2E5FA3" w:sz="6" w:space="1"/>
        </w:pBdr>
        <w:spacing w:after="160" w:before="16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БИЛЕТ №23 — Матричная игра 3×3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Матрица:</w:t>
      </w:r>
    </w:p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0</w:t>
            </w:r>
          </w:p>
        </w:tc>
      </w:tr>
    </w:tbl>
    <w:p>
      <w:pPr>
        <w:spacing w:after="80" w:before="8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Шаг 1 — Проверить седловую точку: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Min по строкам (maximin): A1=0, A2=1, A3=0  →  α = max(0,1,0) =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Max по столбцам (minimax): B1=2, B2=5, B3=3  →  β = min(2,5,3) =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α(1) ≠ β(2)  →  седловой точки НЕТ, решение в смешанных стратегиях</w:t>
      </w:r>
    </w:p>
    <w:p>
      <w:pPr>
        <w:spacing w:after="80" w:before="8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Шаг 2 — Решение через Поиск решения: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Расположение: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B1:B3 — вероятности p1,p2,p3 (изменяемые)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D1 — цена игры v (изменяемая, она же целевая)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Ограничения (для каждой стратегии B):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2*B1 + 2*B2 + 1*B3 &gt;= D1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3*B1 + 1*B2 + 5*B3 &gt;= D1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0*B1 + 3*B2 + 0*B3 &gt;= D1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B1 + B2 + B3 = 1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B1, B2, B3 &gt;= 0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Параметры Поиска решения: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Целевая ячейка: $D$1 → Максимум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Изменяя ячейки: $B$1:$B$3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Метод: Симплекс-метод (Simplex LP)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Зафиксировать полученные p1, p2, p3 и цену игры v как итоговый ответ.</w:t>
      </w:r>
    </w:p>
    <w:p>
      <w:pPr>
        <w:pBdr>
          <w:bottom w:val="single" w:color="2E5FA3" w:sz="6" w:space="1"/>
        </w:pBdr>
        <w:spacing w:after="160" w:before="16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БИЛЕТ №24 — Распределение инвестиций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Таблица прибыли P(x):</w:t>
      </w:r>
    </w:p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6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 (млн)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P1(x)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P2(x)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P3(x)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90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95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395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385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270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440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470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630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620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740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700</w:t>
            </w:r>
          </w:p>
        </w:tc>
      </w:tr>
    </w:tbl>
    <w:p>
      <w:pPr>
        <w:spacing w:after="80" w:before="8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Расположение на листе: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Ячейки A1:A5 (значения 0..4) и B1:D5 (таблица прибылей) — константы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Изменяемые ячейки F1=x1, G1=x2, H1=x3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Целевая ячейка I1 = ВПР(F1;A:B;2) + ВПР(G1;A:C;3) + ВПР(H1;A:D;4)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Параметры Поиска решения: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Целевая ячейка: $I$1 → Максимум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Изменяя ячейки: $F$1:$H$1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Ограничения: $F$1+$G$1+$H$1=4; $F$1:$H$1&gt;=0; $F$1:$H$1&lt;=4; $F$1:$H$1 = целое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Метод: Эволюционный или Симплекс-метод (целочисленный)</w:t>
      </w:r>
    </w:p>
    <w:p>
      <w:pPr>
        <w:spacing w:after="80" w:before="8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✅ ЭТАЛОННЫЙ ОТВЕТ (проверено полным перебором):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Вариант 1: x1=0, x2=4, x3=0  →  40+740+35 = 815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Вариант 2: x1=2, x2=2, x3=0  →  395+385+35 = 815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Максимальная прибыль = 815 (два равнозначных оптимальных плана)</w:t>
      </w:r>
    </w:p>
    <w:p>
      <w:pPr>
        <w:pBdr>
          <w:bottom w:val="single" w:color="2E5FA3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6A"/>
          <w:sz w:val="28"/>
          <w:szCs w:val="28"/>
        </w:rPr>
        <w:t xml:space="preserve">БИЛЕТ №25 — VBA: CaloriesPerDay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Задача: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Рассчитать суточную норму калорий по формуле Миффлина-Сан Жеора.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Формулы: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Мужчины:  10×вес + 6,25×рост − 5×возраст + 5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Женщины:  10×вес + 6,25×рост − 5×возраст − 161</w:t>
      </w:r>
    </w:p>
    <w:p>
      <w:pPr>
        <w:spacing w:after="80" w:before="80"/>
      </w:pP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' gender (String) "мужской"/"женский"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' age (Integer), weight (Double, кг), height (Double, см)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Function CaloriesPerDay(gender As String, age As Integer, _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weight As Double, height As Double) As Double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Dim base As Double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base = 10 * weight + 6.25 * height - 5 * age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LCase(gender) = "мужской" Then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CaloriesPerDay = base + 5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ElseIf LCase(gender) = "женский" Then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CaloriesPerDay = base - 161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CaloriesPerDay = CVErr(xlErrValue)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End If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End Function</w:t>
      </w:r>
    </w:p>
    <w:p>
      <w:pPr>
        <w:spacing w:after="80" w:before="8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Пример: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=CaloriesPerDay(B3;C3;D3;E3), B3=женский, C3=33, D3=167, E3=165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10×167 + 6,25×165 − 5×33 − 161 = 1670+1031,25−165−161 = 2375,25</w:t>
      </w:r>
    </w:p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1500"/>
        <w:gridCol w:w="2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Возраст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Вес (кг)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Рост (см)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Норма калорий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женский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167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165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2375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женский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42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78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147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1376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мужской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28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81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154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1792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мужской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145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172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2800</w:t>
            </w:r>
          </w:p>
        </w:tc>
      </w:tr>
    </w:tbl>
    <w:p>
      <w:pPr>
        <w:pBdr>
          <w:bottom w:val="single" w:color="2E5FA3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6A"/>
          <w:sz w:val="28"/>
          <w:szCs w:val="28"/>
        </w:rPr>
        <w:t xml:space="preserve">БИЛЕТ №26 — VBA: SquareEquation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Задача: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Решить квадратное уравнение ax²+bx+c=0, вернуть строку с описанием корней.</w:t>
      </w:r>
    </w:p>
    <w:p>
      <w:pPr>
        <w:spacing w:after="80" w:before="80"/>
      </w:pP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' a, b, c (Double) - коэффициенты уравнения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Function SquareEquation(a As Double, b As Double, c As Double) As String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Dim D As Double, x1 As Double, x2 As Double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a = 0 Then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SquareEquation = "Не квадратное уравнение (a=0)"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Exit Function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End If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 = b ^ 2 - 4 * a * c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D &lt; 0 Then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SquareEquation = "Решений нет"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ElseIf D = 0 Then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x1 = -b / (2 * a)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SquareEquation = "Единственный корень - (" &amp; x1 &amp; ")"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x1 = (-b + Sqr(D)) / (2 * a)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x2 = (-b - Sqr(D)) / (2 * a)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SquareEquation = "Первый корень - (" &amp; x1 &amp; _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"); Второй корень - (" &amp; x2 &amp; ")"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End If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End Function</w:t>
      </w:r>
    </w:p>
    <w:p>
      <w:pPr>
        <w:spacing w:after="80" w:before="8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Тестовые значения (проверены):</w:t>
      </w:r>
    </w:p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54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x1≈−0,382;  x2≈−2,618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1,5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Решений нет (D&lt;0)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x1≈−0,383;  x2≈−4,474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Не квадратное уравнение (a=0)</w:t>
            </w:r>
          </w:p>
        </w:tc>
      </w:tr>
    </w:tbl>
    <w:p>
      <w:pPr>
        <w:spacing w:after="80" w:before="8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Проверка для a=1, b=3, c=1: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 = 9 − 4 = 5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x1 = (−3 + √5)/2 = −0,382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x2 = (−3 − √5)/2 = −2,618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–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A6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FA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2026-06-30T21:37:32.672Z</dcterms:created>
  <dcterms:modified xsi:type="dcterms:W3CDTF">2026-06-30T21:37:32.672Z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