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B8C1" w14:textId="77777777" w:rsidR="0088712B" w:rsidRPr="00065D8F" w:rsidRDefault="00000000">
      <w:pPr>
        <w:spacing w:after="80"/>
        <w:ind w:firstLine="0"/>
        <w:jc w:val="center"/>
        <w:rPr>
          <w:lang w:val="ru-RU"/>
        </w:rPr>
      </w:pPr>
      <w:r w:rsidRPr="00065D8F">
        <w:rPr>
          <w:b/>
          <w:color w:val="655884"/>
          <w:sz w:val="21"/>
          <w:lang w:val="ru-RU"/>
        </w:rPr>
        <w:t>Западно-Казахстанский инновационно-технологический университет (ЗКИТУ)</w:t>
      </w:r>
    </w:p>
    <w:p w14:paraId="08E88814" w14:textId="77777777" w:rsidR="0088712B" w:rsidRPr="00065D8F" w:rsidRDefault="00000000">
      <w:pPr>
        <w:spacing w:after="40"/>
        <w:ind w:firstLine="0"/>
        <w:jc w:val="center"/>
        <w:rPr>
          <w:lang w:val="ru-RU"/>
        </w:rPr>
      </w:pPr>
      <w:r w:rsidRPr="00065D8F">
        <w:rPr>
          <w:color w:val="655884"/>
          <w:sz w:val="21"/>
          <w:lang w:val="ru-RU"/>
        </w:rPr>
        <w:t>Инженерно-технологический факультет</w:t>
      </w:r>
    </w:p>
    <w:p w14:paraId="5BB91113" w14:textId="77777777" w:rsidR="0088712B" w:rsidRPr="00065D8F" w:rsidRDefault="00000000">
      <w:pPr>
        <w:pBdr>
          <w:bottom w:val="single" w:sz="5" w:space="6" w:color="8273A1"/>
        </w:pBdr>
        <w:spacing w:after="180"/>
        <w:ind w:firstLine="0"/>
        <w:jc w:val="center"/>
        <w:rPr>
          <w:lang w:val="ru-RU"/>
        </w:rPr>
      </w:pPr>
      <w:r w:rsidRPr="00065D8F">
        <w:rPr>
          <w:color w:val="655884"/>
          <w:sz w:val="21"/>
          <w:lang w:val="ru-RU"/>
        </w:rPr>
        <w:t>Кафедра энергетики, автоматизации и вычислительной техники</w:t>
      </w:r>
    </w:p>
    <w:p w14:paraId="65D0ED60" w14:textId="77777777" w:rsidR="0088712B" w:rsidRPr="00065D8F" w:rsidRDefault="00000000">
      <w:pPr>
        <w:keepNext/>
        <w:spacing w:before="260" w:after="60"/>
        <w:ind w:firstLine="0"/>
        <w:jc w:val="center"/>
        <w:rPr>
          <w:lang w:val="ru-RU"/>
        </w:rPr>
      </w:pPr>
      <w:r w:rsidRPr="00065D8F">
        <w:rPr>
          <w:b/>
          <w:color w:val="655884"/>
          <w:sz w:val="22"/>
          <w:lang w:val="ru-RU"/>
        </w:rPr>
        <w:t>ПРАКТИКУМ 2</w:t>
      </w:r>
    </w:p>
    <w:p w14:paraId="1B2F7629" w14:textId="77777777" w:rsidR="0088712B" w:rsidRPr="00065D8F" w:rsidRDefault="00000000">
      <w:pPr>
        <w:spacing w:after="100"/>
        <w:ind w:firstLine="0"/>
        <w:jc w:val="center"/>
        <w:rPr>
          <w:lang w:val="ru-RU"/>
        </w:rPr>
      </w:pPr>
      <w:r w:rsidRPr="00065D8F">
        <w:rPr>
          <w:b/>
          <w:color w:val="6950A4"/>
          <w:sz w:val="26"/>
          <w:lang w:val="ru-RU"/>
        </w:rPr>
        <w:t>ОТЧЁТ ПО ЗАДАНИЮ № 5</w:t>
      </w:r>
    </w:p>
    <w:p w14:paraId="06D4C728" w14:textId="77777777" w:rsidR="0088712B" w:rsidRPr="00065D8F" w:rsidRDefault="00000000">
      <w:pPr>
        <w:spacing w:after="200"/>
        <w:ind w:firstLine="0"/>
        <w:jc w:val="center"/>
        <w:rPr>
          <w:lang w:val="ru-RU"/>
        </w:rPr>
      </w:pPr>
      <w:r w:rsidRPr="00065D8F">
        <w:rPr>
          <w:color w:val="655884"/>
          <w:sz w:val="22"/>
          <w:lang w:val="ru-RU"/>
        </w:rPr>
        <w:t>Дисциплина: Информационно-коммуникационные технологии</w:t>
      </w:r>
    </w:p>
    <w:p w14:paraId="2BE90F37" w14:textId="77777777" w:rsidR="0088712B" w:rsidRPr="00065D8F" w:rsidRDefault="00000000">
      <w:pPr>
        <w:keepNext/>
        <w:ind w:firstLine="0"/>
        <w:jc w:val="center"/>
        <w:rPr>
          <w:lang w:val="ru-RU"/>
        </w:rPr>
      </w:pPr>
      <w:r w:rsidRPr="00065D8F">
        <w:rPr>
          <w:b/>
          <w:color w:val="382B54"/>
          <w:sz w:val="36"/>
          <w:lang w:val="ru-RU"/>
        </w:rPr>
        <w:t>Задание 5. Надежность как выбор</w:t>
      </w:r>
    </w:p>
    <w:p w14:paraId="26F987F9" w14:textId="77777777" w:rsidR="0088712B" w:rsidRPr="00065D8F" w:rsidRDefault="00000000">
      <w:pPr>
        <w:spacing w:after="260"/>
        <w:ind w:firstLine="0"/>
        <w:jc w:val="center"/>
        <w:rPr>
          <w:lang w:val="ru-RU"/>
        </w:rPr>
      </w:pPr>
      <w:r w:rsidRPr="00065D8F">
        <w:rPr>
          <w:color w:val="655884"/>
          <w:sz w:val="22"/>
          <w:lang w:val="ru-RU"/>
        </w:rPr>
        <w:t>Транспортный уровень, потери сегментов и выбор способа доставки данных</w:t>
      </w:r>
    </w:p>
    <w:p w14:paraId="4DE230E0" w14:textId="77777777" w:rsidR="0088712B" w:rsidRPr="00065D8F" w:rsidRDefault="00000000">
      <w:pPr>
        <w:spacing w:after="100"/>
        <w:ind w:firstLine="0"/>
        <w:jc w:val="center"/>
        <w:rPr>
          <w:lang w:val="ru-RU"/>
        </w:rPr>
      </w:pPr>
      <w:r w:rsidRPr="00065D8F">
        <w:rPr>
          <w:b/>
          <w:color w:val="382B54"/>
          <w:sz w:val="21"/>
          <w:lang w:val="ru-RU"/>
        </w:rPr>
        <w:t xml:space="preserve">Выполнил: </w:t>
      </w:r>
      <w:proofErr w:type="spellStart"/>
      <w:r w:rsidRPr="00065D8F">
        <w:rPr>
          <w:color w:val="382B54"/>
          <w:sz w:val="21"/>
          <w:lang w:val="ru-RU"/>
        </w:rPr>
        <w:t>Митрясов</w:t>
      </w:r>
      <w:proofErr w:type="spellEnd"/>
      <w:r w:rsidRPr="00065D8F">
        <w:rPr>
          <w:color w:val="382B54"/>
          <w:sz w:val="21"/>
          <w:lang w:val="ru-RU"/>
        </w:rPr>
        <w:t xml:space="preserve"> Андрей Александрович</w:t>
      </w:r>
    </w:p>
    <w:p w14:paraId="7979DDE9" w14:textId="77777777" w:rsidR="0088712B" w:rsidRPr="00065D8F" w:rsidRDefault="00000000">
      <w:pPr>
        <w:spacing w:after="100"/>
        <w:ind w:firstLine="0"/>
        <w:jc w:val="center"/>
        <w:rPr>
          <w:lang w:val="ru-RU"/>
        </w:rPr>
      </w:pPr>
      <w:r w:rsidRPr="00065D8F">
        <w:rPr>
          <w:b/>
          <w:color w:val="382B54"/>
          <w:sz w:val="21"/>
          <w:lang w:val="ru-RU"/>
        </w:rPr>
        <w:t xml:space="preserve">Группа: </w:t>
      </w:r>
      <w:proofErr w:type="spellStart"/>
      <w:r w:rsidRPr="00065D8F">
        <w:rPr>
          <w:color w:val="382B54"/>
          <w:sz w:val="21"/>
          <w:lang w:val="ru-RU"/>
        </w:rPr>
        <w:t>ВТиИС</w:t>
      </w:r>
      <w:proofErr w:type="spellEnd"/>
      <w:r w:rsidRPr="00065D8F">
        <w:rPr>
          <w:color w:val="382B54"/>
          <w:sz w:val="21"/>
          <w:lang w:val="ru-RU"/>
        </w:rPr>
        <w:t xml:space="preserve"> 22-О    Курс: 2    Семестр: 3-й</w:t>
      </w:r>
    </w:p>
    <w:p w14:paraId="534319FF" w14:textId="77777777" w:rsidR="0088712B" w:rsidRDefault="00000000">
      <w:pPr>
        <w:pBdr>
          <w:bottom w:val="single" w:sz="5" w:space="6" w:color="BAAADB"/>
        </w:pBdr>
        <w:spacing w:after="260"/>
        <w:ind w:firstLine="0"/>
        <w:jc w:val="center"/>
      </w:pPr>
      <w:proofErr w:type="spellStart"/>
      <w:r>
        <w:rPr>
          <w:b/>
          <w:color w:val="382B54"/>
          <w:sz w:val="21"/>
        </w:rPr>
        <w:t>Дата</w:t>
      </w:r>
      <w:proofErr w:type="spellEnd"/>
      <w:r>
        <w:rPr>
          <w:b/>
          <w:color w:val="382B54"/>
          <w:sz w:val="21"/>
        </w:rPr>
        <w:t xml:space="preserve"> </w:t>
      </w:r>
      <w:proofErr w:type="spellStart"/>
      <w:r>
        <w:rPr>
          <w:b/>
          <w:color w:val="382B54"/>
          <w:sz w:val="21"/>
        </w:rPr>
        <w:t>выполнения</w:t>
      </w:r>
      <w:proofErr w:type="spellEnd"/>
      <w:r>
        <w:rPr>
          <w:b/>
          <w:color w:val="382B54"/>
          <w:sz w:val="21"/>
        </w:rPr>
        <w:t xml:space="preserve">: </w:t>
      </w:r>
      <w:r>
        <w:rPr>
          <w:color w:val="382B54"/>
          <w:sz w:val="21"/>
        </w:rPr>
        <w:t>23.09.2026</w:t>
      </w:r>
    </w:p>
    <w:tbl>
      <w:tblPr>
        <w:tblW w:w="0" w:type="auto"/>
        <w:jc w:val="center"/>
        <w:tblBorders>
          <w:top w:val="single" w:sz="8" w:space="0" w:color="1E5A7A"/>
          <w:left w:val="single" w:sz="8" w:space="0" w:color="1E5A7A"/>
          <w:bottom w:val="single" w:sz="8" w:space="0" w:color="1E5A7A"/>
          <w:right w:val="single" w:sz="8" w:space="0" w:color="1E5A7A"/>
          <w:insideH w:val="single" w:sz="8" w:space="0" w:color="1E5A7A"/>
          <w:insideV w:val="single" w:sz="8" w:space="0" w:color="1E5A7A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88712B" w:rsidRPr="00065D8F" w14:paraId="21E782B8" w14:textId="77777777">
        <w:trPr>
          <w:cantSplit/>
          <w:jc w:val="center"/>
        </w:trPr>
        <w:tc>
          <w:tcPr>
            <w:tcW w:w="9241" w:type="dxa"/>
            <w:tcBorders>
              <w:top w:val="nil"/>
              <w:left w:val="single" w:sz="12" w:space="0" w:color="6950A4"/>
              <w:bottom w:val="nil"/>
              <w:right w:val="nil"/>
            </w:tcBorders>
            <w:shd w:val="clear" w:color="auto" w:fill="F9F1FF"/>
            <w:tcMar>
              <w:top w:w="130" w:type="dxa"/>
              <w:left w:w="165" w:type="dxa"/>
              <w:bottom w:w="130" w:type="dxa"/>
              <w:right w:w="165" w:type="dxa"/>
            </w:tcMar>
          </w:tcPr>
          <w:p w14:paraId="50492A45" w14:textId="77777777" w:rsidR="0088712B" w:rsidRPr="00065D8F" w:rsidRDefault="00000000">
            <w:pPr>
              <w:spacing w:after="60"/>
              <w:ind w:firstLine="0"/>
              <w:jc w:val="left"/>
              <w:rPr>
                <w:lang w:val="ru-RU"/>
              </w:rPr>
            </w:pPr>
            <w:r w:rsidRPr="00065D8F">
              <w:rPr>
                <w:b/>
                <w:sz w:val="23"/>
                <w:lang w:val="ru-RU"/>
              </w:rPr>
              <w:t>Цель работы</w:t>
            </w:r>
            <w:proofErr w:type="gramStart"/>
            <w:r w:rsidRPr="00065D8F">
              <w:rPr>
                <w:b/>
                <w:sz w:val="23"/>
                <w:lang w:val="ru-RU"/>
              </w:rPr>
              <w:t xml:space="preserve">: </w:t>
            </w:r>
            <w:r w:rsidRPr="00065D8F">
              <w:rPr>
                <w:sz w:val="23"/>
                <w:lang w:val="ru-RU"/>
              </w:rPr>
              <w:t>Показать</w:t>
            </w:r>
            <w:proofErr w:type="gramEnd"/>
            <w:r w:rsidRPr="00065D8F">
              <w:rPr>
                <w:sz w:val="23"/>
                <w:lang w:val="ru-RU"/>
              </w:rPr>
              <w:t xml:space="preserve"> на простом расчете, как потери данных и время оборота влияют на задержку, а затем выбрать подходящий способ доставки для четырех разных задач.</w:t>
            </w:r>
          </w:p>
        </w:tc>
      </w:tr>
    </w:tbl>
    <w:p w14:paraId="498E84AA" w14:textId="77777777" w:rsidR="0088712B" w:rsidRPr="00065D8F" w:rsidRDefault="00000000">
      <w:pPr>
        <w:rPr>
          <w:lang w:val="ru-RU"/>
        </w:rPr>
      </w:pPr>
      <w:r w:rsidRPr="00065D8F">
        <w:rPr>
          <w:b/>
          <w:lang w:val="ru-RU"/>
        </w:rPr>
        <w:t xml:space="preserve">Основа работы: </w:t>
      </w:r>
      <w:r w:rsidRPr="00065D8F">
        <w:rPr>
          <w:lang w:val="ru-RU"/>
        </w:rPr>
        <w:t xml:space="preserve">Лекция 2, раздел 7 "Транспортный уровень: надежность как выбор", и Практикум 2, задание 5. В лекции </w:t>
      </w:r>
      <w:r>
        <w:t>TCP</w:t>
      </w:r>
      <w:r w:rsidRPr="00065D8F">
        <w:rPr>
          <w:lang w:val="ru-RU"/>
        </w:rPr>
        <w:t xml:space="preserve"> (</w:t>
      </w:r>
      <w:r>
        <w:t>Transmission</w:t>
      </w:r>
      <w:r w:rsidRPr="00065D8F">
        <w:rPr>
          <w:lang w:val="ru-RU"/>
        </w:rPr>
        <w:t xml:space="preserve"> </w:t>
      </w:r>
      <w:r>
        <w:t>Control</w:t>
      </w:r>
      <w:r w:rsidRPr="00065D8F">
        <w:rPr>
          <w:lang w:val="ru-RU"/>
        </w:rPr>
        <w:t xml:space="preserve"> </w:t>
      </w:r>
      <w:r>
        <w:t>Protocol</w:t>
      </w:r>
      <w:r w:rsidRPr="00065D8F">
        <w:rPr>
          <w:lang w:val="ru-RU"/>
        </w:rPr>
        <w:t xml:space="preserve">, протокол управления передачей) описан как транспорт с подтверждением и повторной передачей потерянных данных. </w:t>
      </w:r>
      <w:r>
        <w:t>UDP</w:t>
      </w:r>
      <w:r w:rsidRPr="00065D8F">
        <w:rPr>
          <w:lang w:val="ru-RU"/>
        </w:rPr>
        <w:t xml:space="preserve"> (</w:t>
      </w:r>
      <w:r>
        <w:t>User</w:t>
      </w:r>
      <w:r w:rsidRPr="00065D8F">
        <w:rPr>
          <w:lang w:val="ru-RU"/>
        </w:rPr>
        <w:t xml:space="preserve"> </w:t>
      </w:r>
      <w:r>
        <w:t>Datagram</w:t>
      </w:r>
      <w:r w:rsidRPr="00065D8F">
        <w:rPr>
          <w:lang w:val="ru-RU"/>
        </w:rPr>
        <w:t xml:space="preserve"> </w:t>
      </w:r>
      <w:r>
        <w:t>Protocol</w:t>
      </w:r>
      <w:r w:rsidRPr="00065D8F">
        <w:rPr>
          <w:lang w:val="ru-RU"/>
        </w:rPr>
        <w:t>, протокол пользовательских дейтаграмм) не гарантирует доставку и порядок, зато не тратит время на восстановление потерь.</w:t>
      </w:r>
    </w:p>
    <w:p w14:paraId="7B8453F5" w14:textId="77777777" w:rsidR="0088712B" w:rsidRPr="00065D8F" w:rsidRDefault="00000000">
      <w:pPr>
        <w:pStyle w:val="1"/>
        <w:pBdr>
          <w:bottom w:val="single" w:sz="5" w:space="6" w:color="BAAADB"/>
        </w:pBdr>
        <w:rPr>
          <w:lang w:val="ru-RU"/>
        </w:rPr>
      </w:pPr>
      <w:r w:rsidRPr="00065D8F">
        <w:rPr>
          <w:rFonts w:cs="Times New Roman"/>
          <w:lang w:val="ru-RU"/>
        </w:rPr>
        <w:t>1. Исходные данные и допущения</w:t>
      </w:r>
    </w:p>
    <w:p w14:paraId="1E95D4EB" w14:textId="77777777" w:rsidR="0088712B" w:rsidRPr="00065D8F" w:rsidRDefault="00000000">
      <w:pPr>
        <w:spacing w:line="259" w:lineRule="auto"/>
        <w:ind w:left="397" w:hanging="198"/>
        <w:jc w:val="left"/>
        <w:rPr>
          <w:lang w:val="ru-RU"/>
        </w:rPr>
      </w:pPr>
      <w:r w:rsidRPr="00065D8F">
        <w:rPr>
          <w:lang w:val="ru-RU"/>
        </w:rPr>
        <w:t xml:space="preserve">- Размер файла: 10 </w:t>
      </w:r>
      <w:proofErr w:type="spellStart"/>
      <w:r w:rsidRPr="00065D8F">
        <w:rPr>
          <w:lang w:val="ru-RU"/>
        </w:rPr>
        <w:t>МБайт</w:t>
      </w:r>
      <w:proofErr w:type="spellEnd"/>
      <w:r w:rsidRPr="00065D8F">
        <w:rPr>
          <w:lang w:val="ru-RU"/>
        </w:rPr>
        <w:t xml:space="preserve"> (мегабайт). В расчете принято 1 </w:t>
      </w:r>
      <w:proofErr w:type="spellStart"/>
      <w:r w:rsidRPr="00065D8F">
        <w:rPr>
          <w:lang w:val="ru-RU"/>
        </w:rPr>
        <w:t>МБайт</w:t>
      </w:r>
      <w:proofErr w:type="spellEnd"/>
      <w:r w:rsidRPr="00065D8F">
        <w:rPr>
          <w:lang w:val="ru-RU"/>
        </w:rPr>
        <w:t xml:space="preserve"> = 1024 * 1024 байт, потому что практикум не задает другой способ пересчета.</w:t>
      </w:r>
    </w:p>
    <w:p w14:paraId="7515F909" w14:textId="77777777" w:rsidR="0088712B" w:rsidRPr="00065D8F" w:rsidRDefault="00000000">
      <w:pPr>
        <w:spacing w:line="259" w:lineRule="auto"/>
        <w:ind w:left="397" w:hanging="198"/>
        <w:jc w:val="left"/>
        <w:rPr>
          <w:lang w:val="ru-RU"/>
        </w:rPr>
      </w:pPr>
      <w:r w:rsidRPr="00065D8F">
        <w:rPr>
          <w:lang w:val="ru-RU"/>
        </w:rPr>
        <w:t>- Размер одного сегмента: 1400 байт.</w:t>
      </w:r>
    </w:p>
    <w:p w14:paraId="66FFBAEA" w14:textId="77777777" w:rsidR="0088712B" w:rsidRPr="00065D8F" w:rsidRDefault="00000000">
      <w:pPr>
        <w:spacing w:line="259" w:lineRule="auto"/>
        <w:ind w:left="397" w:hanging="198"/>
        <w:jc w:val="left"/>
        <w:rPr>
          <w:lang w:val="ru-RU"/>
        </w:rPr>
      </w:pPr>
      <w:r w:rsidRPr="00065D8F">
        <w:rPr>
          <w:lang w:val="ru-RU"/>
        </w:rPr>
        <w:t>- Доли потерь: 0%, 1% и 5%.</w:t>
      </w:r>
    </w:p>
    <w:p w14:paraId="7BB28B88" w14:textId="77777777" w:rsidR="0088712B" w:rsidRPr="00065D8F" w:rsidRDefault="00000000">
      <w:pPr>
        <w:spacing w:line="259" w:lineRule="auto"/>
        <w:ind w:left="397" w:hanging="198"/>
        <w:jc w:val="left"/>
        <w:rPr>
          <w:lang w:val="ru-RU"/>
        </w:rPr>
      </w:pPr>
      <w:r w:rsidRPr="00065D8F">
        <w:rPr>
          <w:lang w:val="ru-RU"/>
        </w:rPr>
        <w:t xml:space="preserve">- </w:t>
      </w:r>
      <w:r>
        <w:t>RTT</w:t>
      </w:r>
      <w:r w:rsidRPr="00065D8F">
        <w:rPr>
          <w:lang w:val="ru-RU"/>
        </w:rPr>
        <w:t xml:space="preserve"> (</w:t>
      </w:r>
      <w:r>
        <w:t>Round</w:t>
      </w:r>
      <w:r w:rsidRPr="00065D8F">
        <w:rPr>
          <w:lang w:val="ru-RU"/>
        </w:rPr>
        <w:t xml:space="preserve"> </w:t>
      </w:r>
      <w:r>
        <w:t>Trip</w:t>
      </w:r>
      <w:r w:rsidRPr="00065D8F">
        <w:rPr>
          <w:lang w:val="ru-RU"/>
        </w:rPr>
        <w:t xml:space="preserve"> </w:t>
      </w:r>
      <w:r>
        <w:t>Time</w:t>
      </w:r>
      <w:r w:rsidRPr="00065D8F">
        <w:rPr>
          <w:lang w:val="ru-RU"/>
        </w:rPr>
        <w:t>, время оборота сигнала до получателя и обратно): 30 мс (миллисекунд) и 300 мс.</w:t>
      </w:r>
    </w:p>
    <w:p w14:paraId="0B9FC929" w14:textId="77777777" w:rsidR="0088712B" w:rsidRPr="00065D8F" w:rsidRDefault="00000000">
      <w:pPr>
        <w:spacing w:line="259" w:lineRule="auto"/>
        <w:ind w:left="397" w:hanging="198"/>
        <w:jc w:val="left"/>
        <w:rPr>
          <w:lang w:val="ru-RU"/>
        </w:rPr>
      </w:pPr>
      <w:r w:rsidRPr="00065D8F">
        <w:rPr>
          <w:lang w:val="ru-RU"/>
        </w:rPr>
        <w:t>- Если сегмент потерян, он передается повторно. Для упрощенной модели считаю, что повторная передача проходит успешно.</w:t>
      </w:r>
    </w:p>
    <w:p w14:paraId="0BF4DAFA" w14:textId="77777777" w:rsidR="0088712B" w:rsidRPr="00065D8F" w:rsidRDefault="00000000">
      <w:pPr>
        <w:spacing w:line="259" w:lineRule="auto"/>
        <w:ind w:left="397" w:hanging="198"/>
        <w:jc w:val="left"/>
        <w:rPr>
          <w:lang w:val="ru-RU"/>
        </w:rPr>
      </w:pPr>
      <w:r w:rsidRPr="00065D8F">
        <w:rPr>
          <w:lang w:val="ru-RU"/>
        </w:rPr>
        <w:t>- Количество потерянных сегментов по проценту является расчетной оценкой, поэтому перед подсчетом времени результат округляется до целого числа передач.</w:t>
      </w:r>
    </w:p>
    <w:p w14:paraId="4B815B52" w14:textId="77777777" w:rsidR="0088712B" w:rsidRPr="00065D8F" w:rsidRDefault="00000000">
      <w:pPr>
        <w:pStyle w:val="1"/>
        <w:pBdr>
          <w:bottom w:val="single" w:sz="5" w:space="6" w:color="BAAADB"/>
        </w:pBdr>
        <w:rPr>
          <w:lang w:val="ru-RU"/>
        </w:rPr>
      </w:pPr>
      <w:r w:rsidRPr="00065D8F">
        <w:rPr>
          <w:rFonts w:cs="Times New Roman"/>
          <w:lang w:val="ru-RU"/>
        </w:rPr>
        <w:t>2. Расчет повторных передач</w:t>
      </w:r>
    </w:p>
    <w:p w14:paraId="3C9942F7" w14:textId="77777777" w:rsidR="0088712B" w:rsidRPr="00065D8F" w:rsidRDefault="00000000">
      <w:pPr>
        <w:rPr>
          <w:lang w:val="ru-RU"/>
        </w:rPr>
      </w:pPr>
      <w:r w:rsidRPr="00065D8F">
        <w:rPr>
          <w:lang w:val="ru-RU"/>
        </w:rPr>
        <w:t>Сначала перевожу размер файла в байты и определяю количество сегментов:</w:t>
      </w:r>
    </w:p>
    <w:tbl>
      <w:tblPr>
        <w:tblW w:w="0" w:type="auto"/>
        <w:jc w:val="center"/>
        <w:tblBorders>
          <w:top w:val="single" w:sz="8" w:space="0" w:color="1E5A7A"/>
          <w:left w:val="single" w:sz="8" w:space="0" w:color="1E5A7A"/>
          <w:bottom w:val="single" w:sz="8" w:space="0" w:color="1E5A7A"/>
          <w:right w:val="single" w:sz="8" w:space="0" w:color="1E5A7A"/>
          <w:insideH w:val="single" w:sz="8" w:space="0" w:color="1E5A7A"/>
          <w:insideV w:val="single" w:sz="8" w:space="0" w:color="1E5A7A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88712B" w:rsidRPr="00065D8F" w14:paraId="57935673" w14:textId="77777777">
        <w:trPr>
          <w:cantSplit/>
          <w:jc w:val="center"/>
        </w:trPr>
        <w:tc>
          <w:tcPr>
            <w:tcW w:w="9241" w:type="dxa"/>
            <w:tcBorders>
              <w:top w:val="nil"/>
              <w:left w:val="single" w:sz="12" w:space="0" w:color="6950A4"/>
              <w:bottom w:val="nil"/>
              <w:right w:val="nil"/>
            </w:tcBorders>
            <w:shd w:val="clear" w:color="auto" w:fill="F9F1FF"/>
            <w:tcMar>
              <w:top w:w="130" w:type="dxa"/>
              <w:left w:w="165" w:type="dxa"/>
              <w:bottom w:w="130" w:type="dxa"/>
              <w:right w:w="165" w:type="dxa"/>
            </w:tcMar>
          </w:tcPr>
          <w:p w14:paraId="5EAABFF7" w14:textId="77777777" w:rsidR="0088712B" w:rsidRPr="00065D8F" w:rsidRDefault="00000000">
            <w:pPr>
              <w:spacing w:after="60"/>
              <w:ind w:firstLine="0"/>
              <w:jc w:val="left"/>
              <w:rPr>
                <w:lang w:val="ru-RU"/>
              </w:rPr>
            </w:pPr>
            <w:r w:rsidRPr="00065D8F">
              <w:rPr>
                <w:b/>
                <w:sz w:val="23"/>
                <w:lang w:val="ru-RU"/>
              </w:rPr>
              <w:lastRenderedPageBreak/>
              <w:t xml:space="preserve">Расчет: </w:t>
            </w:r>
            <w:r w:rsidRPr="00065D8F">
              <w:rPr>
                <w:sz w:val="23"/>
                <w:lang w:val="ru-RU"/>
              </w:rPr>
              <w:t>10 * 1024 * 1024 = 10 485 760 байт</w:t>
            </w:r>
            <w:r w:rsidRPr="00065D8F">
              <w:rPr>
                <w:sz w:val="23"/>
                <w:lang w:val="ru-RU"/>
              </w:rPr>
              <w:br/>
              <w:t>10 485 760 / 1400 = 7489,83</w:t>
            </w:r>
            <w:r w:rsidRPr="00065D8F">
              <w:rPr>
                <w:sz w:val="23"/>
                <w:lang w:val="ru-RU"/>
              </w:rPr>
              <w:br/>
              <w:t>Округление вверх: 7490 сегментов</w:t>
            </w:r>
          </w:p>
        </w:tc>
      </w:tr>
    </w:tbl>
    <w:p w14:paraId="4A684CF3" w14:textId="77777777" w:rsidR="0088712B" w:rsidRPr="00065D8F" w:rsidRDefault="0088712B">
      <w:pPr>
        <w:spacing w:after="0"/>
        <w:rPr>
          <w:lang w:val="ru-RU"/>
        </w:rPr>
      </w:pPr>
    </w:p>
    <w:p w14:paraId="1E5CD195" w14:textId="77777777" w:rsidR="0088712B" w:rsidRDefault="00000000">
      <w:r w:rsidRPr="00065D8F">
        <w:rPr>
          <w:lang w:val="ru-RU"/>
        </w:rPr>
        <w:t xml:space="preserve">Дальше умножаю 7490 сегментов на долю потерь. Например, при 1% получается 7490 * 0,01 = 74,9. Для оценки числа реальных повторных передач округляю до 75. </w:t>
      </w:r>
      <w:proofErr w:type="spellStart"/>
      <w:r>
        <w:t>При</w:t>
      </w:r>
      <w:proofErr w:type="spellEnd"/>
      <w:r>
        <w:t xml:space="preserve"> 5% </w:t>
      </w:r>
      <w:proofErr w:type="spellStart"/>
      <w:r>
        <w:t>получается</w:t>
      </w:r>
      <w:proofErr w:type="spellEnd"/>
      <w:r>
        <w:t xml:space="preserve"> 374,5, то есть около 375 повторных передач.</w:t>
      </w:r>
    </w:p>
    <w:tbl>
      <w:tblPr>
        <w:tblW w:w="0" w:type="auto"/>
        <w:jc w:val="center"/>
        <w:tblBorders>
          <w:top w:val="single" w:sz="6" w:space="0" w:color="B8C9D3"/>
          <w:left w:val="single" w:sz="6" w:space="0" w:color="B8C9D3"/>
          <w:bottom w:val="single" w:sz="6" w:space="0" w:color="B8C9D3"/>
          <w:right w:val="single" w:sz="6" w:space="0" w:color="B8C9D3"/>
          <w:insideH w:val="single" w:sz="6" w:space="0" w:color="B8C9D3"/>
          <w:insideV w:val="single" w:sz="6" w:space="0" w:color="B8C9D3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1134"/>
        <w:gridCol w:w="1191"/>
        <w:gridCol w:w="1531"/>
        <w:gridCol w:w="2183"/>
        <w:gridCol w:w="2183"/>
      </w:tblGrid>
      <w:tr w:rsidR="0088712B" w:rsidRPr="00065D8F" w14:paraId="026F6732" w14:textId="77777777">
        <w:trPr>
          <w:cantSplit/>
          <w:tblHeader/>
          <w:jc w:val="center"/>
        </w:trPr>
        <w:tc>
          <w:tcPr>
            <w:tcW w:w="102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shd w:val="clear" w:color="auto" w:fill="F9F1FF"/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69E109A8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b/>
                <w:color w:val="6950A4"/>
                <w:sz w:val="20"/>
              </w:rPr>
              <w:t>Потери</w:t>
            </w:r>
          </w:p>
        </w:tc>
        <w:tc>
          <w:tcPr>
            <w:tcW w:w="1134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shd w:val="clear" w:color="auto" w:fill="F9F1FF"/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793C6BA3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b/>
                <w:color w:val="6950A4"/>
                <w:sz w:val="20"/>
              </w:rPr>
              <w:t>Сегментов</w:t>
            </w:r>
          </w:p>
        </w:tc>
        <w:tc>
          <w:tcPr>
            <w:tcW w:w="1191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shd w:val="clear" w:color="auto" w:fill="F9F1FF"/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1DFA44DA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b/>
                <w:color w:val="6950A4"/>
                <w:sz w:val="20"/>
              </w:rPr>
              <w:t>Расчет потерь</w:t>
            </w:r>
          </w:p>
        </w:tc>
        <w:tc>
          <w:tcPr>
            <w:tcW w:w="1531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shd w:val="clear" w:color="auto" w:fill="F9F1FF"/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253023C2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b/>
                <w:color w:val="6950A4"/>
                <w:sz w:val="20"/>
              </w:rPr>
              <w:t>Повторных передач</w:t>
            </w:r>
          </w:p>
        </w:tc>
        <w:tc>
          <w:tcPr>
            <w:tcW w:w="2183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shd w:val="clear" w:color="auto" w:fill="F9F1FF"/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42D884AC" w14:textId="77777777" w:rsidR="0088712B" w:rsidRPr="00065D8F" w:rsidRDefault="00000000">
            <w:pPr>
              <w:spacing w:after="0" w:line="264" w:lineRule="auto"/>
              <w:ind w:firstLine="0"/>
              <w:jc w:val="left"/>
              <w:rPr>
                <w:lang w:val="ru-RU"/>
              </w:rPr>
            </w:pPr>
            <w:r w:rsidRPr="00065D8F">
              <w:rPr>
                <w:b/>
                <w:color w:val="6950A4"/>
                <w:sz w:val="20"/>
                <w:lang w:val="ru-RU"/>
              </w:rPr>
              <w:t xml:space="preserve">Добавочное время при </w:t>
            </w:r>
            <w:r>
              <w:rPr>
                <w:b/>
                <w:color w:val="6950A4"/>
                <w:sz w:val="20"/>
              </w:rPr>
              <w:t>RTT</w:t>
            </w:r>
            <w:r w:rsidRPr="00065D8F">
              <w:rPr>
                <w:b/>
                <w:color w:val="6950A4"/>
                <w:sz w:val="20"/>
                <w:lang w:val="ru-RU"/>
              </w:rPr>
              <w:t xml:space="preserve"> 30 мс</w:t>
            </w:r>
          </w:p>
        </w:tc>
        <w:tc>
          <w:tcPr>
            <w:tcW w:w="2183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shd w:val="clear" w:color="auto" w:fill="F9F1FF"/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076680FF" w14:textId="77777777" w:rsidR="0088712B" w:rsidRPr="00065D8F" w:rsidRDefault="00000000">
            <w:pPr>
              <w:spacing w:after="0" w:line="264" w:lineRule="auto"/>
              <w:ind w:firstLine="0"/>
              <w:jc w:val="left"/>
              <w:rPr>
                <w:lang w:val="ru-RU"/>
              </w:rPr>
            </w:pPr>
            <w:r w:rsidRPr="00065D8F">
              <w:rPr>
                <w:b/>
                <w:color w:val="6950A4"/>
                <w:sz w:val="20"/>
                <w:lang w:val="ru-RU"/>
              </w:rPr>
              <w:t xml:space="preserve">Добавочное время при </w:t>
            </w:r>
            <w:r>
              <w:rPr>
                <w:b/>
                <w:color w:val="6950A4"/>
                <w:sz w:val="20"/>
              </w:rPr>
              <w:t>RTT</w:t>
            </w:r>
            <w:r w:rsidRPr="00065D8F">
              <w:rPr>
                <w:b/>
                <w:color w:val="6950A4"/>
                <w:sz w:val="20"/>
                <w:lang w:val="ru-RU"/>
              </w:rPr>
              <w:t xml:space="preserve"> 300 мс</w:t>
            </w:r>
          </w:p>
        </w:tc>
      </w:tr>
      <w:tr w:rsidR="0088712B" w14:paraId="5A59AA79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06D69141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0"/>
              </w:rPr>
              <w:t>0%</w:t>
            </w:r>
          </w:p>
        </w:tc>
        <w:tc>
          <w:tcPr>
            <w:tcW w:w="1134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708F24E8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0"/>
              </w:rPr>
              <w:t>7490</w:t>
            </w:r>
          </w:p>
        </w:tc>
        <w:tc>
          <w:tcPr>
            <w:tcW w:w="1191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3E87D541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531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7C0CE86A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2183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163D277E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0"/>
              </w:rPr>
              <w:t>0 с</w:t>
            </w:r>
          </w:p>
        </w:tc>
        <w:tc>
          <w:tcPr>
            <w:tcW w:w="2183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4320BF5A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0"/>
              </w:rPr>
              <w:t>0 с</w:t>
            </w:r>
          </w:p>
        </w:tc>
      </w:tr>
      <w:tr w:rsidR="0088712B" w14:paraId="164BBB09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3CEDC870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0"/>
              </w:rPr>
              <w:t>1%</w:t>
            </w:r>
          </w:p>
        </w:tc>
        <w:tc>
          <w:tcPr>
            <w:tcW w:w="1134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092F3A6C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0"/>
              </w:rPr>
              <w:t>7490</w:t>
            </w:r>
          </w:p>
        </w:tc>
        <w:tc>
          <w:tcPr>
            <w:tcW w:w="1191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73E0EA84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0"/>
              </w:rPr>
              <w:t>74,9</w:t>
            </w:r>
          </w:p>
        </w:tc>
        <w:tc>
          <w:tcPr>
            <w:tcW w:w="1531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1691CD61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0"/>
              </w:rPr>
              <w:t>75</w:t>
            </w:r>
          </w:p>
        </w:tc>
        <w:tc>
          <w:tcPr>
            <w:tcW w:w="2183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7280CCCA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0"/>
              </w:rPr>
              <w:t>2,25 с</w:t>
            </w:r>
          </w:p>
        </w:tc>
        <w:tc>
          <w:tcPr>
            <w:tcW w:w="2183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523D5752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0"/>
              </w:rPr>
              <w:t>22,5 с</w:t>
            </w:r>
          </w:p>
        </w:tc>
      </w:tr>
      <w:tr w:rsidR="0088712B" w14:paraId="0CBDA4C5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7252FE5D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0"/>
              </w:rPr>
              <w:t>5%</w:t>
            </w:r>
          </w:p>
        </w:tc>
        <w:tc>
          <w:tcPr>
            <w:tcW w:w="1134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74F53B87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0"/>
              </w:rPr>
              <w:t>7490</w:t>
            </w:r>
          </w:p>
        </w:tc>
        <w:tc>
          <w:tcPr>
            <w:tcW w:w="1191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7EF9B315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0"/>
              </w:rPr>
              <w:t>374,5</w:t>
            </w:r>
          </w:p>
        </w:tc>
        <w:tc>
          <w:tcPr>
            <w:tcW w:w="1531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4C58355F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0"/>
              </w:rPr>
              <w:t>375</w:t>
            </w:r>
          </w:p>
        </w:tc>
        <w:tc>
          <w:tcPr>
            <w:tcW w:w="2183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6F046A61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0"/>
              </w:rPr>
              <w:t>11,25 с</w:t>
            </w:r>
          </w:p>
        </w:tc>
        <w:tc>
          <w:tcPr>
            <w:tcW w:w="2183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17720885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0"/>
              </w:rPr>
              <w:t>112,5 с</w:t>
            </w:r>
          </w:p>
        </w:tc>
      </w:tr>
    </w:tbl>
    <w:p w14:paraId="6266D3DC" w14:textId="77777777" w:rsidR="0088712B" w:rsidRPr="00065D8F" w:rsidRDefault="00000000">
      <w:pPr>
        <w:spacing w:before="80"/>
        <w:rPr>
          <w:lang w:val="ru-RU"/>
        </w:rPr>
      </w:pPr>
      <w:r w:rsidRPr="00065D8F">
        <w:rPr>
          <w:b/>
          <w:lang w:val="ru-RU"/>
        </w:rPr>
        <w:t xml:space="preserve">Формула добавочного времени: </w:t>
      </w:r>
      <w:r w:rsidRPr="00065D8F">
        <w:rPr>
          <w:lang w:val="ru-RU"/>
        </w:rPr>
        <w:t xml:space="preserve">повторные передачи * </w:t>
      </w:r>
      <w:r>
        <w:t>RTT</w:t>
      </w:r>
      <w:r w:rsidRPr="00065D8F">
        <w:rPr>
          <w:lang w:val="ru-RU"/>
        </w:rPr>
        <w:t xml:space="preserve"> / 1000. Деление на 1000 переводит миллисекунды в секунды.</w:t>
      </w:r>
    </w:p>
    <w:p w14:paraId="1DDA84E7" w14:textId="77777777" w:rsidR="0088712B" w:rsidRPr="00065D8F" w:rsidRDefault="00000000">
      <w:pPr>
        <w:rPr>
          <w:lang w:val="ru-RU"/>
        </w:rPr>
      </w:pPr>
      <w:r w:rsidRPr="00065D8F">
        <w:rPr>
          <w:lang w:val="ru-RU"/>
        </w:rPr>
        <w:t xml:space="preserve">Пример для 5% потерь и </w:t>
      </w:r>
      <w:r>
        <w:t>RTT</w:t>
      </w:r>
      <w:r w:rsidRPr="00065D8F">
        <w:rPr>
          <w:lang w:val="ru-RU"/>
        </w:rPr>
        <w:t xml:space="preserve"> 300 мс: 375 * 300 / 1000 = 112,5 с. Это 1 минута 52,5 секунды дополнительного ожидания в рамках этой модели.</w:t>
      </w:r>
    </w:p>
    <w:p w14:paraId="63294D8F" w14:textId="77777777" w:rsidR="0088712B" w:rsidRDefault="00000000">
      <w:pPr>
        <w:spacing w:after="0" w:line="269" w:lineRule="auto"/>
        <w:jc w:val="center"/>
      </w:pPr>
      <w:r>
        <w:rPr>
          <w:noProof/>
        </w:rPr>
        <w:drawing>
          <wp:inline distT="0" distB="0" distL="0" distR="0" wp14:anchorId="08E16B44" wp14:editId="4ADCBF95">
            <wp:extent cx="5580000" cy="2892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danie5_grap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5744" w14:textId="77777777" w:rsidR="0088712B" w:rsidRPr="00065D8F" w:rsidRDefault="00000000">
      <w:pPr>
        <w:spacing w:before="140" w:after="220" w:line="269" w:lineRule="auto"/>
        <w:ind w:firstLine="0"/>
        <w:jc w:val="center"/>
        <w:rPr>
          <w:lang w:val="ru-RU"/>
        </w:rPr>
      </w:pPr>
      <w:r w:rsidRPr="00065D8F">
        <w:rPr>
          <w:i/>
          <w:color w:val="655884"/>
          <w:sz w:val="21"/>
          <w:lang w:val="ru-RU"/>
        </w:rPr>
        <w:t xml:space="preserve">Рисунок 1. Добавочное время при разных потерях и </w:t>
      </w:r>
      <w:r>
        <w:rPr>
          <w:i/>
          <w:color w:val="655884"/>
          <w:sz w:val="21"/>
        </w:rPr>
        <w:t>RTT</w:t>
      </w:r>
    </w:p>
    <w:tbl>
      <w:tblPr>
        <w:tblW w:w="0" w:type="auto"/>
        <w:jc w:val="center"/>
        <w:tblBorders>
          <w:top w:val="single" w:sz="8" w:space="0" w:color="1E5A7A"/>
          <w:left w:val="single" w:sz="8" w:space="0" w:color="1E5A7A"/>
          <w:bottom w:val="single" w:sz="8" w:space="0" w:color="1E5A7A"/>
          <w:right w:val="single" w:sz="8" w:space="0" w:color="1E5A7A"/>
          <w:insideH w:val="single" w:sz="8" w:space="0" w:color="1E5A7A"/>
          <w:insideV w:val="single" w:sz="8" w:space="0" w:color="1E5A7A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88712B" w:rsidRPr="00065D8F" w14:paraId="59EFA4AC" w14:textId="77777777">
        <w:trPr>
          <w:cantSplit/>
          <w:jc w:val="center"/>
        </w:trPr>
        <w:tc>
          <w:tcPr>
            <w:tcW w:w="9241" w:type="dxa"/>
            <w:tcBorders>
              <w:top w:val="nil"/>
              <w:left w:val="single" w:sz="12" w:space="0" w:color="6950A4"/>
              <w:bottom w:val="nil"/>
              <w:right w:val="nil"/>
            </w:tcBorders>
            <w:shd w:val="clear" w:color="auto" w:fill="F9F1FF"/>
            <w:tcMar>
              <w:top w:w="130" w:type="dxa"/>
              <w:left w:w="165" w:type="dxa"/>
              <w:bottom w:w="130" w:type="dxa"/>
              <w:right w:w="165" w:type="dxa"/>
            </w:tcMar>
          </w:tcPr>
          <w:p w14:paraId="5CCDB041" w14:textId="77777777" w:rsidR="0088712B" w:rsidRPr="00065D8F" w:rsidRDefault="00000000">
            <w:pPr>
              <w:spacing w:after="60"/>
              <w:ind w:firstLine="0"/>
              <w:jc w:val="left"/>
              <w:rPr>
                <w:lang w:val="ru-RU"/>
              </w:rPr>
            </w:pPr>
            <w:r w:rsidRPr="00065D8F">
              <w:rPr>
                <w:b/>
                <w:sz w:val="23"/>
                <w:lang w:val="ru-RU"/>
              </w:rPr>
              <w:t xml:space="preserve">Вывод по расчету: </w:t>
            </w:r>
            <w:r w:rsidRPr="00065D8F">
              <w:rPr>
                <w:sz w:val="23"/>
                <w:lang w:val="ru-RU"/>
              </w:rPr>
              <w:t xml:space="preserve">Потери сами по себе важны, но их влияние особенно заметно при большом </w:t>
            </w:r>
            <w:r>
              <w:rPr>
                <w:sz w:val="23"/>
              </w:rPr>
              <w:t>RTT</w:t>
            </w:r>
            <w:r w:rsidRPr="00065D8F">
              <w:rPr>
                <w:sz w:val="23"/>
                <w:lang w:val="ru-RU"/>
              </w:rPr>
              <w:t xml:space="preserve">. При 5% потерь переход от </w:t>
            </w:r>
            <w:r>
              <w:rPr>
                <w:sz w:val="23"/>
              </w:rPr>
              <w:t>RTT</w:t>
            </w:r>
            <w:r w:rsidRPr="00065D8F">
              <w:rPr>
                <w:sz w:val="23"/>
                <w:lang w:val="ru-RU"/>
              </w:rPr>
              <w:t xml:space="preserve"> 30 мс к </w:t>
            </w:r>
            <w:r>
              <w:rPr>
                <w:sz w:val="23"/>
              </w:rPr>
              <w:t>RTT</w:t>
            </w:r>
            <w:r w:rsidRPr="00065D8F">
              <w:rPr>
                <w:sz w:val="23"/>
                <w:lang w:val="ru-RU"/>
              </w:rPr>
              <w:t xml:space="preserve"> 300 мс увеличивает добавочное время с 11,25 до 112,5 секунды, то есть в 10 раз.</w:t>
            </w:r>
          </w:p>
        </w:tc>
      </w:tr>
    </w:tbl>
    <w:p w14:paraId="598D4C60" w14:textId="77777777" w:rsidR="0088712B" w:rsidRPr="00065D8F" w:rsidRDefault="0088712B">
      <w:pPr>
        <w:spacing w:after="0"/>
        <w:rPr>
          <w:lang w:val="ru-RU"/>
        </w:rPr>
      </w:pPr>
    </w:p>
    <w:p w14:paraId="1CB7DC50" w14:textId="77777777" w:rsidR="0088712B" w:rsidRPr="00065D8F" w:rsidRDefault="00000000">
      <w:pPr>
        <w:pStyle w:val="1"/>
        <w:pBdr>
          <w:bottom w:val="single" w:sz="5" w:space="6" w:color="BAAADB"/>
        </w:pBdr>
        <w:rPr>
          <w:lang w:val="ru-RU"/>
        </w:rPr>
      </w:pPr>
      <w:r w:rsidRPr="00065D8F">
        <w:rPr>
          <w:rFonts w:cs="Times New Roman"/>
          <w:lang w:val="ru-RU"/>
        </w:rPr>
        <w:lastRenderedPageBreak/>
        <w:t>3. Выбор транспорта для четырех задач</w:t>
      </w:r>
    </w:p>
    <w:p w14:paraId="548BAFF2" w14:textId="77777777" w:rsidR="0088712B" w:rsidRPr="00065D8F" w:rsidRDefault="00000000">
      <w:pPr>
        <w:rPr>
          <w:lang w:val="ru-RU"/>
        </w:rPr>
      </w:pPr>
      <w:r w:rsidRPr="00065D8F">
        <w:rPr>
          <w:lang w:val="ru-RU"/>
        </w:rPr>
        <w:t xml:space="preserve">В этой части главное не выбирать протокол по принципу "этот надежнее" или "этот быстрее". Нужно смотреть, имеют ли смысл данные, если они пришли на 2 секунды позже. Транспорт с подтверждением по смыслу соответствует </w:t>
      </w:r>
      <w:r>
        <w:t>TCP</w:t>
      </w:r>
      <w:r w:rsidRPr="00065D8F">
        <w:rPr>
          <w:lang w:val="ru-RU"/>
        </w:rPr>
        <w:t xml:space="preserve">. Транспорт без подтверждения по смыслу соответствует </w:t>
      </w:r>
      <w:r>
        <w:t>UDP</w:t>
      </w:r>
      <w:r w:rsidRPr="00065D8F">
        <w:rPr>
          <w:lang w:val="ru-RU"/>
        </w:rPr>
        <w:t>.</w:t>
      </w:r>
    </w:p>
    <w:tbl>
      <w:tblPr>
        <w:tblW w:w="0" w:type="auto"/>
        <w:jc w:val="center"/>
        <w:tblBorders>
          <w:top w:val="single" w:sz="6" w:space="0" w:color="B8C9D3"/>
          <w:left w:val="single" w:sz="6" w:space="0" w:color="B8C9D3"/>
          <w:bottom w:val="single" w:sz="6" w:space="0" w:color="B8C9D3"/>
          <w:right w:val="single" w:sz="6" w:space="0" w:color="B8C9D3"/>
          <w:insideH w:val="single" w:sz="6" w:space="0" w:color="B8C9D3"/>
          <w:insideV w:val="single" w:sz="6" w:space="0" w:color="B8C9D3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2098"/>
        <w:gridCol w:w="4989"/>
      </w:tblGrid>
      <w:tr w:rsidR="0088712B" w:rsidRPr="00065D8F" w14:paraId="4D4485EE" w14:textId="77777777">
        <w:trPr>
          <w:cantSplit/>
          <w:tblHeader/>
          <w:jc w:val="center"/>
        </w:trPr>
        <w:tc>
          <w:tcPr>
            <w:tcW w:w="2154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shd w:val="clear" w:color="auto" w:fill="F9F1FF"/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0DE9AA50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b/>
                <w:color w:val="6950A4"/>
                <w:sz w:val="22"/>
              </w:rPr>
              <w:t>Задача</w:t>
            </w:r>
          </w:p>
        </w:tc>
        <w:tc>
          <w:tcPr>
            <w:tcW w:w="2098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shd w:val="clear" w:color="auto" w:fill="F9F1FF"/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583778E8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b/>
                <w:color w:val="6950A4"/>
                <w:sz w:val="22"/>
              </w:rPr>
              <w:t>Выбор</w:t>
            </w:r>
          </w:p>
        </w:tc>
        <w:tc>
          <w:tcPr>
            <w:tcW w:w="4989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shd w:val="clear" w:color="auto" w:fill="F9F1FF"/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63263ECF" w14:textId="77777777" w:rsidR="0088712B" w:rsidRPr="00065D8F" w:rsidRDefault="00000000">
            <w:pPr>
              <w:spacing w:after="0" w:line="264" w:lineRule="auto"/>
              <w:ind w:firstLine="0"/>
              <w:jc w:val="left"/>
              <w:rPr>
                <w:lang w:val="ru-RU"/>
              </w:rPr>
            </w:pPr>
            <w:r w:rsidRPr="00065D8F">
              <w:rPr>
                <w:b/>
                <w:color w:val="6950A4"/>
                <w:sz w:val="22"/>
                <w:lang w:val="ru-RU"/>
              </w:rPr>
              <w:t>Что будет, если данные придут на 2 с позже</w:t>
            </w:r>
          </w:p>
        </w:tc>
      </w:tr>
      <w:tr w:rsidR="0088712B" w:rsidRPr="00065D8F" w14:paraId="2DE324DA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58D2E988" w14:textId="77777777" w:rsidR="0088712B" w:rsidRPr="00065D8F" w:rsidRDefault="00000000">
            <w:pPr>
              <w:spacing w:after="0" w:line="264" w:lineRule="auto"/>
              <w:ind w:firstLine="0"/>
              <w:jc w:val="left"/>
              <w:rPr>
                <w:lang w:val="ru-RU"/>
              </w:rPr>
            </w:pPr>
            <w:r w:rsidRPr="00065D8F">
              <w:rPr>
                <w:sz w:val="22"/>
                <w:lang w:val="ru-RU"/>
              </w:rPr>
              <w:t>Показания датчика раз в секунду</w:t>
            </w:r>
          </w:p>
        </w:tc>
        <w:tc>
          <w:tcPr>
            <w:tcW w:w="2098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2E55D9BA" w14:textId="77777777" w:rsidR="0088712B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Без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подтверждения</w:t>
            </w:r>
            <w:proofErr w:type="spellEnd"/>
          </w:p>
        </w:tc>
        <w:tc>
          <w:tcPr>
            <w:tcW w:w="4989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2E8E8DD0" w14:textId="77777777" w:rsidR="0088712B" w:rsidRPr="00065D8F" w:rsidRDefault="00000000">
            <w:pPr>
              <w:spacing w:after="0" w:line="264" w:lineRule="auto"/>
              <w:ind w:firstLine="0"/>
              <w:jc w:val="left"/>
              <w:rPr>
                <w:lang w:val="ru-RU"/>
              </w:rPr>
            </w:pPr>
            <w:r w:rsidRPr="00065D8F">
              <w:rPr>
                <w:sz w:val="22"/>
                <w:lang w:val="ru-RU"/>
              </w:rPr>
              <w:t>Новое измерение уже успеет заменить старое. Позднее значение часто теряет смысл.</w:t>
            </w:r>
          </w:p>
        </w:tc>
      </w:tr>
      <w:tr w:rsidR="0088712B" w:rsidRPr="00065D8F" w14:paraId="5916D0F5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7E099330" w14:textId="77777777" w:rsidR="0088712B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Обновление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программы</w:t>
            </w:r>
            <w:proofErr w:type="spellEnd"/>
          </w:p>
        </w:tc>
        <w:tc>
          <w:tcPr>
            <w:tcW w:w="2098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50608A07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2"/>
              </w:rPr>
              <w:t>С подтверждением</w:t>
            </w:r>
          </w:p>
        </w:tc>
        <w:tc>
          <w:tcPr>
            <w:tcW w:w="4989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229C1678" w14:textId="77777777" w:rsidR="0088712B" w:rsidRPr="00065D8F" w:rsidRDefault="00000000">
            <w:pPr>
              <w:spacing w:after="0" w:line="264" w:lineRule="auto"/>
              <w:ind w:firstLine="0"/>
              <w:jc w:val="left"/>
              <w:rPr>
                <w:lang w:val="ru-RU"/>
              </w:rPr>
            </w:pPr>
            <w:r w:rsidRPr="00065D8F">
              <w:rPr>
                <w:sz w:val="22"/>
                <w:lang w:val="ru-RU"/>
              </w:rPr>
              <w:t>Поздний фрагмент все еще нужен. Без него файл обновления может быть неполным.</w:t>
            </w:r>
          </w:p>
        </w:tc>
      </w:tr>
      <w:tr w:rsidR="0088712B" w:rsidRPr="00065D8F" w14:paraId="3DACD224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5B5B3F43" w14:textId="77777777" w:rsidR="0088712B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Видеозвонок</w:t>
            </w:r>
            <w:proofErr w:type="spellEnd"/>
          </w:p>
        </w:tc>
        <w:tc>
          <w:tcPr>
            <w:tcW w:w="2098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5696DBA2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2"/>
              </w:rPr>
              <w:t>Без подтверждения</w:t>
            </w:r>
          </w:p>
        </w:tc>
        <w:tc>
          <w:tcPr>
            <w:tcW w:w="4989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7474BE13" w14:textId="77777777" w:rsidR="0088712B" w:rsidRPr="00065D8F" w:rsidRDefault="00000000">
            <w:pPr>
              <w:spacing w:after="0" w:line="264" w:lineRule="auto"/>
              <w:ind w:firstLine="0"/>
              <w:jc w:val="left"/>
              <w:rPr>
                <w:lang w:val="ru-RU"/>
              </w:rPr>
            </w:pPr>
            <w:r w:rsidRPr="00065D8F">
              <w:rPr>
                <w:sz w:val="22"/>
                <w:lang w:val="ru-RU"/>
              </w:rPr>
              <w:t>Старый кадр или кусок звука уже не нужен. Лучше короткий пропуск, чем воспроизведение с опозданием.</w:t>
            </w:r>
          </w:p>
        </w:tc>
      </w:tr>
      <w:tr w:rsidR="0088712B" w14:paraId="0D016650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2A069701" w14:textId="77777777" w:rsidR="0088712B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Платежное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поручение</w:t>
            </w:r>
            <w:proofErr w:type="spellEnd"/>
          </w:p>
        </w:tc>
        <w:tc>
          <w:tcPr>
            <w:tcW w:w="2098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59DBD8BA" w14:textId="77777777" w:rsidR="0088712B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2"/>
              </w:rPr>
              <w:t>С подтверждением</w:t>
            </w:r>
          </w:p>
        </w:tc>
        <w:tc>
          <w:tcPr>
            <w:tcW w:w="4989" w:type="dxa"/>
            <w:tcBorders>
              <w:top w:val="single" w:sz="4" w:space="0" w:color="BAAADB"/>
              <w:left w:val="single" w:sz="4" w:space="0" w:color="BAAADB"/>
              <w:bottom w:val="single" w:sz="4" w:space="0" w:color="BAAADB"/>
              <w:right w:val="single" w:sz="4" w:space="0" w:color="BAAADB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62164FD4" w14:textId="77777777" w:rsidR="0088712B" w:rsidRDefault="00000000">
            <w:pPr>
              <w:spacing w:after="0" w:line="264" w:lineRule="auto"/>
              <w:ind w:firstLine="0"/>
              <w:jc w:val="left"/>
            </w:pPr>
            <w:r w:rsidRPr="00065D8F">
              <w:rPr>
                <w:sz w:val="22"/>
                <w:lang w:val="ru-RU"/>
              </w:rPr>
              <w:t xml:space="preserve">Данные остаются важными и через 2 секунды. </w:t>
            </w:r>
            <w:proofErr w:type="spellStart"/>
            <w:r>
              <w:rPr>
                <w:sz w:val="22"/>
              </w:rPr>
              <w:t>Потеря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команды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недопустима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09BECCEE" w14:textId="77777777" w:rsidR="0088712B" w:rsidRDefault="00000000">
      <w:pPr>
        <w:pStyle w:val="21"/>
      </w:pPr>
      <w:r>
        <w:rPr>
          <w:rFonts w:cs="Times New Roman"/>
        </w:rPr>
        <w:t>3.1. Показания датчика раз в секунду</w:t>
      </w:r>
    </w:p>
    <w:p w14:paraId="77C86CF9" w14:textId="77777777" w:rsidR="0088712B" w:rsidRPr="00065D8F" w:rsidRDefault="00000000">
      <w:pPr>
        <w:rPr>
          <w:lang w:val="ru-RU"/>
        </w:rPr>
      </w:pPr>
      <w:r w:rsidRPr="00065D8F">
        <w:rPr>
          <w:lang w:val="ru-RU"/>
        </w:rPr>
        <w:t>Выбираю транспорт без подтверждения. Если одно измерение потерялось, через секунду придет следующее. Если старое измерение специально восстанавливать и доставлять через 2 секунды, оно уже будет описывать прошлое состояние. Для обычной периодической телеметрии важнее получить свежее значение вовремя, чем обязательно восстановить каждое старое.</w:t>
      </w:r>
    </w:p>
    <w:p w14:paraId="5F09743B" w14:textId="77777777" w:rsidR="0088712B" w:rsidRPr="00065D8F" w:rsidRDefault="00000000">
      <w:pPr>
        <w:pStyle w:val="21"/>
        <w:rPr>
          <w:lang w:val="ru-RU"/>
        </w:rPr>
      </w:pPr>
      <w:r w:rsidRPr="00065D8F">
        <w:rPr>
          <w:rFonts w:cs="Times New Roman"/>
          <w:lang w:val="ru-RU"/>
        </w:rPr>
        <w:t>3.2. Обновление программы</w:t>
      </w:r>
    </w:p>
    <w:p w14:paraId="08BCEB4E" w14:textId="77777777" w:rsidR="0088712B" w:rsidRPr="00065D8F" w:rsidRDefault="00000000">
      <w:pPr>
        <w:rPr>
          <w:lang w:val="ru-RU"/>
        </w:rPr>
      </w:pPr>
      <w:r w:rsidRPr="00065D8F">
        <w:rPr>
          <w:lang w:val="ru-RU"/>
        </w:rPr>
        <w:t>Выбираю транспорт с подтверждением. Обновление состоит из набора данных, которые должны прийти полностью и в правильном порядке. Если часть файла потеряется, обновление может не установиться или проверка целостности покажет ошибку. Задержка на 2 секунды здесь неприятна, но приемлема: поздний фрагмент по-прежнему нужен.</w:t>
      </w:r>
    </w:p>
    <w:p w14:paraId="529BCA14" w14:textId="77777777" w:rsidR="0088712B" w:rsidRPr="00065D8F" w:rsidRDefault="00000000">
      <w:pPr>
        <w:pStyle w:val="21"/>
        <w:rPr>
          <w:lang w:val="ru-RU"/>
        </w:rPr>
      </w:pPr>
      <w:r w:rsidRPr="00065D8F">
        <w:rPr>
          <w:rFonts w:cs="Times New Roman"/>
          <w:lang w:val="ru-RU"/>
        </w:rPr>
        <w:t>3.3. Видеозвонок</w:t>
      </w:r>
    </w:p>
    <w:p w14:paraId="3DA44AB1" w14:textId="77777777" w:rsidR="0088712B" w:rsidRPr="00065D8F" w:rsidRDefault="00000000">
      <w:pPr>
        <w:rPr>
          <w:lang w:val="ru-RU"/>
        </w:rPr>
      </w:pPr>
      <w:r w:rsidRPr="00065D8F">
        <w:rPr>
          <w:lang w:val="ru-RU"/>
        </w:rPr>
        <w:t>Выбираю транспорт без подтверждения. В разговоре важен текущий момент. Потерянный кадр или короткий фрагмент звука можно пропустить, и пользователь заметит небольшой сбой. Если этот фрагмент появится через 2 секунды, он уже нарушит ход разговора. В лекции используется тот же смысл: редкий пропуск лучше, чем повтор потерянного слова с большим опозданием.</w:t>
      </w:r>
    </w:p>
    <w:p w14:paraId="62D23194" w14:textId="77777777" w:rsidR="0088712B" w:rsidRPr="00065D8F" w:rsidRDefault="00000000">
      <w:pPr>
        <w:pStyle w:val="21"/>
        <w:rPr>
          <w:lang w:val="ru-RU"/>
        </w:rPr>
      </w:pPr>
      <w:r w:rsidRPr="00065D8F">
        <w:rPr>
          <w:rFonts w:cs="Times New Roman"/>
          <w:lang w:val="ru-RU"/>
        </w:rPr>
        <w:t>3.4. Платежное поручение</w:t>
      </w:r>
    </w:p>
    <w:p w14:paraId="34C4ED55" w14:textId="77777777" w:rsidR="0088712B" w:rsidRPr="00065D8F" w:rsidRDefault="00000000">
      <w:pPr>
        <w:rPr>
          <w:lang w:val="ru-RU"/>
        </w:rPr>
      </w:pPr>
      <w:r w:rsidRPr="00065D8F">
        <w:rPr>
          <w:lang w:val="ru-RU"/>
        </w:rPr>
        <w:t>Выбираю транспорт с подтверждением. Команда на проведение платежа должна дойти полностью и без потери данных. Через 2 секунды она не становится бесполезной, поэтому разумно дождаться подтверждения и при необходимости повторить передачу. Здесь надежность важнее небольшой задержки.</w:t>
      </w:r>
    </w:p>
    <w:p w14:paraId="01D1A54F" w14:textId="77777777" w:rsidR="0088712B" w:rsidRPr="00065D8F" w:rsidRDefault="00000000">
      <w:pPr>
        <w:pStyle w:val="1"/>
        <w:pBdr>
          <w:bottom w:val="single" w:sz="5" w:space="6" w:color="BAAADB"/>
        </w:pBdr>
        <w:rPr>
          <w:lang w:val="ru-RU"/>
        </w:rPr>
      </w:pPr>
      <w:r w:rsidRPr="00065D8F">
        <w:rPr>
          <w:rFonts w:cs="Times New Roman"/>
          <w:lang w:val="ru-RU"/>
        </w:rPr>
        <w:lastRenderedPageBreak/>
        <w:t>4. Где потеря допустима, а нарушение порядка нет</w:t>
      </w:r>
    </w:p>
    <w:p w14:paraId="62BF697D" w14:textId="77777777" w:rsidR="0088712B" w:rsidRPr="00065D8F" w:rsidRDefault="00000000">
      <w:pPr>
        <w:rPr>
          <w:lang w:val="ru-RU"/>
        </w:rPr>
      </w:pPr>
      <w:r w:rsidRPr="00065D8F">
        <w:rPr>
          <w:lang w:val="ru-RU"/>
        </w:rPr>
        <w:t>Из четырех задач лучше всего подходит видеозвонок. Один потерянный кадр или короткий кусок звука обычно можно пережить. Но данные нельзя воспроизводить в случайном порядке. Если кадры 100, 101, 102 и 103 придут как 100, 103, 101, 102, изображение дернется назад и вперед. Со звуком получится похожая проблема: более старый фрагмент может прозвучать после нового.</w:t>
      </w:r>
    </w:p>
    <w:p w14:paraId="643EDD8A" w14:textId="77777777" w:rsidR="0088712B" w:rsidRPr="00065D8F" w:rsidRDefault="00000000">
      <w:pPr>
        <w:rPr>
          <w:lang w:val="ru-RU"/>
        </w:rPr>
      </w:pPr>
      <w:r w:rsidRPr="00065D8F">
        <w:rPr>
          <w:lang w:val="ru-RU"/>
        </w:rPr>
        <w:t xml:space="preserve">При транспорте без подтверждения сам протокол </w:t>
      </w:r>
      <w:r>
        <w:t>UDP</w:t>
      </w:r>
      <w:r w:rsidRPr="00065D8F">
        <w:rPr>
          <w:lang w:val="ru-RU"/>
        </w:rPr>
        <w:t xml:space="preserve"> не обещает правильный порядок. Поэтому приложение должно само различать последовательность данных, например по номеру или времени создания, и отбрасывать слишком поздние фрагменты. Для видеосвязи полнота менее важна, чем правильная временная последовательность.</w:t>
      </w:r>
    </w:p>
    <w:p w14:paraId="5AC5F503" w14:textId="77777777" w:rsidR="0088712B" w:rsidRPr="00065D8F" w:rsidRDefault="00000000">
      <w:pPr>
        <w:pStyle w:val="1"/>
        <w:pBdr>
          <w:bottom w:val="single" w:sz="5" w:space="6" w:color="BAAADB"/>
        </w:pBdr>
        <w:rPr>
          <w:lang w:val="ru-RU"/>
        </w:rPr>
      </w:pPr>
      <w:r w:rsidRPr="00065D8F">
        <w:rPr>
          <w:rFonts w:cs="Times New Roman"/>
          <w:lang w:val="ru-RU"/>
        </w:rPr>
        <w:t>5. Итог</w:t>
      </w:r>
    </w:p>
    <w:p w14:paraId="775553EC" w14:textId="77777777" w:rsidR="0088712B" w:rsidRPr="00065D8F" w:rsidRDefault="00000000">
      <w:pPr>
        <w:rPr>
          <w:lang w:val="ru-RU"/>
        </w:rPr>
      </w:pPr>
      <w:r w:rsidRPr="00065D8F">
        <w:rPr>
          <w:lang w:val="ru-RU"/>
        </w:rPr>
        <w:t xml:space="preserve">Расчет показал, что одинаковый процент потерь создает намного большую задержку при большом времени оборота. При 5% потерь в выбранной модели добавочное время составляет 11,25 с при </w:t>
      </w:r>
      <w:r>
        <w:t>RTT</w:t>
      </w:r>
      <w:r w:rsidRPr="00065D8F">
        <w:rPr>
          <w:lang w:val="ru-RU"/>
        </w:rPr>
        <w:t xml:space="preserve"> 30 мс и 112,5 с при </w:t>
      </w:r>
      <w:r>
        <w:t>RTT</w:t>
      </w:r>
      <w:r w:rsidRPr="00065D8F">
        <w:rPr>
          <w:lang w:val="ru-RU"/>
        </w:rPr>
        <w:t xml:space="preserve"> 300 мс. Значит, повторная передача особенно дорога на соединениях с большой задержкой.</w:t>
      </w:r>
    </w:p>
    <w:p w14:paraId="1F816ACA" w14:textId="77777777" w:rsidR="0088712B" w:rsidRPr="00065D8F" w:rsidRDefault="00000000">
      <w:pPr>
        <w:rPr>
          <w:lang w:val="ru-RU"/>
        </w:rPr>
      </w:pPr>
      <w:r w:rsidRPr="00065D8F">
        <w:rPr>
          <w:lang w:val="ru-RU"/>
        </w:rPr>
        <w:t>Главный критерий выбора транспорта: полезны ли данные, если они пришли позже. Для обновления программы и платежного поручения ответ "да", поэтому нужна подтверждаемая доставка. Для периодического датчика и видеозвонка старые данные быстро теряют ценность, поэтому разумнее не задерживать поток ради обязательного восстановления каждого фрагмента.</w:t>
      </w:r>
    </w:p>
    <w:p w14:paraId="42EA8A25" w14:textId="77777777" w:rsidR="0088712B" w:rsidRPr="00065D8F" w:rsidRDefault="00000000">
      <w:pPr>
        <w:pStyle w:val="1"/>
        <w:pBdr>
          <w:bottom w:val="single" w:sz="5" w:space="6" w:color="BAAADB"/>
        </w:pBdr>
        <w:rPr>
          <w:lang w:val="ru-RU"/>
        </w:rPr>
      </w:pPr>
      <w:r w:rsidRPr="00065D8F">
        <w:rPr>
          <w:rFonts w:cs="Times New Roman"/>
          <w:lang w:val="ru-RU"/>
        </w:rPr>
        <w:t>6. Использование языковой модели</w:t>
      </w:r>
    </w:p>
    <w:p w14:paraId="52E3D14D" w14:textId="665473F7" w:rsidR="0088712B" w:rsidRPr="00065D8F" w:rsidRDefault="00065D8F">
      <w:pPr>
        <w:rPr>
          <w:bCs/>
          <w:lang w:val="ru-RU"/>
        </w:rPr>
      </w:pPr>
      <w:r w:rsidRPr="00065D8F">
        <w:rPr>
          <w:bCs/>
          <w:lang w:val="ru-RU"/>
        </w:rPr>
        <w:t>Модель преимущественно использовалась только для консультации по терминологии (</w:t>
      </w:r>
      <w:r>
        <w:rPr>
          <w:bCs/>
        </w:rPr>
        <w:t>RTT</w:t>
      </w:r>
      <w:r w:rsidRPr="00065D8F">
        <w:rPr>
          <w:bCs/>
          <w:lang w:val="ru-RU"/>
        </w:rPr>
        <w:t>,</w:t>
      </w:r>
      <w:r>
        <w:rPr>
          <w:bCs/>
          <w:lang w:val="ru-RU"/>
        </w:rPr>
        <w:t xml:space="preserve"> например)</w:t>
      </w:r>
      <w:r w:rsidRPr="00065D8F">
        <w:rPr>
          <w:bCs/>
          <w:lang w:val="ru-RU"/>
        </w:rPr>
        <w:t xml:space="preserve"> и формулам</w:t>
      </w:r>
      <w:r>
        <w:rPr>
          <w:bCs/>
          <w:lang w:val="ru-RU"/>
        </w:rPr>
        <w:t>.</w:t>
      </w:r>
      <w:r w:rsidRPr="00065D8F">
        <w:rPr>
          <w:bCs/>
          <w:lang w:val="ru-RU"/>
        </w:rPr>
        <w:t xml:space="preserve"> Точные запросы не сохранились.</w:t>
      </w:r>
    </w:p>
    <w:sectPr w:rsidR="0088712B" w:rsidRPr="00065D8F" w:rsidSect="00034616">
      <w:footerReference w:type="default" r:id="rId9"/>
      <w:pgSz w:w="11906" w:h="16838"/>
      <w:pgMar w:top="1134" w:right="1134" w:bottom="1134" w:left="153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5EEF5" w14:textId="77777777" w:rsidR="00011A6D" w:rsidRDefault="00011A6D">
      <w:pPr>
        <w:spacing w:after="0" w:line="240" w:lineRule="auto"/>
      </w:pPr>
      <w:r>
        <w:separator/>
      </w:r>
    </w:p>
  </w:endnote>
  <w:endnote w:type="continuationSeparator" w:id="0">
    <w:p w14:paraId="761316A3" w14:textId="77777777" w:rsidR="00011A6D" w:rsidRDefault="00011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360CC" w14:textId="77777777" w:rsidR="0088712B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E3256" w14:textId="77777777" w:rsidR="00011A6D" w:rsidRDefault="00011A6D">
      <w:pPr>
        <w:spacing w:after="0" w:line="240" w:lineRule="auto"/>
      </w:pPr>
      <w:r>
        <w:separator/>
      </w:r>
    </w:p>
  </w:footnote>
  <w:footnote w:type="continuationSeparator" w:id="0">
    <w:p w14:paraId="6A396B4D" w14:textId="77777777" w:rsidR="00011A6D" w:rsidRDefault="00011A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928213">
    <w:abstractNumId w:val="8"/>
  </w:num>
  <w:num w:numId="2" w16cid:durableId="32273341">
    <w:abstractNumId w:val="6"/>
  </w:num>
  <w:num w:numId="3" w16cid:durableId="505903583">
    <w:abstractNumId w:val="5"/>
  </w:num>
  <w:num w:numId="4" w16cid:durableId="210922950">
    <w:abstractNumId w:val="4"/>
  </w:num>
  <w:num w:numId="5" w16cid:durableId="1599212817">
    <w:abstractNumId w:val="7"/>
  </w:num>
  <w:num w:numId="6" w16cid:durableId="1475174997">
    <w:abstractNumId w:val="3"/>
  </w:num>
  <w:num w:numId="7" w16cid:durableId="594094557">
    <w:abstractNumId w:val="2"/>
  </w:num>
  <w:num w:numId="8" w16cid:durableId="516386554">
    <w:abstractNumId w:val="1"/>
  </w:num>
  <w:num w:numId="9" w16cid:durableId="72807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A6D"/>
    <w:rsid w:val="00034616"/>
    <w:rsid w:val="0006063C"/>
    <w:rsid w:val="00065D8F"/>
    <w:rsid w:val="0015074B"/>
    <w:rsid w:val="0015718F"/>
    <w:rsid w:val="0029639D"/>
    <w:rsid w:val="00326F90"/>
    <w:rsid w:val="008871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C66535"/>
  <w14:defaultImageDpi w14:val="300"/>
  <w15:docId w15:val="{40D665EC-E32A-4FE6-85DB-6FE5B739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709"/>
      <w:jc w:val="both"/>
    </w:pPr>
    <w:rPr>
      <w:rFonts w:ascii="Times New Roman" w:eastAsia="Times New Roman" w:hAnsi="Times New Roman" w:cs="Times New Roman"/>
      <w:color w:val="1A1A1A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40"/>
      <w:ind w:firstLine="0"/>
      <w:jc w:val="left"/>
      <w:outlineLvl w:val="0"/>
    </w:pPr>
    <w:rPr>
      <w:rFonts w:cstheme="majorBidi"/>
      <w:b/>
      <w:bCs/>
      <w:color w:val="6950A4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80"/>
      <w:ind w:firstLine="0"/>
      <w:jc w:val="left"/>
      <w:outlineLvl w:val="1"/>
    </w:pPr>
    <w:rPr>
      <w:rFonts w:cstheme="majorBidi"/>
      <w:b/>
      <w:bCs/>
      <w:color w:val="6950A4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5. Надежность как выбор</dc:title>
  <dc:subject>Компьютерные сети и глобальная сеть Интернет</dc:subject>
  <dc:creator>Митрясов Андрей Александрович</dc:creator>
  <cp:keywords>TCP, UDP, RTT, потери, транспортный уровень</cp:keywords>
  <dc:description>generated by python-docx</dc:description>
  <cp:lastModifiedBy>meowflyx</cp:lastModifiedBy>
  <cp:revision>2</cp:revision>
  <dcterms:created xsi:type="dcterms:W3CDTF">2013-12-23T23:15:00Z</dcterms:created>
  <dcterms:modified xsi:type="dcterms:W3CDTF">2026-09-23T16:24:00Z</dcterms:modified>
  <cp:category/>
</cp:coreProperties>
</file>