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Privacy Policy</w:t>
      </w:r>
    </w:p>
    <w:p>
      <w:r>
        <w:rPr>
          <w:sz w:val="20"/>
        </w:rPr>
        <w:t>PlushieWord · Effective Date: May 8, 2026 · Last Updated: May 8, 2026</w:t>
      </w:r>
    </w:p>
    <w:p/>
    <w:p>
      <w:pPr>
        <w:pStyle w:val="Heading2"/>
      </w:pPr>
      <w:r>
        <w:rPr>
          <w:b/>
          <w:sz w:val="26"/>
        </w:rPr>
        <w:t>1. Introduction</w:t>
      </w:r>
    </w:p>
    <w:p>
      <w:r>
        <w:rPr>
          <w:sz w:val="22"/>
        </w:rPr>
        <w:t>Welcome to PlushieWord ("we," "our," or "us"). PlushieWord is operated by an individual developer based in New York, United States. This Privacy Policy explains how we collect, use, and protect your personal information when you use our language-learning application and website at https://plushieword.com.</w:t>
      </w:r>
    </w:p>
    <w:p>
      <w:r>
        <w:rPr>
          <w:sz w:val="22"/>
        </w:rPr>
        <w:t>By using PlushieWord, you agree to the practices described in this Privacy Policy. If you do not agree, please discontinue use of our services.</w:t>
      </w:r>
    </w:p>
    <w:p>
      <w:pPr>
        <w:pStyle w:val="Heading2"/>
      </w:pPr>
      <w:r>
        <w:rPr>
          <w:b/>
          <w:sz w:val="26"/>
        </w:rPr>
        <w:t>2. Information We Collect</w:t>
      </w:r>
    </w:p>
    <w:p>
      <w:r>
        <w:rPr>
          <w:sz w:val="22"/>
        </w:rPr>
        <w:t>We collect the following information:</w:t>
      </w:r>
    </w:p>
    <w:p>
      <w:pPr>
        <w:pStyle w:val="ListParagraph"/>
      </w:pPr>
      <w:r>
        <w:rPr>
          <w:sz w:val="22"/>
        </w:rPr>
        <w:t>Email address — provided when you create an account.</w:t>
      </w:r>
    </w:p>
    <w:p>
      <w:pPr>
        <w:pStyle w:val="ListParagraph"/>
      </w:pPr>
      <w:r>
        <w:rPr>
          <w:sz w:val="22"/>
        </w:rPr>
        <w:t>Account credentials — your password is stored only in hashed form using industry-standard cryptographic hashing. We never store, log, or transmit passwords in plain text, and we cannot recover a forgotten password — only reset it.</w:t>
      </w:r>
    </w:p>
    <w:p>
      <w:pPr>
        <w:pStyle w:val="ListParagraph"/>
      </w:pPr>
      <w:r>
        <w:rPr>
          <w:sz w:val="22"/>
        </w:rPr>
        <w:t>In-app usage data — your learning progress, vocabulary records, session activity, and interactions within the app (e.g., words studied, lessons completed, streaks).</w:t>
      </w:r>
    </w:p>
    <w:p>
      <w:pPr>
        <w:pStyle w:val="ListParagraph"/>
      </w:pPr>
      <w:r>
        <w:rPr>
          <w:sz w:val="22"/>
        </w:rPr>
        <w:t>Device and technical data — collected automatically by our analytics tools, including pages visited, features clicked, session duration, and retention metrics (see Section 5).</w:t>
      </w:r>
    </w:p>
    <w:p>
      <w:pPr>
        <w:pStyle w:val="Heading2"/>
      </w:pPr>
      <w:r>
        <w:rPr>
          <w:b/>
          <w:sz w:val="26"/>
        </w:rPr>
        <w:t>3. How We Use Your Information</w:t>
      </w:r>
    </w:p>
    <w:p>
      <w:r>
        <w:rPr>
          <w:sz w:val="22"/>
        </w:rPr>
        <w:t>We use your information to:</w:t>
      </w:r>
    </w:p>
    <w:p>
      <w:pPr>
        <w:pStyle w:val="ListParagraph"/>
      </w:pPr>
      <w:r>
        <w:rPr>
          <w:sz w:val="22"/>
        </w:rPr>
        <w:t>Create and manage your account.</w:t>
      </w:r>
    </w:p>
    <w:p>
      <w:pPr>
        <w:pStyle w:val="ListParagraph"/>
      </w:pPr>
      <w:r>
        <w:rPr>
          <w:sz w:val="22"/>
        </w:rPr>
        <w:t>Sync and display your learning progress across devices and sessions.</w:t>
      </w:r>
    </w:p>
    <w:p>
      <w:pPr>
        <w:pStyle w:val="ListParagraph"/>
      </w:pPr>
      <w:r>
        <w:rPr>
          <w:sz w:val="22"/>
        </w:rPr>
        <w:t>Send essential account-related emails (e.g., registration confirmation, password reset).</w:t>
      </w:r>
    </w:p>
    <w:p>
      <w:pPr>
        <w:pStyle w:val="ListParagraph"/>
      </w:pPr>
      <w:r>
        <w:rPr>
          <w:sz w:val="22"/>
        </w:rPr>
        <w:t>Analyze how users interact with the app to improve features, fix issues, and enhance the learning experience.</w:t>
      </w:r>
    </w:p>
    <w:p>
      <w:pPr>
        <w:pStyle w:val="ListParagraph"/>
      </w:pPr>
      <w:r>
        <w:rPr>
          <w:sz w:val="22"/>
        </w:rPr>
        <w:t>Ensure the security and integrity of our services.</w:t>
      </w:r>
    </w:p>
    <w:p>
      <w:pPr>
        <w:pStyle w:val="Heading2"/>
      </w:pPr>
      <w:r>
        <w:rPr>
          <w:b/>
          <w:sz w:val="26"/>
        </w:rPr>
        <w:t>4. Legal Basis for Processing (EEA / UK Users)</w:t>
      </w:r>
    </w:p>
    <w:p>
      <w:r>
        <w:rPr>
          <w:sz w:val="22"/>
        </w:rPr>
        <w:t>If you are located in the European Economic Area (EEA) or United Kingdom, we process your personal data on the following legal bases:</w:t>
      </w:r>
    </w:p>
    <w:p>
      <w:pPr>
        <w:pStyle w:val="ListParagraph"/>
      </w:pPr>
      <w:r>
        <w:rPr>
          <w:sz w:val="22"/>
        </w:rPr>
        <w:t>Contract performance — to provide the service you signed up for.</w:t>
      </w:r>
    </w:p>
    <w:p>
      <w:pPr>
        <w:pStyle w:val="ListParagraph"/>
      </w:pPr>
      <w:r>
        <w:rPr>
          <w:sz w:val="22"/>
        </w:rPr>
        <w:t>Legitimate interests — to analyze and improve our product, provided this does not override your rights.</w:t>
      </w:r>
    </w:p>
    <w:p>
      <w:pPr>
        <w:pStyle w:val="ListParagraph"/>
      </w:pPr>
      <w:r>
        <w:rPr>
          <w:sz w:val="22"/>
        </w:rPr>
        <w:t>Consent — where required by law (e.g., non-essential cookies).</w:t>
      </w:r>
    </w:p>
    <w:p>
      <w:pPr>
        <w:pStyle w:val="Heading2"/>
      </w:pPr>
      <w:r>
        <w:rPr>
          <w:b/>
          <w:sz w:val="26"/>
        </w:rPr>
        <w:t>5. Analytics and Third-Party Services</w:t>
      </w:r>
    </w:p>
    <w:p>
      <w:r>
        <w:rPr>
          <w:sz w:val="22"/>
        </w:rPr>
        <w:t>We use PostHog, a product analytics platform, to collect pseudonymized usage data such as page views, feature interactions, user retention, and click events. This data may be associated with an internal account identifier so that we can understand how individual user journeys evolve over time, but we configure PostHog to minimize collection of directly identifying information (such as exact IP addresses or names).</w:t>
      </w:r>
    </w:p>
    <w:p>
      <w:r>
        <w:rPr>
          <w:sz w:val="22"/>
        </w:rPr>
        <w:t>We refer to this data as "pseudonymized" rather than "anonymized" because, in combination with your account, it could in principle be linked back to you. It is treated as personal data under GDPR and similar laws, and is protected accordingly.</w:t>
      </w:r>
    </w:p>
    <w:p>
      <w:r>
        <w:rPr>
          <w:sz w:val="22"/>
        </w:rPr>
        <w:t>PostHog processes this data on our behalf as a data processor, in accordance with their privacy policy. For more information, visit: https://posthog.com/privacy</w:t>
      </w:r>
    </w:p>
    <w:p>
      <w:r>
        <w:rPr>
          <w:sz w:val="22"/>
        </w:rPr>
        <w:t>We do not use advertising networks, sell your data, or share your personal information with third parties for marketing purposes.</w:t>
      </w:r>
    </w:p>
    <w:p>
      <w:pPr>
        <w:pStyle w:val="Heading2"/>
      </w:pPr>
      <w:r>
        <w:rPr>
          <w:b/>
          <w:sz w:val="26"/>
        </w:rPr>
        <w:t>6. Data Retention</w:t>
      </w:r>
    </w:p>
    <w:p>
      <w:r>
        <w:rPr>
          <w:sz w:val="22"/>
        </w:rPr>
        <w:t>We retain your personal information for as long as your account is active. If you delete your account, we will delete your personal data within 30 days, except where retention is required by law (for example, to comply with tax, accounting, or legal-hold obligations).</w:t>
      </w:r>
    </w:p>
    <w:p>
      <w:r>
        <w:rPr>
          <w:sz w:val="22"/>
        </w:rPr>
        <w:t>Pseudonymized analytics data collected through PostHog (see Section 5) is retained for up to 24 months from the date of collection, after which it is either deleted or further aggregated so that it can no longer be linked to an individual account. Backups containing personal data are overwritten on a rolling basis and are fully purged within 90 days.</w:t>
      </w:r>
    </w:p>
    <w:p>
      <w:pPr>
        <w:pStyle w:val="Heading2"/>
      </w:pPr>
      <w:r>
        <w:rPr>
          <w:b/>
          <w:sz w:val="26"/>
        </w:rPr>
        <w:t>7. Your Rights</w:t>
      </w:r>
    </w:p>
    <w:p>
      <w:r>
        <w:rPr>
          <w:sz w:val="22"/>
        </w:rPr>
        <w:t>Depending on your location, you may have the following rights:</w:t>
      </w:r>
    </w:p>
    <w:p>
      <w:pPr>
        <w:pStyle w:val="ListParagraph"/>
      </w:pPr>
      <w:r>
        <w:rPr>
          <w:sz w:val="22"/>
        </w:rPr>
        <w:t>Access — request a copy of the personal data we hold about you.</w:t>
      </w:r>
    </w:p>
    <w:p>
      <w:pPr>
        <w:pStyle w:val="ListParagraph"/>
      </w:pPr>
      <w:r>
        <w:rPr>
          <w:sz w:val="22"/>
        </w:rPr>
        <w:t>Correction — request correction of inaccurate data.</w:t>
      </w:r>
    </w:p>
    <w:p>
      <w:pPr>
        <w:pStyle w:val="ListParagraph"/>
      </w:pPr>
      <w:r>
        <w:rPr>
          <w:sz w:val="22"/>
        </w:rPr>
        <w:t>Deletion — request deletion of your personal data.</w:t>
      </w:r>
    </w:p>
    <w:p>
      <w:pPr>
        <w:pStyle w:val="ListParagraph"/>
      </w:pPr>
      <w:r>
        <w:rPr>
          <w:sz w:val="22"/>
        </w:rPr>
        <w:t>Portability — request your data in a machine-readable format.</w:t>
      </w:r>
    </w:p>
    <w:p>
      <w:pPr>
        <w:pStyle w:val="ListParagraph"/>
      </w:pPr>
      <w:r>
        <w:rPr>
          <w:sz w:val="22"/>
        </w:rPr>
        <w:t>Objection — object to certain types of processing.</w:t>
      </w:r>
    </w:p>
    <w:p>
      <w:r>
        <w:rPr>
          <w:sz w:val="22"/>
        </w:rPr>
        <w:t>To exercise any of these rights, please contact us at support@plushieword.com. We will respond within 30 days.</w:t>
      </w:r>
    </w:p>
    <w:p>
      <w:pPr>
        <w:pStyle w:val="Heading2"/>
      </w:pPr>
      <w:r>
        <w:rPr>
          <w:b/>
          <w:sz w:val="26"/>
        </w:rPr>
        <w:t>8. Children's Privacy</w:t>
      </w:r>
    </w:p>
    <w:p>
      <w:r>
        <w:rPr>
          <w:sz w:val="22"/>
        </w:rPr>
        <w:t>PlushieWord is a family-friendly application. However, we do not knowingly collect personal information from children under the age of 13. If we become aware that we have inadvertently collected personal data from a child under 13, we will delete it promptly.</w:t>
      </w:r>
    </w:p>
    <w:p>
      <w:r>
        <w:rPr>
          <w:sz w:val="22"/>
        </w:rPr>
        <w:t>If you are a parent or guardian and believe your child has provided us with personal information, please contact us at support@plushieword.com.</w:t>
      </w:r>
    </w:p>
    <w:p>
      <w:pPr>
        <w:pStyle w:val="Heading2"/>
      </w:pPr>
      <w:r>
        <w:rPr>
          <w:b/>
          <w:sz w:val="26"/>
        </w:rPr>
        <w:t>9. International Data Transfers</w:t>
      </w:r>
    </w:p>
    <w:p>
      <w:r>
        <w:rPr>
          <w:sz w:val="22"/>
        </w:rPr>
        <w:t>PlushieWord serves users globally, including users in the United States, Canada, Japan, South Korea, China, Spain, France, and the United Kingdom. Your data may be processed in countries outside your own, including the United States, where our service infrastructure and analytics provider are based.</w:t>
      </w:r>
    </w:p>
    <w:p>
      <w:r>
        <w:rPr>
          <w:sz w:val="22"/>
        </w:rPr>
        <w:t>For transfers of personal data from the European Economic Area, the United Kingdom, or Switzerland to the United States or other jurisdictions that do not have an adequacy decision, we rely on the Standard Contractual Clauses (SCCs) approved by the European Commission (and the UK International Data Transfer Addendum, where applicable) as the legal mechanism for the transfer. Our analytics provider, PostHog, contractually relies on SCCs for its own onward processing.</w:t>
      </w:r>
    </w:p>
    <w:p>
      <w:pPr>
        <w:pStyle w:val="Heading2"/>
      </w:pPr>
      <w:r>
        <w:rPr>
          <w:b/>
          <w:sz w:val="26"/>
        </w:rPr>
        <w:t>10. California Privacy Rights (CCPA / CPRA)</w:t>
      </w:r>
    </w:p>
    <w:p>
      <w:r>
        <w:rPr>
          <w:sz w:val="22"/>
        </w:rPr>
        <w:t>If you are a California resident, the California Consumer Privacy Act (CCPA), as amended by the California Privacy Rights Act (CPRA), gives you specific rights regarding your personal information. In addition to the rights described in Section 7, you have the right to:</w:t>
      </w:r>
    </w:p>
    <w:p>
      <w:pPr>
        <w:pStyle w:val="ListParagraph"/>
      </w:pPr>
      <w:r>
        <w:rPr>
          <w:sz w:val="22"/>
        </w:rPr>
        <w:t>Know what personal information we collect about you and how we use and disclose it.</w:t>
      </w:r>
    </w:p>
    <w:p>
      <w:pPr>
        <w:pStyle w:val="ListParagraph"/>
      </w:pPr>
      <w:r>
        <w:rPr>
          <w:sz w:val="22"/>
        </w:rPr>
        <w:t>Request deletion of your personal information, subject to certain exceptions.</w:t>
      </w:r>
    </w:p>
    <w:p>
      <w:pPr>
        <w:pStyle w:val="ListParagraph"/>
      </w:pPr>
      <w:r>
        <w:rPr>
          <w:sz w:val="22"/>
        </w:rPr>
        <w:t>Request correction of inaccurate personal information.</w:t>
      </w:r>
    </w:p>
    <w:p>
      <w:pPr>
        <w:pStyle w:val="ListParagraph"/>
      </w:pPr>
      <w:r>
        <w:rPr>
          <w:sz w:val="22"/>
        </w:rPr>
        <w:t>Opt out of the sale or sharing of your personal information.</w:t>
      </w:r>
    </w:p>
    <w:p>
      <w:pPr>
        <w:pStyle w:val="ListParagraph"/>
      </w:pPr>
      <w:r>
        <w:rPr>
          <w:sz w:val="22"/>
        </w:rPr>
        <w:t>Limit the use and disclosure of sensitive personal information.</w:t>
      </w:r>
    </w:p>
    <w:p>
      <w:pPr>
        <w:pStyle w:val="ListParagraph"/>
      </w:pPr>
      <w:r>
        <w:rPr>
          <w:sz w:val="22"/>
        </w:rPr>
        <w:t>Be free from discrimination for exercising any of these rights.</w:t>
      </w:r>
    </w:p>
    <w:p>
      <w:r>
        <w:rPr>
          <w:sz w:val="22"/>
        </w:rPr>
        <w:t>PlushieWord does not sell your personal information and does not share it for cross-context behavioral advertising, as those terms are defined under the CCPA/CPRA. We have not sold or shared personal information of any consumer (including consumers under 16) in the preceding 12 months.</w:t>
      </w:r>
    </w:p>
    <w:p>
      <w:r>
        <w:rPr>
          <w:sz w:val="22"/>
        </w:rPr>
        <w:t>To exercise your California privacy rights, please contact us at support@plushieword.com. We will not discriminate against you for exercising any of these rights.</w:t>
      </w:r>
    </w:p>
    <w:p>
      <w:pPr>
        <w:pStyle w:val="Heading2"/>
      </w:pPr>
      <w:r>
        <w:rPr>
          <w:b/>
          <w:sz w:val="26"/>
        </w:rPr>
        <w:t>11. Cookies and Local Storage</w:t>
      </w:r>
    </w:p>
    <w:p>
      <w:r>
        <w:rPr>
          <w:sz w:val="22"/>
        </w:rPr>
        <w:t>PlushieWord uses cookies and browser local storage to maintain your login session, remember your language preferences, and deliver core app functionality. These are essential to the operation of the Service.</w:t>
      </w:r>
    </w:p>
    <w:p>
      <w:r>
        <w:rPr>
          <w:sz w:val="22"/>
        </w:rPr>
        <w:t>We may also use analytics cookies (via PostHog) to collect pseudonymized data about how you use the app. You may disable cookies in your browser settings, but doing so may affect certain features of the Service.</w:t>
      </w:r>
    </w:p>
    <w:p>
      <w:pPr>
        <w:pStyle w:val="Heading2"/>
      </w:pPr>
      <w:r>
        <w:rPr>
          <w:b/>
          <w:sz w:val="26"/>
        </w:rPr>
        <w:t>12. Security and Data Breach Notification</w:t>
      </w:r>
    </w:p>
    <w:p>
      <w:r>
        <w:rPr>
          <w:sz w:val="22"/>
        </w:rPr>
        <w:t>We take reasonable technical and organizational measures to protect your personal data against unauthorized access, disclosure, or loss. However, no internet transmission is completely secure, and we cannot guarantee absolute security.</w:t>
      </w:r>
    </w:p>
    <w:p>
      <w:r>
        <w:rPr>
          <w:sz w:val="22"/>
        </w:rPr>
        <w:t>In the event of a personal data breach, we will take prompt steps to contain the breach, assess the risk, and notify affected users and relevant authorities as required by applicable law.</w:t>
      </w:r>
    </w:p>
    <w:p>
      <w:pPr>
        <w:pStyle w:val="Heading2"/>
      </w:pPr>
      <w:r>
        <w:rPr>
          <w:b/>
          <w:sz w:val="26"/>
        </w:rPr>
        <w:t>13. Changes to This Policy</w:t>
      </w:r>
    </w:p>
    <w:p>
      <w:r>
        <w:rPr>
          <w:sz w:val="22"/>
        </w:rPr>
        <w:t>We may update this Privacy Policy from time to time. When we do, we will update the "Last Updated" date at the top of this page. For material changes, we will also update the "Effective Date" and notify you via email or an in-app notice. Continued use of PlushieWord after changes constitutes acceptance of the updated policy.</w:t>
      </w:r>
    </w:p>
    <w:p>
      <w:pPr>
        <w:pStyle w:val="Heading2"/>
      </w:pPr>
      <w:r>
        <w:rPr>
          <w:b/>
          <w:sz w:val="26"/>
        </w:rPr>
        <w:t>14. Contact Us</w:t>
      </w:r>
    </w:p>
    <w:p>
      <w:r>
        <w:rPr>
          <w:sz w:val="22"/>
        </w:rPr>
        <w:t>If you have any questions about this Privacy Policy, please contact us:</w:t>
      </w:r>
    </w:p>
    <w:p>
      <w:r>
        <w:rPr>
          <w:sz w:val="22"/>
        </w:rPr>
        <w:t>Email: support@plushieword.com</w:t>
      </w:r>
    </w:p>
    <w:p>
      <w:r>
        <w:rPr>
          <w:sz w:val="22"/>
        </w:rPr>
        <w:t>Website: https://plushieword.com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