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38BF" w14:textId="77777777" w:rsidR="00D50B17" w:rsidRDefault="00F06F1A">
      <w:pPr>
        <w:jc w:val="center"/>
      </w:pPr>
      <w:r>
        <w:rPr>
          <w:b/>
          <w:color w:val="1F3864"/>
          <w:sz w:val="52"/>
        </w:rPr>
        <w:t>Automation &amp; AI Solutions Portfolio</w:t>
      </w:r>
    </w:p>
    <w:p w14:paraId="5A0877B0" w14:textId="77777777" w:rsidR="00D50B17" w:rsidRDefault="00F06F1A">
      <w:pPr>
        <w:jc w:val="center"/>
      </w:pPr>
      <w:r>
        <w:rPr>
          <w:color w:val="595959"/>
          <w:sz w:val="23"/>
        </w:rPr>
        <w:t>Tanmay Londhe  ·  Senior Executive – Business Applications (IT)  ·  Oberoi Realty Limited</w:t>
      </w:r>
    </w:p>
    <w:p w14:paraId="672A6659" w14:textId="77777777" w:rsidR="00D50B17" w:rsidRDefault="00D50B17">
      <w:pPr>
        <w:pBdr>
          <w:bottom w:val="single" w:sz="6" w:space="1" w:color="1F3864"/>
        </w:pBdr>
      </w:pPr>
    </w:p>
    <w:p w14:paraId="3AEC4F63" w14:textId="77777777" w:rsidR="00D50B17" w:rsidRDefault="00F06F1A">
      <w:r>
        <w:rPr>
          <w:i/>
          <w:color w:val="595959"/>
        </w:rPr>
        <w:t>A consolidated record of enterprise automation and AI solutions designed, built, and deployed to close real business-process gaps across Finance, Direct Tax, Payments, Cost Control, and Retail operations. Each solution is documented across five dimensions: the business problem, technical strategy, engineering challenges, quantifiable impact, and strategic evolution.</w:t>
      </w:r>
    </w:p>
    <w:p w14:paraId="7BF6A41B" w14:textId="77777777" w:rsidR="00D50B17" w:rsidRDefault="00F06F1A">
      <w:pPr>
        <w:pStyle w:val="Heading1"/>
      </w:pPr>
      <w:r>
        <w:t>Portfolio at a Glance — Impact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415"/>
        <w:gridCol w:w="1938"/>
        <w:gridCol w:w="1335"/>
        <w:gridCol w:w="2514"/>
      </w:tblGrid>
      <w:tr w:rsidR="00D50B17" w14:paraId="58420AD7" w14:textId="77777777" w:rsidTr="00D50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shd w:val="clear" w:color="auto" w:fill="1F3864"/>
          </w:tcPr>
          <w:p w14:paraId="03ECBF3B" w14:textId="77777777" w:rsidR="00D50B17" w:rsidRDefault="00F06F1A">
            <w:r>
              <w:rPr>
                <w:color w:val="FFFFFF"/>
                <w:sz w:val="20"/>
              </w:rPr>
              <w:t>Solution</w:t>
            </w:r>
          </w:p>
        </w:tc>
        <w:tc>
          <w:tcPr>
            <w:tcW w:w="1800" w:type="dxa"/>
            <w:shd w:val="clear" w:color="auto" w:fill="1F3864"/>
          </w:tcPr>
          <w:p w14:paraId="230FFF93" w14:textId="77777777" w:rsidR="00D50B17" w:rsidRDefault="00F0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Domain / User</w:t>
            </w:r>
          </w:p>
        </w:tc>
        <w:tc>
          <w:tcPr>
            <w:tcW w:w="2304" w:type="dxa"/>
            <w:shd w:val="clear" w:color="auto" w:fill="1F3864"/>
          </w:tcPr>
          <w:p w14:paraId="4AB640DC" w14:textId="77777777" w:rsidR="00D50B17" w:rsidRDefault="00F0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Tech Stack</w:t>
            </w:r>
          </w:p>
        </w:tc>
        <w:tc>
          <w:tcPr>
            <w:tcW w:w="1512" w:type="dxa"/>
            <w:shd w:val="clear" w:color="auto" w:fill="1F3864"/>
          </w:tcPr>
          <w:p w14:paraId="1B9FBFDD" w14:textId="77777777" w:rsidR="00D50B17" w:rsidRDefault="00F0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  <w:tc>
          <w:tcPr>
            <w:tcW w:w="3384" w:type="dxa"/>
            <w:shd w:val="clear" w:color="auto" w:fill="1F3864"/>
          </w:tcPr>
          <w:p w14:paraId="3F6E23BC" w14:textId="77777777" w:rsidR="00D50B17" w:rsidRDefault="00F0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Key Impact</w:t>
            </w:r>
          </w:p>
        </w:tc>
      </w:tr>
      <w:tr w:rsidR="00D50B17" w14:paraId="6D843EEF" w14:textId="77777777" w:rsidTr="00D5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89C2D3D" w14:textId="77777777" w:rsidR="00D50B17" w:rsidRDefault="00F06F1A">
            <w:r>
              <w:rPr>
                <w:color w:val="1F3864"/>
                <w:sz w:val="18"/>
              </w:rPr>
              <w:t>FundFlow Agent</w:t>
            </w:r>
          </w:p>
        </w:tc>
        <w:tc>
          <w:tcPr>
            <w:tcW w:w="1800" w:type="dxa"/>
          </w:tcPr>
          <w:p w14:paraId="009EC56E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Finance Team</w:t>
            </w:r>
          </w:p>
        </w:tc>
        <w:tc>
          <w:tcPr>
            <w:tcW w:w="2304" w:type="dxa"/>
          </w:tcPr>
          <w:p w14:paraId="42E023AA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Power Automate, Python, PaddleOCR/regex, LLM fallback, Excel</w:t>
            </w:r>
          </w:p>
        </w:tc>
        <w:tc>
          <w:tcPr>
            <w:tcW w:w="1512" w:type="dxa"/>
          </w:tcPr>
          <w:p w14:paraId="4E670EBC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Live (Phase 3 rollout)</w:t>
            </w:r>
          </w:p>
        </w:tc>
        <w:tc>
          <w:tcPr>
            <w:tcW w:w="3384" w:type="dxa"/>
          </w:tcPr>
          <w:p w14:paraId="3B20B957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2+ hrs saved daily; zero extraction errors; validated on ₹8,997 Cr portfolio (133 folios); 100% local processing</w:t>
            </w:r>
          </w:p>
        </w:tc>
      </w:tr>
      <w:tr w:rsidR="00D50B17" w14:paraId="333F953E" w14:textId="77777777" w:rsidTr="00D50B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69F1600F" w14:textId="77777777" w:rsidR="00D50B17" w:rsidRDefault="00F06F1A">
            <w:r>
              <w:rPr>
                <w:color w:val="1F3864"/>
                <w:sz w:val="18"/>
              </w:rPr>
              <w:t>TDS Flow Engine</w:t>
            </w:r>
          </w:p>
        </w:tc>
        <w:tc>
          <w:tcPr>
            <w:tcW w:w="1800" w:type="dxa"/>
          </w:tcPr>
          <w:p w14:paraId="4C5EDD9E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Direct Tax Dept</w:t>
            </w:r>
          </w:p>
        </w:tc>
        <w:tc>
          <w:tcPr>
            <w:tcW w:w="2304" w:type="dxa"/>
          </w:tcPr>
          <w:p w14:paraId="1A498A9E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Excel/VBA Macros, Power Automate, Outlook</w:t>
            </w:r>
          </w:p>
        </w:tc>
        <w:tc>
          <w:tcPr>
            <w:tcW w:w="1512" w:type="dxa"/>
          </w:tcPr>
          <w:p w14:paraId="0FF58237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 (Completed)</w:t>
            </w:r>
          </w:p>
        </w:tc>
        <w:tc>
          <w:tcPr>
            <w:tcW w:w="3384" w:type="dxa"/>
          </w:tcPr>
          <w:p w14:paraId="579622F7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~90–95% effort reduction; 9–13 man-days saved/quarter; 7,000+ certificates issued in a quarter; fully in-house &amp; secure</w:t>
            </w:r>
          </w:p>
        </w:tc>
      </w:tr>
      <w:tr w:rsidR="00D50B17" w14:paraId="0A63DE26" w14:textId="77777777" w:rsidTr="00D5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6AF0A2B7" w14:textId="77777777" w:rsidR="00D50B17" w:rsidRDefault="00F06F1A">
            <w:r>
              <w:rPr>
                <w:color w:val="1F3864"/>
                <w:sz w:val="18"/>
              </w:rPr>
              <w:t>TDS Certificate OCR</w:t>
            </w:r>
          </w:p>
        </w:tc>
        <w:tc>
          <w:tcPr>
            <w:tcW w:w="1800" w:type="dxa"/>
          </w:tcPr>
          <w:p w14:paraId="0E9E7B77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CRM (All Sites) &amp; Accounts Receivable</w:t>
            </w:r>
          </w:p>
        </w:tc>
        <w:tc>
          <w:tcPr>
            <w:tcW w:w="2304" w:type="dxa"/>
          </w:tcPr>
          <w:p w14:paraId="62D4DC42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Python, PaddleOCR, regex, phi4-mini LLM (Ollama), Excel</w:t>
            </w:r>
          </w:p>
        </w:tc>
        <w:tc>
          <w:tcPr>
            <w:tcW w:w="1512" w:type="dxa"/>
          </w:tcPr>
          <w:p w14:paraId="4F1E9E2B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Live (evolving to AI agent)</w:t>
            </w:r>
          </w:p>
        </w:tc>
        <w:tc>
          <w:tcPr>
            <w:tcW w:w="3384" w:type="dxa"/>
          </w:tcPr>
          <w:p w14:paraId="3E3AFF50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1,145+ certificates processed; daily automated runs; confidence scoring, duplicate detection, offline LLM fallback</w:t>
            </w:r>
          </w:p>
        </w:tc>
      </w:tr>
      <w:tr w:rsidR="00D50B17" w14:paraId="39B4EA12" w14:textId="77777777" w:rsidTr="00D50B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CE14AD9" w14:textId="77777777" w:rsidR="00D50B17" w:rsidRDefault="00F06F1A">
            <w:r>
              <w:rPr>
                <w:color w:val="1F3864"/>
                <w:sz w:val="18"/>
              </w:rPr>
              <w:t>SAP ZBRS Dumper Bot</w:t>
            </w:r>
          </w:p>
        </w:tc>
        <w:tc>
          <w:tcPr>
            <w:tcW w:w="1800" w:type="dxa"/>
          </w:tcPr>
          <w:p w14:paraId="4935F752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Payments Team</w:t>
            </w:r>
          </w:p>
        </w:tc>
        <w:tc>
          <w:tcPr>
            <w:tcW w:w="2304" w:type="dxa"/>
          </w:tcPr>
          <w:p w14:paraId="00E1CE41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Python, SAP GUI Scripting (COM), Excel, Email</w:t>
            </w:r>
          </w:p>
        </w:tc>
        <w:tc>
          <w:tcPr>
            <w:tcW w:w="1512" w:type="dxa"/>
          </w:tcPr>
          <w:p w14:paraId="03341726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 (Completed)</w:t>
            </w:r>
          </w:p>
        </w:tc>
        <w:tc>
          <w:tcPr>
            <w:tcW w:w="3384" w:type="dxa"/>
          </w:tcPr>
          <w:p w14:paraId="70B06A31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228 bank accounts unattended; ~97% first-pass success; auto-filed by Month→Dept→Co Code→Account</w:t>
            </w:r>
          </w:p>
        </w:tc>
      </w:tr>
      <w:tr w:rsidR="00D50B17" w14:paraId="5C29C45B" w14:textId="77777777" w:rsidTr="00D5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4415444" w14:textId="77777777" w:rsidR="00D50B17" w:rsidRDefault="00F06F1A">
            <w:r>
              <w:rPr>
                <w:color w:val="1F3864"/>
                <w:sz w:val="18"/>
              </w:rPr>
              <w:t>ReportGenie</w:t>
            </w:r>
          </w:p>
        </w:tc>
        <w:tc>
          <w:tcPr>
            <w:tcW w:w="1800" w:type="dxa"/>
          </w:tcPr>
          <w:p w14:paraId="2C988E64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Finance / All (multi-app roadmap)</w:t>
            </w:r>
          </w:p>
        </w:tc>
        <w:tc>
          <w:tcPr>
            <w:tcW w:w="2304" w:type="dxa"/>
          </w:tcPr>
          <w:p w14:paraId="487000B9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Python, SAP GUI Scripting, Email Automation, VM scheduling</w:t>
            </w:r>
          </w:p>
        </w:tc>
        <w:tc>
          <w:tcPr>
            <w:tcW w:w="1512" w:type="dxa"/>
          </w:tcPr>
          <w:p w14:paraId="562D4872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Live (Completed)</w:t>
            </w:r>
          </w:p>
        </w:tc>
        <w:tc>
          <w:tcPr>
            <w:tcW w:w="3384" w:type="dxa"/>
          </w:tcPr>
          <w:p w14:paraId="549E3214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7/7 reports delivered unattended; variant-driven, extensible; formally appreciated by business</w:t>
            </w:r>
          </w:p>
        </w:tc>
      </w:tr>
      <w:tr w:rsidR="00D50B17" w14:paraId="11771B6F" w14:textId="77777777" w:rsidTr="00D50B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38C498CF" w14:textId="77777777" w:rsidR="00D50B17" w:rsidRDefault="00F06F1A">
            <w:r>
              <w:rPr>
                <w:color w:val="1F3864"/>
                <w:sz w:val="18"/>
              </w:rPr>
              <w:t>MSME Batch Validator</w:t>
            </w:r>
          </w:p>
        </w:tc>
        <w:tc>
          <w:tcPr>
            <w:tcW w:w="1800" w:type="dxa"/>
          </w:tcPr>
          <w:p w14:paraId="2626BBA0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Cost Control / Accounts Billing</w:t>
            </w:r>
          </w:p>
        </w:tc>
        <w:tc>
          <w:tcPr>
            <w:tcW w:w="2304" w:type="dxa"/>
          </w:tcPr>
          <w:p w14:paraId="6C4443D7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Python, PDF extraction, Udyam API (Vendorglobe), fuzzy matching, Excel</w:t>
            </w:r>
          </w:p>
        </w:tc>
        <w:tc>
          <w:tcPr>
            <w:tcW w:w="1512" w:type="dxa"/>
          </w:tcPr>
          <w:p w14:paraId="3A8B1FB4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</w:t>
            </w:r>
          </w:p>
        </w:tc>
        <w:tc>
          <w:tcPr>
            <w:tcW w:w="3384" w:type="dxa"/>
          </w:tcPr>
          <w:p w14:paraId="581C9A65" w14:textId="77777777" w:rsidR="00D50B17" w:rsidRDefault="00F06F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1,500+ MSME numbers verified in one run; days→minutes; 1,220 filled / 46 ambiguous / 145 unmatched with review tags</w:t>
            </w:r>
          </w:p>
        </w:tc>
      </w:tr>
      <w:tr w:rsidR="00D50B17" w14:paraId="4392B71B" w14:textId="77777777" w:rsidTr="00D5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64DC27F2" w14:textId="77777777" w:rsidR="00D50B17" w:rsidRDefault="00F06F1A">
            <w:r>
              <w:rPr>
                <w:color w:val="1F3864"/>
                <w:sz w:val="18"/>
              </w:rPr>
              <w:t>GV Hub (Gift Vault)</w:t>
            </w:r>
          </w:p>
        </w:tc>
        <w:tc>
          <w:tcPr>
            <w:tcW w:w="1800" w:type="dxa"/>
          </w:tcPr>
          <w:p w14:paraId="730EFAA2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Payments / AR Team</w:t>
            </w:r>
          </w:p>
        </w:tc>
        <w:tc>
          <w:tcPr>
            <w:tcW w:w="2304" w:type="dxa"/>
          </w:tcPr>
          <w:p w14:paraId="020EEDEE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Power Apps, Power Automate, SharePoint, Workflow Design</w:t>
            </w:r>
          </w:p>
        </w:tc>
        <w:tc>
          <w:tcPr>
            <w:tcW w:w="1512" w:type="dxa"/>
          </w:tcPr>
          <w:p w14:paraId="64BFE52E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Design/Build (working core)</w:t>
            </w:r>
          </w:p>
        </w:tc>
        <w:tc>
          <w:tcPr>
            <w:tcW w:w="3384" w:type="dxa"/>
          </w:tcPr>
          <w:p w14:paraId="1422699F" w14:textId="77777777" w:rsidR="00D50B17" w:rsidRDefault="00F0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Replaces Tally; 33 batches / ₹5,50,000 migrated cleanly; live approval flow &amp; batch-merge logic; real-time inventory + expiry alerts</w:t>
            </w:r>
          </w:p>
        </w:tc>
      </w:tr>
    </w:tbl>
    <w:p w14:paraId="0A37501D" w14:textId="77777777" w:rsidR="00D50B17" w:rsidRDefault="00D50B17"/>
    <w:p w14:paraId="5DAB6C7B" w14:textId="77777777" w:rsidR="00D50B17" w:rsidRDefault="00F06F1A">
      <w:r>
        <w:br w:type="page"/>
      </w:r>
    </w:p>
    <w:p w14:paraId="703437BC" w14:textId="77777777" w:rsidR="00D50B17" w:rsidRDefault="00F06F1A">
      <w:pPr>
        <w:pStyle w:val="Heading1"/>
      </w:pPr>
      <w:r>
        <w:lastRenderedPageBreak/>
        <w:t>FundFlow Agent — Automating Mutual Fund Statement Processing</w:t>
      </w:r>
    </w:p>
    <w:p w14:paraId="5BD9CBE8" w14:textId="77777777" w:rsidR="00D50B17" w:rsidRDefault="00F06F1A">
      <w:pPr>
        <w:pStyle w:val="Heading2"/>
      </w:pPr>
      <w:r>
        <w:t>1. The Business Problem &amp; Context (The Why)</w:t>
      </w:r>
    </w:p>
    <w:p w14:paraId="7581A3AE" w14:textId="77777777" w:rsidR="00D50B17" w:rsidRDefault="00F06F1A">
      <w:pPr>
        <w:pStyle w:val="ListBullet"/>
        <w:spacing w:after="60"/>
      </w:pPr>
      <w:r>
        <w:t>The Finance team lost 2+ hours daily manually emailing banks for mutual fund statements, then searching for PDFs scattered across email threads.</w:t>
      </w:r>
    </w:p>
    <w:p w14:paraId="4B45506A" w14:textId="77777777" w:rsidR="00D50B17" w:rsidRDefault="00F06F1A">
      <w:pPr>
        <w:pStyle w:val="ListBullet"/>
        <w:spacing w:after="60"/>
      </w:pPr>
      <w:r>
        <w:t>Each folio had to be located across multiple non-standardized PDFs; cost of investment and market value were extracted by hand and keyed into Excel — highly error-prone.</w:t>
      </w:r>
    </w:p>
    <w:p w14:paraId="7DD655D2" w14:textId="77777777" w:rsidR="00D50B17" w:rsidRDefault="00F06F1A">
      <w:pPr>
        <w:pStyle w:val="ListBullet"/>
        <w:spacing w:after="60"/>
      </w:pPr>
      <w:r>
        <w:t>The routine consumed over half the team's productive day, on a portfolio worth billions of rupees.</w:t>
      </w:r>
    </w:p>
    <w:p w14:paraId="01625981" w14:textId="77777777" w:rsidR="00D50B17" w:rsidRDefault="00F06F1A">
      <w:pPr>
        <w:pStyle w:val="Heading2"/>
      </w:pPr>
      <w:r>
        <w:t>2. The Technical Strategy &amp; Scope (The What)</w:t>
      </w:r>
    </w:p>
    <w:p w14:paraId="2B20AB58" w14:textId="77777777" w:rsidR="00D50B17" w:rsidRDefault="00F06F1A">
      <w:pPr>
        <w:pStyle w:val="ListBullet"/>
        <w:spacing w:after="60"/>
      </w:pPr>
      <w:r>
        <w:t>A fully automated pipeline from bank email request to formatted Excel report, built on proven Microsoft tools plus custom Python.</w:t>
      </w:r>
    </w:p>
    <w:p w14:paraId="1F635CF2" w14:textId="77777777" w:rsidR="00D50B17" w:rsidRDefault="00F06F1A">
      <w:pPr>
        <w:pStyle w:val="ListBullet"/>
        <w:spacing w:after="60"/>
      </w:pPr>
      <w:r>
        <w:t>Three-component architecture: (1) Power Automate sends scheduled bank requests, receives statements, and saves PDFs to organized per-AMC OneDrive folders; (2) Task Scheduler triggers the extractor daily and monitors status/error logging; (3) MF Extractor — a Python .exe (callable from CLI or Excel VBA) that auto-identifies folios and extracts invested value, market value, and gain/loss with a confidence score and source flag (regex vs LLM).</w:t>
      </w:r>
    </w:p>
    <w:p w14:paraId="19C927DC" w14:textId="77777777" w:rsidR="00D50B17" w:rsidRDefault="00F06F1A">
      <w:pPr>
        <w:pStyle w:val="ListBullet"/>
        <w:spacing w:after="60"/>
      </w:pPr>
      <w:r>
        <w:t>Supports password-protected PDFs, full-folder batch mode, and folio filtering. 100% local, on-premise, zero external API calls.</w:t>
      </w:r>
    </w:p>
    <w:p w14:paraId="0CCB9632" w14:textId="77777777" w:rsidR="00D50B17" w:rsidRDefault="00F06F1A">
      <w:pPr>
        <w:pStyle w:val="Heading2"/>
      </w:pPr>
      <w:r>
        <w:t>3. Engineering Challenges &amp; Overcoming Roadblocks (The How)</w:t>
      </w:r>
    </w:p>
    <w:p w14:paraId="325FED83" w14:textId="77777777" w:rsidR="00D50B17" w:rsidRDefault="00F06F1A">
      <w:pPr>
        <w:pStyle w:val="ListBullet"/>
        <w:spacing w:after="60"/>
      </w:pPr>
      <w:r>
        <w:t>Solved the 'no standardized format' problem in v2 with format-specific regex engines for 10 AMC layouts (HDFC, ICICI, ABSL, AXIS, DSP, SBI, NIPPON, TATA, UTI) plus a generic heuristic fallback.</w:t>
      </w:r>
    </w:p>
    <w:p w14:paraId="44D8C628" w14:textId="77777777" w:rsidR="00D50B17" w:rsidRDefault="00F06F1A">
      <w:pPr>
        <w:pStyle w:val="ListBullet"/>
        <w:spacing w:after="60"/>
      </w:pPr>
      <w:r>
        <w:t>Fixed the v1 HDFC multi-scheme bug and added an asymmetric folio-window to capture multi-page statements.</w:t>
      </w:r>
    </w:p>
    <w:p w14:paraId="0413A13C" w14:textId="77777777" w:rsidR="00D50B17" w:rsidRDefault="00F06F1A">
      <w:pPr>
        <w:pStyle w:val="ListBullet"/>
        <w:spacing w:after="60"/>
      </w:pPr>
      <w:r>
        <w:t>Added an LLM fallback for layouts regex cannot parse; built robust error handling (FOLIO_NOT_FOUND, ZERO_BALANCE) with daily run-summary emails.</w:t>
      </w:r>
    </w:p>
    <w:p w14:paraId="37A888A1" w14:textId="77777777" w:rsidR="00D50B17" w:rsidRDefault="00F06F1A">
      <w:pPr>
        <w:pStyle w:val="ListBullet"/>
        <w:spacing w:after="60"/>
      </w:pPr>
      <w:r>
        <w:t>Resolved PyInstaller antivirus false positives and SharePoint/OneDrive access (chose OneDrive sync from five evaluated options).</w:t>
      </w:r>
    </w:p>
    <w:p w14:paraId="2B6BDE22" w14:textId="77777777" w:rsidR="00D50B17" w:rsidRDefault="00F06F1A">
      <w:pPr>
        <w:pStyle w:val="Heading2"/>
      </w:pPr>
      <w:r>
        <w:t>4. Quantifiable Business Impact (The Results)</w:t>
      </w:r>
    </w:p>
    <w:p w14:paraId="25178F11" w14:textId="77777777" w:rsidR="00D50B17" w:rsidRDefault="00F06F1A">
      <w:pPr>
        <w:pStyle w:val="ListBullet"/>
        <w:spacing w:after="60"/>
      </w:pPr>
      <w:r>
        <w:t>2+ hours saved daily; zero extraction errors; unlimited folio scalability.</w:t>
      </w:r>
    </w:p>
    <w:p w14:paraId="366F0D57" w14:textId="77777777" w:rsidR="00D50B17" w:rsidRDefault="00F06F1A">
      <w:pPr>
        <w:pStyle w:val="ListBullet"/>
        <w:spacing w:after="60"/>
      </w:pPr>
      <w:r>
        <w:t>Clean run hit 100% success on 20 folios (~₹5.94B invested / ₹6.12B market value / ₹185M gain); UAT stress-tested across 133 rows (₹8,997 Cr invested / ₹9,286 Cr market value).</w:t>
      </w:r>
    </w:p>
    <w:p w14:paraId="71CBDC0F" w14:textId="77777777" w:rsidR="00D50B17" w:rsidRDefault="00F06F1A">
      <w:pPr>
        <w:pStyle w:val="ListBullet"/>
        <w:spacing w:after="60"/>
      </w:pPr>
      <w:r>
        <w:t>Full audit trail via daily run-summary emails. Phases 1 &amp; 2 live daily; Phase 3 in deployment; Phase 4 (native Excel integration) planned.</w:t>
      </w:r>
    </w:p>
    <w:p w14:paraId="63521A75" w14:textId="77777777" w:rsidR="00D50B17" w:rsidRDefault="00F06F1A">
      <w:pPr>
        <w:pStyle w:val="Heading2"/>
      </w:pPr>
      <w:r>
        <w:t>5. Key Takeaways &amp; Strategic Growth (The Evolution)</w:t>
      </w:r>
    </w:p>
    <w:p w14:paraId="3303C7CA" w14:textId="77777777" w:rsidR="00D50B17" w:rsidRDefault="00F06F1A">
      <w:pPr>
        <w:pStyle w:val="ListBullet"/>
        <w:spacing w:after="60"/>
      </w:pPr>
      <w:r>
        <w:t>Matured from a v1 generic parser to v2 format-specific engines to v6.0 in production.</w:t>
      </w:r>
    </w:p>
    <w:p w14:paraId="1267E888" w14:textId="77777777" w:rsidR="00D50B17" w:rsidRDefault="00F06F1A">
      <w:pPr>
        <w:pStyle w:val="ListBullet"/>
        <w:spacing w:after="60"/>
      </w:pPr>
      <w:r>
        <w:t>Early proving ground for the 'deterministic + AI' hybrid philosophy — regex does the work, the LLM is a validated safety net.</w:t>
      </w:r>
    </w:p>
    <w:p w14:paraId="5C28122E" w14:textId="77777777" w:rsidR="00D50B17" w:rsidRDefault="00F06F1A">
      <w:pPr>
        <w:pStyle w:val="ListBullet"/>
        <w:spacing w:after="60"/>
      </w:pPr>
      <w:r>
        <w:t>Cemented privacy-first, 100% local processing as a repeatable principle; phased, UAT-driven rollout de-risked adoption.</w:t>
      </w:r>
    </w:p>
    <w:p w14:paraId="02EB378F" w14:textId="77777777" w:rsidR="00D50B17" w:rsidRDefault="00F06F1A">
      <w:r>
        <w:br w:type="page"/>
      </w:r>
    </w:p>
    <w:p w14:paraId="1A1FA84A" w14:textId="77777777" w:rsidR="00D50B17" w:rsidRDefault="00F06F1A">
      <w:pPr>
        <w:pStyle w:val="Heading1"/>
      </w:pPr>
      <w:r>
        <w:t>TDS Flow Engine — Bulk Issuance of Quarterly TDS Certificates</w:t>
      </w:r>
    </w:p>
    <w:p w14:paraId="57CC5528" w14:textId="77777777" w:rsidR="00D50B17" w:rsidRDefault="00F06F1A">
      <w:pPr>
        <w:pStyle w:val="Heading2"/>
      </w:pPr>
      <w:r>
        <w:t>1. The Business Problem &amp; Context (The Why)</w:t>
      </w:r>
    </w:p>
    <w:p w14:paraId="61751F92" w14:textId="77777777" w:rsidR="00D50B17" w:rsidRDefault="00F06F1A">
      <w:pPr>
        <w:pStyle w:val="ListBullet"/>
        <w:spacing w:after="60"/>
      </w:pPr>
      <w:r>
        <w:t>Every quarter, the Direct Tax team manually issued and securely distributed ~6,500 quarterly TDS certificates (Form 16A) to vendors.</w:t>
      </w:r>
    </w:p>
    <w:p w14:paraId="6408F4C6" w14:textId="77777777" w:rsidR="00D50B17" w:rsidRDefault="00F06F1A">
      <w:pPr>
        <w:pStyle w:val="ListBullet"/>
        <w:spacing w:after="60"/>
      </w:pPr>
      <w:r>
        <w:t>Each PDF had to be individually renamed, password-protected, and emailed — thousands of times — consuming 10–14 man-days per quarter with real misdelivery risk.</w:t>
      </w:r>
    </w:p>
    <w:p w14:paraId="383637AE" w14:textId="77777777" w:rsidR="00D50B17" w:rsidRDefault="00F06F1A">
      <w:pPr>
        <w:pStyle w:val="ListBullet"/>
        <w:spacing w:after="60"/>
      </w:pPr>
      <w:r>
        <w:t>These are confidential financial documents, driving strong reluctance to route them through third-party software.</w:t>
      </w:r>
    </w:p>
    <w:p w14:paraId="53E8D0D9" w14:textId="77777777" w:rsidR="00D50B17" w:rsidRDefault="00F06F1A">
      <w:pPr>
        <w:pStyle w:val="Heading2"/>
      </w:pPr>
      <w:r>
        <w:t>2. The Technical Strategy &amp; Scope (The What)</w:t>
      </w:r>
    </w:p>
    <w:p w14:paraId="055EA729" w14:textId="77777777" w:rsidR="00D50B17" w:rsidRDefault="00F06F1A">
      <w:pPr>
        <w:pStyle w:val="ListBullet"/>
        <w:spacing w:after="60"/>
      </w:pPr>
      <w:r>
        <w:t>An in-house, end-to-end solution that reads files from designated folders, logs data into Excel, renames and encrypts documents, and securely emails them to vendors while tracking delivery status and logging errors.</w:t>
      </w:r>
    </w:p>
    <w:p w14:paraId="31DC2B96" w14:textId="77777777" w:rsidR="00D50B17" w:rsidRDefault="00F06F1A">
      <w:pPr>
        <w:pStyle w:val="ListBullet"/>
        <w:spacing w:after="60"/>
      </w:pPr>
      <w:r>
        <w:t>Two key components: (1) Macros for 'Renaming PDF &amp; Password Protection'; (2) Power Automate for bulk email dispatch via Outlook.</w:t>
      </w:r>
    </w:p>
    <w:p w14:paraId="75DB3047" w14:textId="77777777" w:rsidR="00D50B17" w:rsidRDefault="00F06F1A">
      <w:pPr>
        <w:pStyle w:val="ListBullet"/>
        <w:spacing w:after="60"/>
      </w:pPr>
      <w:r>
        <w:t>Added logic to zip PDFs into password-protected archives; user-friendly interface for seamless execution.</w:t>
      </w:r>
    </w:p>
    <w:p w14:paraId="5B6ECD96" w14:textId="77777777" w:rsidR="00D50B17" w:rsidRDefault="00F06F1A">
      <w:pPr>
        <w:pStyle w:val="Heading2"/>
      </w:pPr>
      <w:r>
        <w:t>3. Engineering Challenges &amp; Overcoming Roadblocks (The How)</w:t>
      </w:r>
    </w:p>
    <w:p w14:paraId="1B3950EF" w14:textId="77777777" w:rsidR="00D50B17" w:rsidRDefault="00F06F1A">
      <w:pPr>
        <w:pStyle w:val="ListBullet"/>
        <w:spacing w:after="60"/>
      </w:pPr>
      <w:r>
        <w:t>Handled scale — 4,500+ PDFs in a single run — with robust PDF encryption and zipped-PDF handling.</w:t>
      </w:r>
    </w:p>
    <w:p w14:paraId="2A24CD83" w14:textId="77777777" w:rsidR="00D50B17" w:rsidRDefault="00F06F1A">
      <w:pPr>
        <w:pStyle w:val="ListBullet"/>
        <w:spacing w:after="60"/>
      </w:pPr>
      <w:r>
        <w:t>Built delivery-status tracking and error logging for full auditability at 4,500–7,000 certificate volumes.</w:t>
      </w:r>
    </w:p>
    <w:p w14:paraId="76CAA821" w14:textId="77777777" w:rsidR="00D50B17" w:rsidRDefault="00F06F1A">
      <w:pPr>
        <w:pStyle w:val="ListBullet"/>
        <w:spacing w:after="60"/>
      </w:pPr>
      <w:r>
        <w:t>Completed debugging in coordination with the Direct Tax user before the live run; security-first, fully internal processing.</w:t>
      </w:r>
    </w:p>
    <w:p w14:paraId="15F28C28" w14:textId="77777777" w:rsidR="00D50B17" w:rsidRDefault="00F06F1A">
      <w:pPr>
        <w:pStyle w:val="Heading2"/>
      </w:pPr>
      <w:r>
        <w:t>4. Quantifiable Business Impact (The Results)</w:t>
      </w:r>
    </w:p>
    <w:p w14:paraId="16B8A176" w14:textId="77777777" w:rsidR="00D50B17" w:rsidRDefault="00F06F1A">
      <w:pPr>
        <w:pStyle w:val="ListBullet"/>
        <w:spacing w:after="60"/>
      </w:pPr>
      <w:r>
        <w:t>~90–95% effort reduction (10–14 days down to under 1 day of monitoring); 9–13 man-days saved per quarter.</w:t>
      </w:r>
    </w:p>
    <w:p w14:paraId="50DA990D" w14:textId="77777777" w:rsidR="00D50B17" w:rsidRDefault="00F06F1A">
      <w:pPr>
        <w:pStyle w:val="ListBullet"/>
        <w:spacing w:after="60"/>
      </w:pPr>
      <w:r>
        <w:t>First live run issued 4,500+ password-protected certificates; a subsequent quarter sent 7,000+ successfully, exceeding the ~6,500 target.</w:t>
      </w:r>
    </w:p>
    <w:p w14:paraId="5924BFCE" w14:textId="77777777" w:rsidR="00D50B17" w:rsidRDefault="00F06F1A">
      <w:pPr>
        <w:pStyle w:val="ListBullet"/>
        <w:spacing w:after="60"/>
      </w:pPr>
      <w:r>
        <w:t>Eliminated third-party tool costs. Formally appreciated by the Direct Tax team and endorsed by senior management.</w:t>
      </w:r>
    </w:p>
    <w:p w14:paraId="439C9B4F" w14:textId="77777777" w:rsidR="00D50B17" w:rsidRDefault="00F06F1A">
      <w:pPr>
        <w:pStyle w:val="Heading2"/>
      </w:pPr>
      <w:r>
        <w:t>5. Key Takeaways &amp; Strategic Growth (The Evolution)</w:t>
      </w:r>
    </w:p>
    <w:p w14:paraId="0F71A518" w14:textId="77777777" w:rsidR="00D50B17" w:rsidRDefault="00F06F1A">
      <w:pPr>
        <w:pStyle w:val="ListBullet"/>
        <w:spacing w:after="60"/>
      </w:pPr>
      <w:r>
        <w:t>One of the earliest flagship wins — established credibility and the 'find-the-gap, build-the-solution' mandate.</w:t>
      </w:r>
    </w:p>
    <w:p w14:paraId="17BB0AB1" w14:textId="77777777" w:rsidR="00D50B17" w:rsidRDefault="00F06F1A">
      <w:pPr>
        <w:pStyle w:val="ListBullet"/>
        <w:spacing w:after="60"/>
      </w:pPr>
      <w:r>
        <w:t>Pragmatic pairing of Macros + Power Automate; set the security-by-design standard carried into later tools.</w:t>
      </w:r>
    </w:p>
    <w:p w14:paraId="68086150" w14:textId="77777777" w:rsidR="00D50B17" w:rsidRDefault="00F06F1A">
      <w:pPr>
        <w:pStyle w:val="ListBullet"/>
        <w:spacing w:after="60"/>
      </w:pPr>
      <w:r>
        <w:t>User-coordinated validation became a repeatable playbook. Complemented by the inbound TDS Certificate OCR tool to form a full TDS document lifecycle.</w:t>
      </w:r>
    </w:p>
    <w:p w14:paraId="6A05A809" w14:textId="77777777" w:rsidR="00D50B17" w:rsidRDefault="00F06F1A">
      <w:r>
        <w:br w:type="page"/>
      </w:r>
    </w:p>
    <w:p w14:paraId="31FDD480" w14:textId="77777777" w:rsidR="00D50B17" w:rsidRDefault="00F06F1A">
      <w:pPr>
        <w:pStyle w:val="Heading1"/>
      </w:pPr>
      <w:r>
        <w:t>TDS Certificate OCR Tool — AI-Powered Certificate Data Extraction</w:t>
      </w:r>
    </w:p>
    <w:p w14:paraId="3C823A3E" w14:textId="77777777" w:rsidR="00D50B17" w:rsidRDefault="00F06F1A">
      <w:pPr>
        <w:pStyle w:val="Heading2"/>
      </w:pPr>
      <w:r>
        <w:t>1. The Business Problem &amp; Context (The Why)</w:t>
      </w:r>
    </w:p>
    <w:p w14:paraId="07C0C66D" w14:textId="77777777" w:rsidR="00D50B17" w:rsidRDefault="00F06F1A">
      <w:pPr>
        <w:pStyle w:val="ListBullet"/>
        <w:spacing w:after="60"/>
      </w:pPr>
      <w:r>
        <w:t>CRM (all Sites) and Accounts Receivable teams received a constant stream of scanned TDS certificates (Form 16B / Form 132) from customers.</w:t>
      </w:r>
    </w:p>
    <w:p w14:paraId="48BB6DED" w14:textId="77777777" w:rsidR="00D50B17" w:rsidRDefault="00F06F1A">
      <w:pPr>
        <w:pStyle w:val="ListBullet"/>
        <w:spacing w:after="60"/>
      </w:pPr>
      <w:r>
        <w:t>Each required manual reading and keying of 15+ fields into SAP/Excel, across wildly inconsistent formats (single-page, multi-page, bundled) and poor-quality scans.</w:t>
      </w:r>
    </w:p>
    <w:p w14:paraId="7B61C8A1" w14:textId="77777777" w:rsidR="00D50B17" w:rsidRDefault="00F06F1A">
      <w:pPr>
        <w:pStyle w:val="ListBullet"/>
        <w:spacing w:after="60"/>
      </w:pPr>
      <w:r>
        <w:t>Duplicate certificates frequently slipped through, and manual entry at volume was slow and error-prone for tax-sensitive records.</w:t>
      </w:r>
    </w:p>
    <w:p w14:paraId="51E8B253" w14:textId="77777777" w:rsidR="00D50B17" w:rsidRDefault="00F06F1A">
      <w:pPr>
        <w:pStyle w:val="Heading2"/>
      </w:pPr>
      <w:r>
        <w:t>2. The Technical Strategy &amp; Scope (The What)</w:t>
      </w:r>
    </w:p>
    <w:p w14:paraId="0E8EF96A" w14:textId="77777777" w:rsidR="00D50B17" w:rsidRDefault="00F06F1A">
      <w:pPr>
        <w:pStyle w:val="ListBullet"/>
        <w:spacing w:after="60"/>
      </w:pPr>
      <w:r>
        <w:t>An intelligent document-processing solution that extracts, validates, and structures data with error reporting and audit-ready outputs (v5.0.0).</w:t>
      </w:r>
    </w:p>
    <w:p w14:paraId="3D14CD67" w14:textId="77777777" w:rsidR="00D50B17" w:rsidRDefault="00F06F1A">
      <w:pPr>
        <w:pStyle w:val="ListBullet"/>
        <w:spacing w:after="60"/>
      </w:pPr>
      <w:r>
        <w:t>Stack: PaddleOCR for text; smart grouping/page detection to split bundled certificates and distinguish Form 16B vs Form 132; regex field extraction; rule-based validation with confidence scores; company-code (Co Code) logic; duplicate detection against processed references; and an offline phi4-mini LLM fallback (via Ollama).</w:t>
      </w:r>
    </w:p>
    <w:p w14:paraId="5B4EC039" w14:textId="77777777" w:rsidR="00D50B17" w:rsidRDefault="00F06F1A">
      <w:pPr>
        <w:pStyle w:val="ListBullet"/>
        <w:spacing w:after="60"/>
      </w:pPr>
      <w:r>
        <w:t>Emits three artifacts per run (TDS_Summary, TDS_Errors, tds_ocr.log) emailed to stakeholders.</w:t>
      </w:r>
    </w:p>
    <w:p w14:paraId="0C930FA5" w14:textId="77777777" w:rsidR="00D50B17" w:rsidRDefault="00F06F1A">
      <w:pPr>
        <w:pStyle w:val="Heading2"/>
      </w:pPr>
      <w:r>
        <w:t>3. Engineering Challenges &amp; Overcoming Roadblocks (The How)</w:t>
      </w:r>
    </w:p>
    <w:p w14:paraId="09F91C9F" w14:textId="77777777" w:rsidR="00D50B17" w:rsidRDefault="00F06F1A">
      <w:pPr>
        <w:pStyle w:val="ListBullet"/>
        <w:spacing w:after="60"/>
      </w:pPr>
      <w:r>
        <w:t>Confidence-scored extraction flags low-confidence or missing fields for review rather than trusting OCR blindly.</w:t>
      </w:r>
    </w:p>
    <w:p w14:paraId="3118E2F2" w14:textId="77777777" w:rsidR="00D50B17" w:rsidRDefault="00F06F1A">
      <w:pPr>
        <w:pStyle w:val="ListBullet"/>
        <w:spacing w:after="60"/>
      </w:pPr>
      <w:r>
        <w:t>payment_date proved the hardest field, alongside deductor_pan, certificate_no, tax_deposit_date, and ack_number; duplicates caught at 96–99% confidence.</w:t>
      </w:r>
    </w:p>
    <w:p w14:paraId="65D6DF00" w14:textId="77777777" w:rsidR="00D50B17" w:rsidRDefault="00F06F1A">
      <w:pPr>
        <w:pStyle w:val="ListBullet"/>
        <w:spacing w:after="60"/>
      </w:pPr>
      <w:r>
        <w:t>Gracefully handles non-certificate PDFs (NO_CERTS); retry-safe design leaves failed PDFs in place; strict validation applied even to LLM output.</w:t>
      </w:r>
    </w:p>
    <w:p w14:paraId="31FD8EA5" w14:textId="77777777" w:rsidR="00D50B17" w:rsidRDefault="00F06F1A">
      <w:pPr>
        <w:pStyle w:val="ListBullet"/>
        <w:spacing w:after="60"/>
      </w:pPr>
      <w:r>
        <w:t>Solved SharePoint/OneDrive access and sends proactive failure-alert emails.</w:t>
      </w:r>
    </w:p>
    <w:p w14:paraId="63A7382B" w14:textId="77777777" w:rsidR="00D50B17" w:rsidRDefault="00F06F1A">
      <w:pPr>
        <w:pStyle w:val="Heading2"/>
      </w:pPr>
      <w:r>
        <w:t>4. Quantifiable Business Impact (The Results)</w:t>
      </w:r>
    </w:p>
    <w:p w14:paraId="25B12937" w14:textId="77777777" w:rsidR="00D50B17" w:rsidRDefault="00F06F1A">
      <w:pPr>
        <w:pStyle w:val="ListBullet"/>
        <w:spacing w:after="60"/>
      </w:pPr>
      <w:r>
        <w:t>Live in production with actively monitored daily runs; clean days show 7/7 and 9/9 processed with zero errors.</w:t>
      </w:r>
    </w:p>
    <w:p w14:paraId="6DCFB396" w14:textId="77777777" w:rsidR="00D50B17" w:rsidRDefault="00F06F1A">
      <w:pPr>
        <w:pStyle w:val="ListBullet"/>
        <w:spacing w:after="60"/>
      </w:pPr>
      <w:r>
        <w:t>1,145+ cumulative references logged by early July; accuracy safeguards prevent bad data reaching finance records.</w:t>
      </w:r>
    </w:p>
    <w:p w14:paraId="5BFDFDC5" w14:textId="77777777" w:rsidR="00D50B17" w:rsidRDefault="00F06F1A">
      <w:pPr>
        <w:pStyle w:val="ListBullet"/>
        <w:spacing w:after="60"/>
      </w:pPr>
      <w:r>
        <w:t>Full auditability (summary + errors + log emailed to five stakeholders); privacy-compliant offline LLM.</w:t>
      </w:r>
    </w:p>
    <w:p w14:paraId="51CE246A" w14:textId="77777777" w:rsidR="00D50B17" w:rsidRDefault="00F06F1A">
      <w:pPr>
        <w:pStyle w:val="Heading2"/>
      </w:pPr>
      <w:r>
        <w:t>5. Key Takeaways &amp; Strategic Growth (The Evolution)</w:t>
      </w:r>
    </w:p>
    <w:p w14:paraId="23A51E9A" w14:textId="77777777" w:rsidR="00D50B17" w:rsidRDefault="00F06F1A">
      <w:pPr>
        <w:pStyle w:val="ListBullet"/>
        <w:spacing w:after="60"/>
      </w:pPr>
      <w:r>
        <w:t>Matured from a basic mid-May build to v5.0.0 with smart grouping and offline LLM fallback.</w:t>
      </w:r>
    </w:p>
    <w:p w14:paraId="7FB67B42" w14:textId="77777777" w:rsidR="00D50B17" w:rsidRDefault="00F06F1A">
      <w:pPr>
        <w:pStyle w:val="ListBullet"/>
        <w:spacing w:after="60"/>
      </w:pPr>
      <w:r>
        <w:t>Clearest expression of the deterministic + AI hybrid; escalated the privacy-first principle to running a local LLM.</w:t>
      </w:r>
    </w:p>
    <w:p w14:paraId="5A0416F2" w14:textId="77777777" w:rsidR="00D50B17" w:rsidRDefault="00F06F1A">
      <w:pPr>
        <w:pStyle w:val="ListBullet"/>
        <w:spacing w:after="60"/>
      </w:pPr>
      <w:r>
        <w:t>Next step: rebuild as a full AI agent to handle errors and unclear PDFs more intelligently. Completes the TDS lifecycle alongside the Flow Engine.</w:t>
      </w:r>
    </w:p>
    <w:p w14:paraId="5A39BBE3" w14:textId="77777777" w:rsidR="00D50B17" w:rsidRDefault="00F06F1A">
      <w:r>
        <w:br w:type="page"/>
      </w:r>
    </w:p>
    <w:p w14:paraId="12D00382" w14:textId="77777777" w:rsidR="00D50B17" w:rsidRDefault="00F06F1A">
      <w:pPr>
        <w:pStyle w:val="Heading1"/>
      </w:pPr>
      <w:r>
        <w:t>SAP ZBRS Dumper Bot — Unattended Bank Reconciliation Statement Generation</w:t>
      </w:r>
    </w:p>
    <w:p w14:paraId="0F61F2CC" w14:textId="77777777" w:rsidR="00D50B17" w:rsidRDefault="00F06F1A">
      <w:pPr>
        <w:pStyle w:val="Heading2"/>
      </w:pPr>
      <w:r>
        <w:t>1. The Business Problem &amp; Context (The Why)</w:t>
      </w:r>
    </w:p>
    <w:p w14:paraId="77AC9033" w14:textId="77777777" w:rsidR="00D50B17" w:rsidRDefault="00F06F1A">
      <w:pPr>
        <w:pStyle w:val="ListBullet"/>
        <w:spacing w:after="60"/>
      </w:pPr>
      <w:r>
        <w:t>The Payments/Finance team generated Bank Reconciliation Statements (BRS) from SAP for hundreds of bank accounts across multiple companies and company codes every month.</w:t>
      </w:r>
    </w:p>
    <w:p w14:paraId="5AC41F65" w14:textId="77777777" w:rsidR="00D50B17" w:rsidRDefault="00F06F1A">
      <w:pPr>
        <w:pStyle w:val="ListBullet"/>
        <w:spacing w:after="60"/>
      </w:pPr>
      <w:r>
        <w:t>Each required logging into SAP, running ZBRS per account, setting dates, exporting, and manually filing each PDF into a deeply nested folder structure.</w:t>
      </w:r>
    </w:p>
    <w:p w14:paraId="7FCEA152" w14:textId="77777777" w:rsidR="00D50B17" w:rsidRDefault="00F06F1A">
      <w:pPr>
        <w:pStyle w:val="ListBullet"/>
        <w:spacing w:after="60"/>
      </w:pPr>
      <w:r>
        <w:t>At 228 accounts this was slow, repetitive, and error-prone.</w:t>
      </w:r>
    </w:p>
    <w:p w14:paraId="168A3B0C" w14:textId="77777777" w:rsidR="00D50B17" w:rsidRDefault="00F06F1A">
      <w:pPr>
        <w:pStyle w:val="Heading2"/>
      </w:pPr>
      <w:r>
        <w:t>2. The Technical Strategy &amp; Scope (The What)</w:t>
      </w:r>
    </w:p>
    <w:p w14:paraId="0BCE2D22" w14:textId="77777777" w:rsidR="00D50B17" w:rsidRDefault="00F06F1A">
      <w:pPr>
        <w:pStyle w:val="ListBullet"/>
        <w:spacing w:after="60"/>
      </w:pPr>
      <w:r>
        <w:t>A Python-based SAP GUI automation that logs into SAP, runs TCode ZBRS for each bank account from a master Excel sheet (Account Name, Company Code, GL Range), generates BRS as PDFs, and auto-files them in a Month → Department → Company Code → Account No. hierarchy on OneDrive — fully unattended.</w:t>
      </w:r>
    </w:p>
    <w:p w14:paraId="733052F9" w14:textId="77777777" w:rsidR="00D50B17" w:rsidRDefault="00F06F1A">
      <w:pPr>
        <w:pStyle w:val="ListBullet"/>
        <w:spacing w:after="60"/>
      </w:pPr>
      <w:r>
        <w:t>Emits an automated run summary (total, successful, failed, month folder, as-on date) with an error Excel and an output-folder link.</w:t>
      </w:r>
    </w:p>
    <w:p w14:paraId="1BBD83AA" w14:textId="77777777" w:rsidR="00D50B17" w:rsidRDefault="00F06F1A">
      <w:pPr>
        <w:pStyle w:val="Heading2"/>
      </w:pPr>
      <w:r>
        <w:t>3. Engineering Challenges &amp; Overcoming Roadblocks (The How)</w:t>
      </w:r>
    </w:p>
    <w:p w14:paraId="43EE54D4" w14:textId="77777777" w:rsidR="00D50B17" w:rsidRDefault="00F06F1A">
      <w:pPr>
        <w:pStyle w:val="ListBullet"/>
        <w:spacing w:after="60"/>
      </w:pPr>
      <w:r>
        <w:t>Core challenge was brittle SAP GUI element IDs ('control could not be found by id' — Frontend error 619); 6 of 228 accounts failed on one run.</w:t>
      </w:r>
    </w:p>
    <w:p w14:paraId="1A754460" w14:textId="77777777" w:rsidR="00D50B17" w:rsidRDefault="00F06F1A">
      <w:pPr>
        <w:pStyle w:val="ListBullet"/>
        <w:spacing w:after="60"/>
      </w:pPr>
      <w:r>
        <w:t>Handled edge-case account states (e.g. 'Already Block' → 'Property .text cannot be set').</w:t>
      </w:r>
    </w:p>
    <w:p w14:paraId="05B9CB2E" w14:textId="77777777" w:rsidR="00D50B17" w:rsidRDefault="00F06F1A">
      <w:pPr>
        <w:pStyle w:val="ListBullet"/>
        <w:spacing w:after="60"/>
      </w:pPr>
      <w:r>
        <w:t>Fault-tolerant batch design isolates failures and keeps running (222/228 succeeded); supported surgical re-runs of just the remaining account.</w:t>
      </w:r>
    </w:p>
    <w:p w14:paraId="698EF2CD" w14:textId="77777777" w:rsidR="00D50B17" w:rsidRDefault="00F06F1A">
      <w:pPr>
        <w:pStyle w:val="ListBullet"/>
        <w:spacing w:after="60"/>
      </w:pPr>
      <w:r>
        <w:t>Coordinated closely with the Payments team on the real -1 day statement cycle and month-end scenarios.</w:t>
      </w:r>
    </w:p>
    <w:p w14:paraId="60271FFD" w14:textId="77777777" w:rsidR="00D50B17" w:rsidRDefault="00F06F1A">
      <w:pPr>
        <w:pStyle w:val="Heading2"/>
      </w:pPr>
      <w:r>
        <w:t>4. Quantifiable Business Impact (The Results)</w:t>
      </w:r>
    </w:p>
    <w:p w14:paraId="42B6305D" w14:textId="77777777" w:rsidR="00D50B17" w:rsidRDefault="00F06F1A">
      <w:pPr>
        <w:pStyle w:val="ListBullet"/>
        <w:spacing w:after="60"/>
      </w:pPr>
      <w:r>
        <w:t>228 accounts processed unattended; ~97% first-pass success (222/228), cleaned up via targeted re-runs; later cycles hit 'All Successful' (6/6).</w:t>
      </w:r>
    </w:p>
    <w:p w14:paraId="6826245C" w14:textId="77777777" w:rsidR="00D50B17" w:rsidRDefault="00F06F1A">
      <w:pPr>
        <w:pStyle w:val="ListBullet"/>
        <w:spacing w:after="60"/>
      </w:pPr>
      <w:r>
        <w:t>Zero misfiling via automatic structured filing; full audit trail emailed to the Payments team.</w:t>
      </w:r>
    </w:p>
    <w:p w14:paraId="164DC681" w14:textId="77777777" w:rsidR="00D50B17" w:rsidRDefault="00F06F1A">
      <w:pPr>
        <w:pStyle w:val="ListBullet"/>
        <w:spacing w:after="60"/>
      </w:pPr>
      <w:r>
        <w:t>Eliminates the repetitive manual log-in / run / export / file loop.</w:t>
      </w:r>
    </w:p>
    <w:p w14:paraId="62D9D47C" w14:textId="77777777" w:rsidR="00D50B17" w:rsidRDefault="00F06F1A">
      <w:pPr>
        <w:pStyle w:val="Heading2"/>
      </w:pPr>
      <w:r>
        <w:t>5. Key Takeaways &amp; Strategic Growth (The Evolution)</w:t>
      </w:r>
    </w:p>
    <w:p w14:paraId="09916653" w14:textId="77777777" w:rsidR="00D50B17" w:rsidRDefault="00F06F1A">
      <w:pPr>
        <w:pStyle w:val="ListBullet"/>
        <w:spacing w:after="60"/>
      </w:pPr>
      <w:r>
        <w:t>First venture into SAP GUI automation via COM scripting — a higher-risk skill that opened the door to further SAP work.</w:t>
      </w:r>
    </w:p>
    <w:p w14:paraId="2F500DCD" w14:textId="77777777" w:rsidR="00D50B17" w:rsidRDefault="00F06F1A">
      <w:pPr>
        <w:pStyle w:val="ListBullet"/>
        <w:spacing w:after="60"/>
      </w:pPr>
      <w:r>
        <w:t>Key lesson: design fault tolerance around fragile UI IDs. Forms a 'SAP Automation Suite' with ReportGenie.</w:t>
      </w:r>
    </w:p>
    <w:p w14:paraId="149354DE" w14:textId="77777777" w:rsidR="00D50B17" w:rsidRDefault="00F06F1A">
      <w:pPr>
        <w:pStyle w:val="ListBullet"/>
        <w:spacing w:after="60"/>
      </w:pPr>
      <w:r>
        <w:t>Natural successor: SAP Open BRS entry clearing (FEBA open-item clearing), now in internal testing.</w:t>
      </w:r>
    </w:p>
    <w:p w14:paraId="41C8F396" w14:textId="77777777" w:rsidR="00D50B17" w:rsidRDefault="00F06F1A">
      <w:r>
        <w:br w:type="page"/>
      </w:r>
    </w:p>
    <w:p w14:paraId="6D3B59B6" w14:textId="77777777" w:rsidR="00D50B17" w:rsidRDefault="00F06F1A">
      <w:pPr>
        <w:pStyle w:val="Heading1"/>
      </w:pPr>
      <w:r>
        <w:t>ReportGenie — Automated SAP Report Downloader &amp; Emailer</w:t>
      </w:r>
    </w:p>
    <w:p w14:paraId="13EBA378" w14:textId="77777777" w:rsidR="00D50B17" w:rsidRDefault="00F06F1A">
      <w:pPr>
        <w:pStyle w:val="Heading2"/>
      </w:pPr>
      <w:r>
        <w:t>1. The Business Problem &amp; Context (The Why)</w:t>
      </w:r>
    </w:p>
    <w:p w14:paraId="147FD0B5" w14:textId="77777777" w:rsidR="00D50B17" w:rsidRDefault="00F06F1A">
      <w:pPr>
        <w:pStyle w:val="ListBullet"/>
        <w:spacing w:after="60"/>
      </w:pPr>
      <w:r>
        <w:t>The Finance/Payments team depended on recurring SAP reports (proposed dividend, salary payable, petty cash reconciliation, professional tax, pension fund, NPS, loan to staff, and more).</w:t>
      </w:r>
    </w:p>
    <w:p w14:paraId="308A876A" w14:textId="77777777" w:rsidR="00D50B17" w:rsidRDefault="00F06F1A">
      <w:pPr>
        <w:pStyle w:val="ListBullet"/>
        <w:spacing w:after="60"/>
      </w:pPr>
      <w:r>
        <w:t>Each had to be pulled daily — logging in, applying the correct saved variant per report, exporting to Excel, and emailing to users.</w:t>
      </w:r>
    </w:p>
    <w:p w14:paraId="6074D560" w14:textId="77777777" w:rsidR="00D50B17" w:rsidRDefault="00F06F1A">
      <w:pPr>
        <w:pStyle w:val="ListBullet"/>
        <w:spacing w:after="60"/>
      </w:pPr>
      <w:r>
        <w:t>Pure repetitive effort, yet essential for monitoring pending items and timely decisions.</w:t>
      </w:r>
    </w:p>
    <w:p w14:paraId="01D9D97B" w14:textId="77777777" w:rsidR="00D50B17" w:rsidRDefault="00F06F1A">
      <w:pPr>
        <w:pStyle w:val="Heading2"/>
      </w:pPr>
      <w:r>
        <w:t>2. The Technical Strategy &amp; Scope (The What)</w:t>
      </w:r>
    </w:p>
    <w:p w14:paraId="0F67AF42" w14:textId="77777777" w:rsidR="00D50B17" w:rsidRDefault="00F06F1A">
      <w:pPr>
        <w:pStyle w:val="ListBullet"/>
        <w:spacing w:after="60"/>
      </w:pPr>
      <w:r>
        <w:t>An automated tool that logs into business apps, executes predefined report variants across multiple T-Codes, exports output as Excel files, and emails them to designated users — scheduled to run unattended on a VM.</w:t>
      </w:r>
    </w:p>
    <w:p w14:paraId="4C111CC6" w14:textId="77777777" w:rsidR="00D50B17" w:rsidRDefault="00F06F1A">
      <w:pPr>
        <w:pStyle w:val="ListBullet"/>
        <w:spacing w:after="60"/>
      </w:pPr>
      <w:r>
        <w:t>Variant-driven design: each report is a TCode + Variant pair (e.g. FAGLL03 + /PT). Date-stamped Excel outputs.</w:t>
      </w:r>
    </w:p>
    <w:p w14:paraId="65C372B2" w14:textId="77777777" w:rsidR="00D50B17" w:rsidRDefault="00F06F1A">
      <w:pPr>
        <w:pStyle w:val="ListBullet"/>
        <w:spacing w:after="60"/>
      </w:pPr>
      <w:r>
        <w:t>Automated run-summary email listing each TCode / Variant / Report / Status / file / size with totals.</w:t>
      </w:r>
    </w:p>
    <w:p w14:paraId="589C27D7" w14:textId="77777777" w:rsidR="00D50B17" w:rsidRDefault="00F06F1A">
      <w:pPr>
        <w:pStyle w:val="Heading2"/>
      </w:pPr>
      <w:r>
        <w:t>3. Engineering Challenges &amp; Overcoming Roadblocks (The How)</w:t>
      </w:r>
    </w:p>
    <w:p w14:paraId="7AF9D448" w14:textId="77777777" w:rsidR="00D50B17" w:rsidRDefault="00F06F1A">
      <w:pPr>
        <w:pStyle w:val="ListBullet"/>
        <w:spacing w:after="60"/>
      </w:pPr>
      <w:r>
        <w:t>Central decision was a config-driven design around variants — adding a report is a data entry, not a code change — handling varied variant naming conventions robustly.</w:t>
      </w:r>
    </w:p>
    <w:p w14:paraId="3FEB0867" w14:textId="77777777" w:rsidR="00D50B17" w:rsidRDefault="00F06F1A">
      <w:pPr>
        <w:pStyle w:val="ListBullet"/>
        <w:spacing w:after="60"/>
      </w:pPr>
      <w:r>
        <w:t>Solved reliable Excel export via SAP 'Save As' dialog scripting; per-report independent status tracking (one failure does not block others).</w:t>
      </w:r>
    </w:p>
    <w:p w14:paraId="2F04C7BE" w14:textId="77777777" w:rsidR="00D50B17" w:rsidRDefault="00F06F1A">
      <w:pPr>
        <w:pStyle w:val="ListBullet"/>
        <w:spacing w:after="60"/>
      </w:pPr>
      <w:r>
        <w:t>Achieved unattended VM reliability via session/login handling, status logs, and reusable automation helpers, refined through a tight test-fix-rerun loop.</w:t>
      </w:r>
    </w:p>
    <w:p w14:paraId="50B59C40" w14:textId="77777777" w:rsidR="00D50B17" w:rsidRDefault="00F06F1A">
      <w:pPr>
        <w:pStyle w:val="Heading2"/>
      </w:pPr>
      <w:r>
        <w:t>4. Quantifiable Business Impact (The Results)</w:t>
      </w:r>
    </w:p>
    <w:p w14:paraId="417BFA90" w14:textId="77777777" w:rsidR="00D50B17" w:rsidRDefault="00F06F1A">
      <w:pPr>
        <w:pStyle w:val="ListBullet"/>
        <w:spacing w:after="60"/>
      </w:pPr>
      <w:r>
        <w:t>Live; clean runs delivered 7/7 reports successfully (0 failures), emailed with zero manual effort.</w:t>
      </w:r>
    </w:p>
    <w:p w14:paraId="5CDDCB81" w14:textId="77777777" w:rsidR="00D50B17" w:rsidRDefault="00F06F1A">
      <w:pPr>
        <w:pStyle w:val="ListBullet"/>
        <w:spacing w:after="60"/>
      </w:pPr>
      <w:r>
        <w:t>Enabled better monitoring and timely decisions on pending items; formally appreciated by the business.</w:t>
      </w:r>
    </w:p>
    <w:p w14:paraId="52BAF765" w14:textId="77777777" w:rsidR="00D50B17" w:rsidRDefault="00F06F1A">
      <w:pPr>
        <w:pStyle w:val="ListBullet"/>
        <w:spacing w:after="60"/>
      </w:pPr>
      <w:r>
        <w:t>Full traceability via per-report status summaries. Next step: integrate with multiple applications beyond SAP.</w:t>
      </w:r>
    </w:p>
    <w:p w14:paraId="257A647B" w14:textId="77777777" w:rsidR="00D50B17" w:rsidRDefault="00F06F1A">
      <w:pPr>
        <w:pStyle w:val="Heading2"/>
      </w:pPr>
      <w:r>
        <w:t>5. Key Takeaways &amp; Strategic Growth (The Evolution)</w:t>
      </w:r>
    </w:p>
    <w:p w14:paraId="1EAD1634" w14:textId="77777777" w:rsidR="00D50B17" w:rsidRDefault="00F06F1A">
      <w:pPr>
        <w:pStyle w:val="ListBullet"/>
        <w:spacing w:after="60"/>
      </w:pPr>
      <w:r>
        <w:t>Hardened the reusable SAP automation scaffolding shared with the ZBRS bot — the 'SAP Automation Suite'.</w:t>
      </w:r>
    </w:p>
    <w:p w14:paraId="530A5AE6" w14:textId="77777777" w:rsidR="00D50B17" w:rsidRDefault="00F06F1A">
      <w:pPr>
        <w:pStyle w:val="ListBullet"/>
        <w:spacing w:after="60"/>
      </w:pPr>
      <w:r>
        <w:t>Early example of config-over-code philosophy; scoped to generalize to 'business apps' from day one with a multi-app roadmap.</w:t>
      </w:r>
    </w:p>
    <w:p w14:paraId="2196FEDF" w14:textId="77777777" w:rsidR="00D50B17" w:rsidRDefault="00F06F1A">
      <w:pPr>
        <w:pStyle w:val="ListBullet"/>
        <w:spacing w:after="60"/>
      </w:pPr>
      <w:r>
        <w:t>Value-capture discipline (documented and pushed the business to quantify impact); unsolicited appreciation built trust for further investment.</w:t>
      </w:r>
    </w:p>
    <w:p w14:paraId="72A3D3EC" w14:textId="77777777" w:rsidR="00D50B17" w:rsidRDefault="00F06F1A">
      <w:r>
        <w:br w:type="page"/>
      </w:r>
    </w:p>
    <w:p w14:paraId="7F591694" w14:textId="77777777" w:rsidR="00D50B17" w:rsidRDefault="00F06F1A">
      <w:pPr>
        <w:pStyle w:val="Heading1"/>
      </w:pPr>
      <w:r>
        <w:t>MSME Batch Validator — Udyam Registration Verification at Scale</w:t>
      </w:r>
    </w:p>
    <w:p w14:paraId="7B49362B" w14:textId="77777777" w:rsidR="00D50B17" w:rsidRDefault="00F06F1A">
      <w:pPr>
        <w:pStyle w:val="Heading2"/>
      </w:pPr>
      <w:r>
        <w:t>1. The Business Problem &amp; Context (The Why)</w:t>
      </w:r>
    </w:p>
    <w:p w14:paraId="4E3A11C3" w14:textId="77777777" w:rsidR="00D50B17" w:rsidRDefault="00F06F1A">
      <w:pPr>
        <w:pStyle w:val="ListBullet"/>
        <w:spacing w:after="60"/>
      </w:pPr>
      <w:r>
        <w:t>Cost Control / Accounts Billing needed to verify MSME status of a large vendor base by validating each vendor's Udyam Registration Number against the government portal.</w:t>
      </w:r>
    </w:p>
    <w:p w14:paraId="23B94596" w14:textId="77777777" w:rsidR="00D50B17" w:rsidRDefault="00F06F1A">
      <w:pPr>
        <w:pStyle w:val="ListBullet"/>
        <w:spacing w:after="60"/>
      </w:pPr>
      <w:r>
        <w:t>Required for compliance, quarterly reporting, and correct payment treatment.</w:t>
      </w:r>
    </w:p>
    <w:p w14:paraId="2F61EF91" w14:textId="77777777" w:rsidR="00D50B17" w:rsidRDefault="00F06F1A">
      <w:pPr>
        <w:pStyle w:val="ListBullet"/>
        <w:spacing w:after="60"/>
      </w:pPr>
      <w:r>
        <w:t>Manual one-by-one portal lookups plus transcribing details from Udyam PDFs would take several days for 1,500+ vendors.</w:t>
      </w:r>
    </w:p>
    <w:p w14:paraId="1BED0F04" w14:textId="77777777" w:rsidR="00D50B17" w:rsidRDefault="00F06F1A">
      <w:pPr>
        <w:pStyle w:val="Heading2"/>
      </w:pPr>
      <w:r>
        <w:t>2. The Technical Strategy &amp; Scope (The What)</w:t>
      </w:r>
    </w:p>
    <w:p w14:paraId="1E7AF11B" w14:textId="77777777" w:rsidR="00D50B17" w:rsidRDefault="00F06F1A">
      <w:pPr>
        <w:pStyle w:val="ListBullet"/>
        <w:spacing w:after="60"/>
      </w:pPr>
      <w:r>
        <w:t>An automated verification solution that extracts vendor details from Udyam registration PDFs, structures data into Excel, and performs bulk validation through the portal, consolidating results into a single audit-ready output.</w:t>
      </w:r>
    </w:p>
    <w:p w14:paraId="6B39C267" w14:textId="77777777" w:rsidR="00D50B17" w:rsidRDefault="00F06F1A">
      <w:pPr>
        <w:pStyle w:val="ListBullet"/>
        <w:spacing w:after="60"/>
      </w:pPr>
      <w:r>
        <w:t>Multi-stage pipeline: (1) PDF Import &amp; Data Extraction; (2) collaborative Data Review &amp; Enrichment with the billing team; (3) Bulk API validation via the compliance API (Vendorglobe/ApiBridge Udyam Verification endpoint); (4) Matching &amp; Consolidation with fuzzy matching on state + vendor name and SAP vendor codes.</w:t>
      </w:r>
    </w:p>
    <w:p w14:paraId="5332C08E" w14:textId="77777777" w:rsidR="00D50B17" w:rsidRDefault="00F06F1A">
      <w:pPr>
        <w:pStyle w:val="Heading2"/>
      </w:pPr>
      <w:r>
        <w:t>3. Engineering Challenges &amp; Overcoming Roadblocks (The How)</w:t>
      </w:r>
    </w:p>
    <w:p w14:paraId="4DAC7A76" w14:textId="77777777" w:rsidR="00D50B17" w:rsidRDefault="00F06F1A">
      <w:pPr>
        <w:pStyle w:val="ListBullet"/>
        <w:spacing w:after="60"/>
      </w:pPr>
      <w:r>
        <w:t>Normalized messy vendor master data — duplicate codes, inconsistent state casing, missing dates, multi-state entries.</w:t>
      </w:r>
    </w:p>
    <w:p w14:paraId="3BF46769" w14:textId="77777777" w:rsidR="00D50B17" w:rsidRDefault="00F06F1A">
      <w:pPr>
        <w:pStyle w:val="ListBullet"/>
        <w:spacing w:after="60"/>
      </w:pPr>
      <w:r>
        <w:t>Built fuzzy-matching logic (requested by Cost Control) to handle name variations and bring in SAP vendor codes.</w:t>
      </w:r>
    </w:p>
    <w:p w14:paraId="4888A18B" w14:textId="77777777" w:rsidR="00D50B17" w:rsidRDefault="00F06F1A">
      <w:pPr>
        <w:pStyle w:val="ListBullet"/>
        <w:spacing w:after="60"/>
      </w:pPr>
      <w:r>
        <w:t>Three-tier output tagging: clean matches filled, uncertain = REVIEW-MULTI (ambiguous), non-matches = REVIEW — humans focus only on uncertain cases.</w:t>
      </w:r>
    </w:p>
    <w:p w14:paraId="03A1ED05" w14:textId="77777777" w:rsidR="00D50B17" w:rsidRDefault="00F06F1A">
      <w:pPr>
        <w:pStyle w:val="ListBullet"/>
        <w:spacing w:after="60"/>
      </w:pPr>
      <w:r>
        <w:t>Parsed varied Udyam PDF layouts and gated the expensive API run behind explicit human sign-off.</w:t>
      </w:r>
    </w:p>
    <w:p w14:paraId="216BD45E" w14:textId="77777777" w:rsidR="00D50B17" w:rsidRDefault="00F06F1A">
      <w:pPr>
        <w:pStyle w:val="Heading2"/>
      </w:pPr>
      <w:r>
        <w:t>4. Quantifiable Business Impact (The Results)</w:t>
      </w:r>
    </w:p>
    <w:p w14:paraId="4FF25811" w14:textId="77777777" w:rsidR="00D50B17" w:rsidRDefault="00F06F1A">
      <w:pPr>
        <w:pStyle w:val="ListBullet"/>
        <w:spacing w:after="60"/>
      </w:pPr>
      <w:r>
        <w:t>1,500+ MSME registrations verified in a single run; days reduced to minutes.</w:t>
      </w:r>
    </w:p>
    <w:p w14:paraId="35CC577F" w14:textId="77777777" w:rsidR="00D50B17" w:rsidRDefault="00F06F1A">
      <w:pPr>
        <w:pStyle w:val="ListBullet"/>
        <w:spacing w:after="60"/>
      </w:pPr>
      <w:r>
        <w:t>Of the batch: 1,220 filled / 46 ambiguous / 145 unmatched flagged for targeted review.</w:t>
      </w:r>
    </w:p>
    <w:p w14:paraId="58C4F0B3" w14:textId="77777777" w:rsidR="00D50B17" w:rsidRDefault="00F06F1A">
      <w:pPr>
        <w:pStyle w:val="ListBullet"/>
        <w:spacing w:after="60"/>
      </w:pPr>
      <w:r>
        <w:t>Standardized, consistent validation across all vendors; centralized, audit-ready single-Excel output; scalable for future large-dataset validations.</w:t>
      </w:r>
    </w:p>
    <w:p w14:paraId="1E59FE65" w14:textId="77777777" w:rsidR="00D50B17" w:rsidRDefault="00F06F1A">
      <w:pPr>
        <w:pStyle w:val="Heading2"/>
      </w:pPr>
      <w:r>
        <w:t>5. Key Takeaways &amp; Strategic Growth (The Evolution)</w:t>
      </w:r>
    </w:p>
    <w:p w14:paraId="4E65E3C0" w14:textId="77777777" w:rsidR="00D50B17" w:rsidRDefault="00F06F1A">
      <w:pPr>
        <w:pStyle w:val="ListBullet"/>
        <w:spacing w:after="60"/>
      </w:pPr>
      <w:r>
        <w:t>Expanded from finance-document processing into regulatory/compliance automation.</w:t>
      </w:r>
    </w:p>
    <w:p w14:paraId="3DEF027E" w14:textId="77777777" w:rsidR="00D50B17" w:rsidRDefault="00F06F1A">
      <w:pPr>
        <w:pStyle w:val="ListBullet"/>
        <w:spacing w:after="60"/>
      </w:pPr>
      <w:r>
        <w:t>Human-in-the-loop by design (REVIEW tags + pre-run sign-off); integration-over-reinvention (leveraged the existing Udyam compliance API).</w:t>
      </w:r>
    </w:p>
    <w:p w14:paraId="426636EC" w14:textId="77777777" w:rsidR="00D50B17" w:rsidRDefault="00F06F1A">
      <w:pPr>
        <w:pStyle w:val="ListBullet"/>
        <w:spacing w:after="60"/>
      </w:pPr>
      <w:r>
        <w:t>Responsive to stakeholder-driven enhancement (fuzzy matching + SAP codes for quarterly reporting); landed as Tanmay stepped into the Senior Executive role.</w:t>
      </w:r>
    </w:p>
    <w:p w14:paraId="0D0B940D" w14:textId="77777777" w:rsidR="00D50B17" w:rsidRDefault="00F06F1A">
      <w:r>
        <w:br w:type="page"/>
      </w:r>
    </w:p>
    <w:p w14:paraId="470D051E" w14:textId="77777777" w:rsidR="00D50B17" w:rsidRDefault="00F06F1A">
      <w:pPr>
        <w:pStyle w:val="Heading1"/>
      </w:pPr>
      <w:r>
        <w:t>GV Hub (Gift Vault) — Gifting Voucher Inventory Management Platform</w:t>
      </w:r>
    </w:p>
    <w:p w14:paraId="7E46A67F" w14:textId="77777777" w:rsidR="00D50B17" w:rsidRDefault="00F06F1A">
      <w:pPr>
        <w:pStyle w:val="Heading2"/>
      </w:pPr>
      <w:r>
        <w:t>1. The Business Problem &amp; Context (The Why)</w:t>
      </w:r>
    </w:p>
    <w:p w14:paraId="0DC91333" w14:textId="77777777" w:rsidR="00D50B17" w:rsidRDefault="00F06F1A">
      <w:pPr>
        <w:pStyle w:val="ListBullet"/>
        <w:spacing w:after="60"/>
      </w:pPr>
      <w:r>
        <w:t>Oberoi Realty's mall business receives large volumes of gift vouchers from tenants and issues them internally to departments — all tracked in Tally/spreadsheets.</w:t>
      </w:r>
    </w:p>
    <w:p w14:paraId="1D8D65F3" w14:textId="77777777" w:rsidR="00D50B17" w:rsidRDefault="00F06F1A">
      <w:pPr>
        <w:pStyle w:val="ListBullet"/>
        <w:spacing w:after="60"/>
      </w:pPr>
      <w:r>
        <w:t>No single source of truth, no real-time balances, no expiry alerts, no audit trail; AR dues fell through the cracks and vouchers could silently lapse.</w:t>
      </w:r>
    </w:p>
    <w:p w14:paraId="13D7FD7C" w14:textId="77777777" w:rsidR="00D50B17" w:rsidRDefault="00F06F1A">
      <w:pPr>
        <w:pStyle w:val="ListBullet"/>
        <w:spacing w:after="60"/>
      </w:pPr>
      <w:r>
        <w:t>No maker-checker approvals or serial-level traceability. Mandate from Finance &amp; Accounts leadership, tracked by Business Applications.</w:t>
      </w:r>
    </w:p>
    <w:p w14:paraId="17F84F93" w14:textId="77777777" w:rsidR="00D50B17" w:rsidRDefault="00F06F1A">
      <w:pPr>
        <w:pStyle w:val="Heading2"/>
      </w:pPr>
      <w:r>
        <w:t>2. The Technical Strategy &amp; Scope (The What)</w:t>
      </w:r>
    </w:p>
    <w:p w14:paraId="0D2A2AA1" w14:textId="77777777" w:rsidR="00D50B17" w:rsidRDefault="00F06F1A">
      <w:pPr>
        <w:pStyle w:val="ListBullet"/>
        <w:spacing w:after="60"/>
      </w:pPr>
      <w:r>
        <w:t>An enterprise voucher inventory platform on a SharePoint-backed data architecture with Power Apps screens and Power Automate workflows — covering inward requests, approvals, inventory updates, batch-level traceability, location-wise tracking, and dashboards.</w:t>
      </w:r>
    </w:p>
    <w:p w14:paraId="67CA4D5A" w14:textId="77777777" w:rsidR="00D50B17" w:rsidRDefault="00F06F1A">
      <w:pPr>
        <w:pStyle w:val="ListBullet"/>
        <w:spacing w:after="60"/>
      </w:pPr>
      <w:r>
        <w:t>Modules: (1) Opening Inventory Setup (one-time Tally migration with duplicate-serial validation → Central Inventory Database); (2) AR Due Management (per-tenant agreements auto-generating due records by frequency); (3) Physical Voucher Receipt (receipts auto-classified Full/Partial/Excess/Delayed with daily overdue intimations); (4) Voucher Issuance (request form with live availability, oldest-expiry-first picking, serial-level deduction).</w:t>
      </w:r>
    </w:p>
    <w:p w14:paraId="0A73485B" w14:textId="77777777" w:rsidR="00D50B17" w:rsidRDefault="00F06F1A">
      <w:pPr>
        <w:pStyle w:val="ListBullet"/>
        <w:spacing w:after="60"/>
      </w:pPr>
      <w:r>
        <w:t>Manager View front-end: Dashboard (KPI cards, expiry-in-60-days, denomination breakdown), Live Inventory, Expiry Monitor (Critical ≤30 / Warning 31–45 / Notice 46–60 days), Transaction Log, and Opening Upload / Add / Mark Utilised.</w:t>
      </w:r>
    </w:p>
    <w:p w14:paraId="24F6AF4E" w14:textId="77777777" w:rsidR="00D50B17" w:rsidRDefault="00F06F1A">
      <w:pPr>
        <w:pStyle w:val="Heading2"/>
      </w:pPr>
      <w:r>
        <w:t>3. Engineering Challenges &amp; Overcoming Roadblocks (The How)</w:t>
      </w:r>
    </w:p>
    <w:p w14:paraId="76571A5C" w14:textId="77777777" w:rsidR="00D50B17" w:rsidRDefault="00F06F1A">
      <w:pPr>
        <w:pStyle w:val="ListBullet"/>
        <w:spacing w:after="60"/>
      </w:pPr>
      <w:r>
        <w:t>Defined the batch-merge rule: Same Brand + Denomination + Expiry + Location → MERGE into the existing batch; otherwise create a NEW batch row.</w:t>
      </w:r>
    </w:p>
    <w:p w14:paraId="2F03A833" w14:textId="77777777" w:rsidR="00D50B17" w:rsidRDefault="00F06F1A">
      <w:pPr>
        <w:pStyle w:val="ListBullet"/>
        <w:spacing w:after="60"/>
      </w:pPr>
      <w:r>
        <w:t>Solved the Power Automate OData 400 'Creating query failed' error on the compound filter (lookup column LocationRef/Id, date formatting, delegable operators).</w:t>
      </w:r>
    </w:p>
    <w:p w14:paraId="613B29EB" w14:textId="77777777" w:rsidR="00D50B17" w:rsidRDefault="00F06F1A">
      <w:pPr>
        <w:pStyle w:val="ListBullet"/>
        <w:spacing w:after="60"/>
      </w:pPr>
      <w:r>
        <w:t>Built a maker-checker approval flow with an 'Approve with edits' path (review photo proof, adjust Verified vs Claimed Qty, add notes).</w:t>
      </w:r>
    </w:p>
    <w:p w14:paraId="0E824DE5" w14:textId="77777777" w:rsidR="00D50B17" w:rsidRDefault="00F06F1A">
      <w:pPr>
        <w:pStyle w:val="ListBullet"/>
        <w:spacing w:after="60"/>
      </w:pPr>
      <w:r>
        <w:t>Moved KPI cards from static to dynamic SharePoint-driven values with graceful blank/zero handling; pivoted from a native chart to a gallery-based chart; added success/failure pop-ups and fixed mobile/location issues. Elevated branding from 'GiftVault' to the platform-level 'GV Hub'.</w:t>
      </w:r>
    </w:p>
    <w:p w14:paraId="7C91AC7D" w14:textId="77777777" w:rsidR="00D50B17" w:rsidRDefault="00F06F1A">
      <w:pPr>
        <w:pStyle w:val="Heading2"/>
      </w:pPr>
      <w:r>
        <w:t>4. Quantifiable Business Impact (The Results)</w:t>
      </w:r>
    </w:p>
    <w:p w14:paraId="4CE3508C" w14:textId="77777777" w:rsidR="00D50B17" w:rsidRDefault="00F06F1A">
      <w:pPr>
        <w:pStyle w:val="ListBullet"/>
        <w:spacing w:after="60"/>
      </w:pPr>
      <w:r>
        <w:t>Successful opening migration — 33 batches imported, 0 failed, ₹5,50,000 total opening value, source auto-archived.</w:t>
      </w:r>
    </w:p>
    <w:p w14:paraId="51A42093" w14:textId="77777777" w:rsidR="00D50B17" w:rsidRDefault="00F06F1A">
      <w:pPr>
        <w:pStyle w:val="ListBullet"/>
        <w:spacing w:after="60"/>
      </w:pPr>
      <w:r>
        <w:t>End-to-end approval flow working live (INW-2026-0001–0004 posted to inventory with automated confirmation emails); batch-merge validated in production (multiple KFC ₹500 receipts consolidated into one batch).</w:t>
      </w:r>
    </w:p>
    <w:p w14:paraId="762B7618" w14:textId="77777777" w:rsidR="00D50B17" w:rsidRDefault="00F06F1A">
      <w:pPr>
        <w:pStyle w:val="ListBullet"/>
        <w:spacing w:after="60"/>
      </w:pPr>
      <w:r>
        <w:t>Replaces Tally with a real-time single-source-of-truth platform with full audit trail, expiry alerting, and management reporting. On the formal delivery roadmap; currently Design/Build.</w:t>
      </w:r>
    </w:p>
    <w:p w14:paraId="76C6FFDD" w14:textId="77777777" w:rsidR="00D50B17" w:rsidRDefault="00F06F1A">
      <w:pPr>
        <w:pStyle w:val="Heading2"/>
      </w:pPr>
      <w:r>
        <w:t>5. Key Takeaways &amp; Strategic Growth (The Evolution)</w:t>
      </w:r>
    </w:p>
    <w:p w14:paraId="41F5A35D" w14:textId="77777777" w:rsidR="00D50B17" w:rsidRDefault="00F06F1A">
      <w:pPr>
        <w:pStyle w:val="ListBullet"/>
        <w:spacing w:after="60"/>
      </w:pPr>
      <w:r>
        <w:t>A qualitative leap from single-purpose bots to a multi-module, multi-role enterprise application — full solution-architect territory.</w:t>
      </w:r>
    </w:p>
    <w:p w14:paraId="6603E38E" w14:textId="77777777" w:rsidR="00D50B17" w:rsidRDefault="00F06F1A">
      <w:pPr>
        <w:pStyle w:val="ListBullet"/>
        <w:spacing w:after="60"/>
      </w:pPr>
      <w:r>
        <w:t>BRD-driven, stakeholder-led delivery; prototype-first discipline (clickable HTML mockup before Power Apps).</w:t>
      </w:r>
    </w:p>
    <w:p w14:paraId="36DCC8F1" w14:textId="77777777" w:rsidR="00D50B17" w:rsidRDefault="00F06F1A">
      <w:pPr>
        <w:pStyle w:val="ListBullet"/>
        <w:spacing w:after="60"/>
      </w:pPr>
      <w:r>
        <w:t>Deepened mastery of the Power Platform stack (SharePoint architecture, Power Apps galleries/dynamic KPIs/forms/mobile, Power Automate approval routing + OData); platform thinking built to extend for future locations.</w:t>
      </w:r>
    </w:p>
    <w:p w14:paraId="55B2F195" w14:textId="77777777" w:rsidR="00D50B17" w:rsidRDefault="00F06F1A">
      <w:pPr>
        <w:pStyle w:val="ListBullet"/>
        <w:spacing w:after="60"/>
      </w:pPr>
      <w:r>
        <w:t>Road ahead: complete dashboard UI, AR due-generation &amp; daily-intimation automation, and exception flows (tenant closure / write-offs) toward full production.</w:t>
      </w:r>
    </w:p>
    <w:p w14:paraId="0E27B00A" w14:textId="77777777" w:rsidR="00D50B17" w:rsidRDefault="00F06F1A">
      <w:r>
        <w:br w:type="page"/>
      </w:r>
    </w:p>
    <w:p w14:paraId="524D4A2D" w14:textId="77777777" w:rsidR="00D50B17" w:rsidRDefault="00F06F1A">
      <w:pPr>
        <w:pStyle w:val="Heading1"/>
      </w:pPr>
      <w:r>
        <w:t>Portfolio Themes &amp; Engineering Philosophy</w:t>
      </w:r>
    </w:p>
    <w:p w14:paraId="0A2BDF64" w14:textId="77777777" w:rsidR="00D50B17" w:rsidRDefault="00F06F1A">
      <w:pPr>
        <w:pStyle w:val="ListBullet"/>
        <w:spacing w:after="60"/>
      </w:pPr>
      <w:r>
        <w:t>Deterministic + AI hybrid architecture — fast, auditable regex/rules do the heavy lifting, with LLMs reserved as strictly-validated safety nets.</w:t>
      </w:r>
    </w:p>
    <w:p w14:paraId="0BD371AF" w14:textId="77777777" w:rsidR="00D50B17" w:rsidRDefault="00F06F1A">
      <w:pPr>
        <w:pStyle w:val="ListBullet"/>
        <w:spacing w:after="60"/>
      </w:pPr>
      <w:r>
        <w:t>Privacy-first, on-premise processing for sensitive financial data — local LLMs and zero external API calls during extraction.</w:t>
      </w:r>
    </w:p>
    <w:p w14:paraId="12C5F377" w14:textId="77777777" w:rsidR="00D50B17" w:rsidRDefault="00F06F1A">
      <w:pPr>
        <w:pStyle w:val="ListBullet"/>
        <w:spacing w:after="60"/>
      </w:pPr>
      <w:r>
        <w:t>Robust error handling, traceability, and audit-ready outputs built into every system — confidence scores, status classifications, run summaries, and full logs.</w:t>
      </w:r>
    </w:p>
    <w:p w14:paraId="2065D262" w14:textId="77777777" w:rsidR="00D50B17" w:rsidRDefault="00F06F1A">
      <w:pPr>
        <w:pStyle w:val="ListBullet"/>
        <w:spacing w:after="60"/>
      </w:pPr>
      <w:r>
        <w:t>Business-analyst-led delivery — identifying real process gaps, documenting requirements, and building end-to-end solutions that stakeholders trust.</w:t>
      </w:r>
    </w:p>
    <w:p w14:paraId="0C6B715E" w14:textId="77777777" w:rsidR="00D50B17" w:rsidRDefault="00F06F1A">
      <w:pPr>
        <w:pStyle w:val="ListBullet"/>
        <w:spacing w:after="60"/>
      </w:pPr>
      <w:r>
        <w:t>Scalable, modular, platform-oriented design — config-over-code, reusable helpers, and data models built to extend.</w:t>
      </w:r>
    </w:p>
    <w:p w14:paraId="064610BB" w14:textId="77777777" w:rsidR="00D50B17" w:rsidRDefault="00F06F1A">
      <w:pPr>
        <w:pStyle w:val="ListBullet"/>
        <w:spacing w:after="60"/>
      </w:pPr>
      <w:r>
        <w:t>Broad coverage across Finance, Direct Tax, Payments, Cost Control, and Retail operations — a cross-functional automation footprint.</w:t>
      </w:r>
    </w:p>
    <w:sectPr w:rsidR="00D50B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445652">
    <w:abstractNumId w:val="8"/>
  </w:num>
  <w:num w:numId="2" w16cid:durableId="1179344246">
    <w:abstractNumId w:val="6"/>
  </w:num>
  <w:num w:numId="3" w16cid:durableId="291711012">
    <w:abstractNumId w:val="5"/>
  </w:num>
  <w:num w:numId="4" w16cid:durableId="1099136833">
    <w:abstractNumId w:val="4"/>
  </w:num>
  <w:num w:numId="5" w16cid:durableId="2101288191">
    <w:abstractNumId w:val="7"/>
  </w:num>
  <w:num w:numId="6" w16cid:durableId="964237652">
    <w:abstractNumId w:val="3"/>
  </w:num>
  <w:num w:numId="7" w16cid:durableId="289944760">
    <w:abstractNumId w:val="2"/>
  </w:num>
  <w:num w:numId="8" w16cid:durableId="371003991">
    <w:abstractNumId w:val="1"/>
  </w:num>
  <w:num w:numId="9" w16cid:durableId="918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E9E"/>
    <w:rsid w:val="0029639D"/>
    <w:rsid w:val="00326F90"/>
    <w:rsid w:val="00AA1D8D"/>
    <w:rsid w:val="00B47730"/>
    <w:rsid w:val="00CB0664"/>
    <w:rsid w:val="00D50B17"/>
    <w:rsid w:val="00F06F1A"/>
    <w:rsid w:val="00FC693F"/>
    <w:rsid w:val="2097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4F030C8-CC6A-431F-9835-1180B200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3129</Words>
  <Characters>17839</Characters>
  <Application>Microsoft Office Word</Application>
  <DocSecurity>0</DocSecurity>
  <Lines>148</Lines>
  <Paragraphs>41</Paragraphs>
  <ScaleCrop>false</ScaleCrop>
  <Manager/>
  <Company/>
  <LinksUpToDate>false</LinksUpToDate>
  <CharactersWithSpaces>20927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Londhe</dc:creator>
  <cp:keywords/>
  <dc:description>generated by python-docx</dc:description>
  <cp:lastModifiedBy>Tanmay Londhe</cp:lastModifiedBy>
  <cp:revision>2</cp:revision>
  <dcterms:created xsi:type="dcterms:W3CDTF">2026-07-11T09:47:00Z</dcterms:created>
  <dcterms:modified xsi:type="dcterms:W3CDTF">2026-07-11T09:47:00Z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2da5d0-dbb7-4a46-8eb1-1f929c9a7c27_Enabled">
    <vt:lpwstr>true</vt:lpwstr>
  </property>
  <property fmtid="{D5CDD505-2E9C-101B-9397-08002B2CF9AE}" pid="3" name="MSIP_Label_392da5d0-dbb7-4a46-8eb1-1f929c9a7c27_SetDate">
    <vt:lpwstr>2026-07-11T09:47:18Z</vt:lpwstr>
  </property>
  <property fmtid="{D5CDD505-2E9C-101B-9397-08002B2CF9AE}" pid="4" name="MSIP_Label_392da5d0-dbb7-4a46-8eb1-1f929c9a7c27_Method">
    <vt:lpwstr>Privileged</vt:lpwstr>
  </property>
  <property fmtid="{D5CDD505-2E9C-101B-9397-08002B2CF9AE}" pid="5" name="MSIP_Label_392da5d0-dbb7-4a46-8eb1-1f929c9a7c27_Name">
    <vt:lpwstr>General</vt:lpwstr>
  </property>
  <property fmtid="{D5CDD505-2E9C-101B-9397-08002B2CF9AE}" pid="6" name="MSIP_Label_392da5d0-dbb7-4a46-8eb1-1f929c9a7c27_SiteId">
    <vt:lpwstr>15d038b5-ce4c-4e7e-9dbf-34b6d364ccd1</vt:lpwstr>
  </property>
  <property fmtid="{D5CDD505-2E9C-101B-9397-08002B2CF9AE}" pid="7" name="MSIP_Label_392da5d0-dbb7-4a46-8eb1-1f929c9a7c27_ActionId">
    <vt:lpwstr>51c02dc8-2541-4661-92d0-c53998b11495</vt:lpwstr>
  </property>
  <property fmtid="{D5CDD505-2E9C-101B-9397-08002B2CF9AE}" pid="8" name="MSIP_Label_392da5d0-dbb7-4a46-8eb1-1f929c9a7c27_ContentBits">
    <vt:lpwstr>0</vt:lpwstr>
  </property>
  <property fmtid="{D5CDD505-2E9C-101B-9397-08002B2CF9AE}" pid="9" name="MSIP_Label_392da5d0-dbb7-4a46-8eb1-1f929c9a7c27_Tag">
    <vt:lpwstr>10, 0, 1, 2</vt:lpwstr>
  </property>
</Properties>
</file>