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26"/>
        </w:rPr>
        <w:t>TEAM OVERVIEW: ROLE MATRIX &amp; DEPENDENCY MAP</w:t>
      </w:r>
    </w:p>
    <w:p>
      <w:pPr>
        <w:spacing w:before="0" w:after="80"/>
      </w:pPr>
      <w:r>
        <w:rPr>
          <w:i/>
          <w:color w:val="475569"/>
          <w:sz w:val="17"/>
        </w:rPr>
        <w:t>Project: TBD (Privacy-First Android UPI Expense Tracker) | Duration: 24-Hour Hackathon | Baseline: Kotlin + Jetpack Compose (No INTERNET)</w:t>
      </w:r>
    </w:p>
    <w:p>
      <w:pPr>
        <w:keepNext/>
        <w:spacing w:before="80" w:after="40"/>
      </w:pPr>
      <w:r>
        <w:rPr>
          <w:rFonts w:ascii="Calibri" w:hAnsi="Calibri"/>
          <w:b/>
          <w:color w:val="1F4E79"/>
          <w:sz w:val="20"/>
        </w:rPr>
        <w:t>1. Executive Team Role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936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224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Git Branch</w:t>
            </w:r>
          </w:p>
        </w:tc>
        <w:tc>
          <w:tcPr>
            <w:tcW w:type="dxa" w:w="1656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Focus Area</w:t>
            </w:r>
          </w:p>
        </w:tc>
        <w:tc>
          <w:tcPr>
            <w:tcW w:type="dxa" w:w="1152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Core Tasks</w:t>
            </w:r>
          </w:p>
        </w:tc>
        <w:tc>
          <w:tcPr>
            <w:tcW w:type="dxa" w:w="2160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Key Deliverables</w:t>
            </w:r>
          </w:p>
        </w:tc>
        <w:tc>
          <w:tcPr>
            <w:tcW w:type="dxa" w:w="1757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Critical Dependencies</w:t>
            </w:r>
          </w:p>
        </w:tc>
        <w:tc>
          <w:tcPr>
            <w:tcW w:type="dxa" w:w="1440"/>
            <w:shd w:fill="1F4E79"/>
            <w:tcBorders>
              <w:top w:val="single" w:sz="4" w:space="0" w:color="1F4E79"/>
              <w:bottom w:val="single" w:sz="4" w:space="0" w:color="1F4E79"/>
              <w:left w:val="single" w:sz="4" w:space="0" w:color="1F4E79"/>
              <w:right w:val="single" w:sz="4" w:space="0" w:color="1F4E79"/>
            </w:tcBorders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Cross-Review Partner</w:t>
            </w:r>
          </w:p>
        </w:tc>
      </w:tr>
      <w:tr>
        <w:tc>
          <w:tcPr>
            <w:tcW w:type="dxa" w:w="93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B1</w:t>
            </w:r>
          </w:p>
        </w:tc>
        <w:tc>
          <w:tcPr>
            <w:tcW w:type="dxa" w:w="1224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b1-parser</w:t>
            </w:r>
          </w:p>
        </w:tc>
        <w:tc>
          <w:tcPr>
            <w:tcW w:type="dxa" w:w="165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SMS Parser &amp; Brain</w:t>
            </w:r>
          </w:p>
        </w:tc>
        <w:tc>
          <w:tcPr>
            <w:tcW w:type="dxa" w:w="1152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5, 10, 11, 12, 13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Bank SMS parser, OTP reject filter, regex unit test suite, intelligent categorizer, samples/ bank SMS folder.</w:t>
            </w:r>
          </w:p>
        </w:tc>
        <w:tc>
          <w:tcPr>
            <w:tcW w:type="dxa" w:w="1757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Needs B4 specs, B2 data class (Task 6), B2 payee rules (15), B3 receiver (19). Supplies parser &amp; categorizer to B3 &amp; B2.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Integration reviews with B2 and B3; parser peer review TBD.</w:t>
            </w:r>
          </w:p>
        </w:tc>
      </w:tr>
      <w:tr>
        <w:tc>
          <w:tcPr>
            <w:tcW w:type="dxa" w:w="936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B2</w:t>
            </w:r>
          </w:p>
        </w:tc>
        <w:tc>
          <w:tcPr>
            <w:tcW w:type="dxa" w:w="1224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b2-data</w:t>
            </w:r>
          </w:p>
        </w:tc>
        <w:tc>
          <w:tcPr>
            <w:tcW w:type="dxa" w:w="1656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Data Model &amp; Database</w:t>
            </w:r>
          </w:p>
        </w:tc>
        <w:tc>
          <w:tcPr>
            <w:tcW w:type="dxa" w:w="1152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6, 15, 16, 17, 18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Transaction data class (first priority), Room DB, ViewModels, dedupe logic, "My UPI IDs" self-transfer logic, data-wipe function.</w:t>
            </w:r>
          </w:p>
        </w:tc>
        <w:tc>
          <w:tcPr>
            <w:tcW w:type="dxa" w:w="1757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Needs B4 rules, SQLCipher setup (25), B1 entity format. Supplies Task 6 first to F1/B1, real ViewModels to F1, wipe to B4.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Collaborates with B4 on SQLCipher and zero raw SMS audit; repo peer review TBD.</w:t>
            </w:r>
          </w:p>
        </w:tc>
      </w:tr>
      <w:tr>
        <w:tc>
          <w:tcPr>
            <w:tcW w:type="dxa" w:w="93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B3</w:t>
            </w:r>
          </w:p>
        </w:tc>
        <w:tc>
          <w:tcPr>
            <w:tcW w:type="dxa" w:w="1224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b3-sms</w:t>
            </w:r>
          </w:p>
        </w:tc>
        <w:tc>
          <w:tcPr>
            <w:tcW w:type="dxa" w:w="165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SMS Pipeline &amp; Integration</w:t>
            </w:r>
          </w:p>
        </w:tc>
        <w:tc>
          <w:tcPr>
            <w:tcW w:type="dxa" w:w="1152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1-3, 14, 19, 20, 21, 28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GitHub repo setup, Android Compose project, bank SMS receiver (AXISBK), Simulate SMS flow, privacy permission flow, golden device.</w:t>
            </w:r>
          </w:p>
        </w:tc>
        <w:tc>
          <w:tcPr>
            <w:tcW w:type="dxa" w:w="1757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Needs B4 rules, B1 parser/OTP (10, 12), B2 repo (6, 15), F1 UI. Supplies project baseline to team, Simulate SMS to team.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Reviews B4's security code (Task 28); submits receiver &amp; permissions to B4.</w:t>
            </w:r>
          </w:p>
        </w:tc>
      </w:tr>
      <w:tr>
        <w:tc>
          <w:tcPr>
            <w:tcW w:type="dxa" w:w="936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B4</w:t>
            </w:r>
          </w:p>
        </w:tc>
        <w:tc>
          <w:tcPr>
            <w:tcW w:type="dxa" w:w="1224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b4-security</w:t>
            </w:r>
          </w:p>
        </w:tc>
        <w:tc>
          <w:tcPr>
            <w:tcW w:type="dxa" w:w="1656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Security, Rules &amp; Pitch</w:t>
            </w:r>
          </w:p>
        </w:tc>
        <w:tc>
          <w:tcPr>
            <w:tcW w:type="dxa" w:w="1152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4, 23-28, 33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SPEC.md &amp; RULES.md, hardened manifest, SQLCipher encryption, zero raw SMS audit, biometric/PIN lock, FLAG_SECURE, pitch deck.</w:t>
            </w:r>
          </w:p>
        </w:tc>
        <w:tc>
          <w:tcPr>
            <w:tcW w:type="dxa" w:w="1757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Needs B2 wipe function (27), B2 Room DB (25), B3 receiver code (28), F1 lock/settings UI. Supplies SPEC/RULES to team, pitch deck.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Submits security code to B3 (Task 28); reviews B3's receiver &amp; permissions.</w:t>
            </w:r>
          </w:p>
        </w:tc>
      </w:tr>
      <w:tr>
        <w:tc>
          <w:tcPr>
            <w:tcW w:type="dxa" w:w="93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F1</w:t>
            </w:r>
          </w:p>
        </w:tc>
        <w:tc>
          <w:tcPr>
            <w:tcW w:type="dxa" w:w="1224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f1-ui</w:t>
            </w:r>
          </w:p>
        </w:tc>
        <w:tc>
          <w:tcPr>
            <w:tcW w:type="dxa" w:w="1656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Frontend (Compose)</w:t>
            </w:r>
          </w:p>
        </w:tc>
        <w:tc>
          <w:tcPr>
            <w:tcW w:type="dxa" w:w="1152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7, 8, 9, 29, 34 + all UI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Manual entry screen, Home dashboard, Transaction detail, Simulate UI, Permission UI, Settings &amp; Lock UI, Category chart, backup video.</w:t>
            </w:r>
          </w:p>
        </w:tc>
        <w:tc>
          <w:tcPr>
            <w:tcW w:type="dxa" w:w="1757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Needs B3 Compose baseline, B2 data class (Task 6 first), B2 real ViewModels (16), B4 lock/wipe logic. Supplies UI to team, backup video.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50" w:lineRule="auto"/>
            </w:pPr>
            <w:r>
              <w:rPr>
                <w:rFonts w:ascii="Calibri" w:hAnsi="Calibri"/>
                <w:color w:val="1E293B"/>
                <w:sz w:val="16"/>
              </w:rPr>
              <w:t>Reviews ViewModel state flow with B2 and permission/simulate UX with B3; UI peer review TBD.</w:t>
            </w:r>
          </w:p>
        </w:tc>
      </w:tr>
    </w:tbl>
    <w:p>
      <w:pPr>
        <w:spacing w:before="0" w:after="20"/>
      </w:pPr>
    </w:p>
    <w:p>
      <w:pPr>
        <w:keepNext/>
        <w:spacing w:before="80" w:after="40"/>
      </w:pPr>
      <w:r>
        <w:rPr>
          <w:rFonts w:ascii="Calibri" w:hAnsi="Calibri"/>
          <w:b/>
          <w:color w:val="1F4E79"/>
          <w:sz w:val="20"/>
        </w:rPr>
        <w:t>2. Shared Obligations &amp; Team Milestones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Setup (Tasks 1-3): </w:t>
      </w:r>
      <w:r>
        <w:rPr>
          <w:rFonts w:ascii="Calibri" w:hAnsi="Calibri"/>
          <w:color w:val="1E293B"/>
          <w:sz w:val="17"/>
        </w:rPr>
        <w:t>Install Android Studio, emulator, and Antigravity; review SPEC.md and RULES.md.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SMS Samples (Task 5): </w:t>
      </w:r>
      <w:r>
        <w:rPr>
          <w:rFonts w:ascii="Calibri" w:hAnsi="Calibri"/>
          <w:color w:val="1E293B"/>
          <w:sz w:val="17"/>
        </w:rPr>
        <w:t>Each member collects and maintains 4-5 masked bank SMS samples in samples/ folder.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Demo Flow (Task 32): </w:t>
      </w:r>
      <w:r>
        <w:rPr>
          <w:rFonts w:ascii="Calibri" w:hAnsi="Calibri"/>
          <w:color w:val="1E293B"/>
          <w:sz w:val="17"/>
        </w:rPr>
        <w:t>Rehearse demo flow: open app, unlock, SMS arrives, entry created and categorized, summary updates.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Backup Video (Task 34): </w:t>
      </w:r>
      <w:r>
        <w:rPr>
          <w:rFonts w:ascii="Calibri" w:hAnsi="Calibri"/>
          <w:color w:val="1E293B"/>
          <w:sz w:val="17"/>
        </w:rPr>
        <w:t>Record backup demo video (F1 records, B3 operates golden device, team assists).</w:t>
      </w:r>
    </w:p>
    <w:p>
      <w:pPr>
        <w:keepNext/>
        <w:spacing w:before="80" w:after="40"/>
      </w:pPr>
      <w:r>
        <w:rPr>
          <w:rFonts w:ascii="Calibri" w:hAnsi="Calibri"/>
          <w:b/>
          <w:color w:val="1F4E79"/>
          <w:sz w:val="20"/>
        </w:rPr>
        <w:t>3. Stretch Scope Management (Roadmap Fallback)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Rule of Scope Cut: </w:t>
      </w:r>
      <w:r>
        <w:rPr>
          <w:rFonts w:ascii="Calibri" w:hAnsi="Calibri"/>
          <w:color w:val="1E293B"/>
          <w:sz w:val="17"/>
        </w:rPr>
        <w:t>If 24-hour sprint runs short, build only as roadmap slide items: Task 22 (GPay/PhonePe notification listener - B3), Task 30 (CSV export - F1), Task 31 (More banks and merchant dictionary - B1). For Task 29 (F1), retain a single clean category chart.</w:t>
      </w:r>
    </w:p>
    <w:p>
      <w:pPr>
        <w:keepNext/>
        <w:spacing w:before="80" w:after="40"/>
      </w:pPr>
      <w:r>
        <w:rPr>
          <w:rFonts w:ascii="Calibri" w:hAnsi="Calibri"/>
          <w:b/>
          <w:color w:val="1F4E79"/>
          <w:sz w:val="20"/>
        </w:rPr>
        <w:t>4. Non-Negotiable Architecture Rules (RULES.md)</w:t>
      </w:r>
    </w:p>
    <w:p>
      <w:pPr>
        <w:pStyle w:val="ListBullet"/>
        <w:spacing w:before="0" w:after="30" w:line="254" w:lineRule="auto"/>
      </w:pPr>
      <w:r>
        <w:rPr>
          <w:rFonts w:ascii="Calibri" w:hAnsi="Calibri"/>
          <w:b/>
          <w:color w:val="0F172A"/>
          <w:sz w:val="17"/>
        </w:rPr>
        <w:t xml:space="preserve">Core Mandates: </w:t>
      </w:r>
      <w:r>
        <w:rPr>
          <w:rFonts w:ascii="Calibri" w:hAnsi="Calibri"/>
          <w:color w:val="1E293B"/>
          <w:sz w:val="17"/>
        </w:rPr>
        <w:t>No INTERNET permission | No raw SMS saved | OTP rejected first | allowBackup="false".</w:t>
      </w:r>
    </w:p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 w:before="0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