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Viktor Hyun</w:t>
      </w:r>
    </w:p>
    <w:p>
      <w:r>
        <w:t>Financial Analyst</w:t>
      </w:r>
    </w:p>
    <w:p>
      <w:r>
        <w:t>viktor.hyun@example.com</w:t>
      </w:r>
    </w:p>
    <w:p/>
    <w:p>
      <w:r>
        <w:t>SUMMARY</w:t>
      </w:r>
    </w:p>
    <w:p>
      <w:r>
        <w:t>Financial Analyst with 6 years of experience delivering production systems in regulated environments. Focused on reliability, measurement, and clear handover.</w:t>
      </w:r>
    </w:p>
    <w:p/>
    <w:p>
      <w:r>
        <w:t>CORE COMPETENCIES</w:t>
      </w:r>
    </w:p>
    <w:p>
      <w:r>
        <w:t>SQL, Tableau, SAP, Variance Analysis, Forecasting</w:t>
      </w:r>
    </w:p>
    <w:p/>
    <w:p>
      <w:r>
        <w:t>EMPLOYMENT HISTORY</w:t>
      </w:r>
    </w:p>
    <w:p>
      <w:r>
        <w:t>Ironwood Robotics — Financial Analyst (2023–2025)</w:t>
      </w:r>
    </w:p>
    <w:p>
      <w:r>
        <w:t>- Automated variance reporting in SQL, saving 46 analyst hours per month.</w:t>
      </w:r>
    </w:p>
    <w:p>
      <w:r>
        <w:t>- Presented monthly results to a committee of 17 executives.</w:t>
      </w:r>
    </w:p>
    <w:p>
      <w:r>
        <w:t>- Owned the quarterly forecast for a 44 million dollar product line.</w:t>
      </w:r>
    </w:p>
    <w:p/>
    <w:p>
      <w:r>
        <w:t>Meridian Health Group — Junior Financial Analyst (2021–2022)</w:t>
      </w:r>
    </w:p>
    <w:p>
      <w:r>
        <w:t>- Presented monthly results to a committee of 44 executives.</w:t>
      </w:r>
    </w:p>
    <w:p>
      <w:r>
        <w:t>- Owned the quarterly forecast for a 60 million dollar product line.</w:t>
      </w:r>
    </w:p>
    <w:p>
      <w:r>
        <w:t>- Automated variance reporting in SQL, saving 4 analyst hours per month.</w:t>
      </w:r>
    </w:p>
    <w:p/>
    <w:p>
      <w:r>
        <w:t>Trellis Financial — Associate Financial Analyst (2018–2020)</w:t>
      </w:r>
    </w:p>
    <w:p>
      <w:r>
        <w:t>- Presented monthly results to a committee of 9 executives.</w:t>
      </w:r>
    </w:p>
    <w:p>
      <w:r>
        <w:t>- Automated variance reporting in SQL, saving 11 analyst hours per month.</w:t>
      </w:r>
    </w:p>
    <w:p>
      <w:r>
        <w:t>- Owned the quarterly forecast for a 60 million dollar product line.</w:t>
      </w:r>
    </w:p>
    <w:p/>
    <w:p>
      <w:r>
        <w:t>EDUCATION AND TRAINING</w:t>
      </w:r>
    </w:p>
    <w:p>
      <w:r>
        <w:t>Fairmont State College — B.S. Information Systems,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