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Soren Hyun</w:t>
      </w:r>
    </w:p>
    <w:p>
      <w:r>
        <w:t>Backend Engineer</w:t>
      </w:r>
    </w:p>
    <w:p>
      <w:r>
        <w:t>soren.hyun@example.com</w:t>
      </w:r>
    </w:p>
    <w:p/>
    <w:p>
      <w:r>
        <w:t>SUMMARY</w:t>
      </w:r>
    </w:p>
    <w:p>
      <w:r>
        <w:t>Hands-on Backend Engineer who has spent 3 years shipping and maintaining systems used daily by large teams. Comfortable owning work end to end.</w:t>
      </w:r>
    </w:p>
    <w:p/>
    <w:p>
      <w:r>
        <w:t>SKILLS</w:t>
      </w:r>
    </w:p>
    <w:p>
      <w:r>
        <w:t>Docker, Redis, Java, Go</w:t>
      </w:r>
    </w:p>
    <w:p/>
    <w:p>
      <w:r>
        <w:t>WORK EXPERIENCE</w:t>
      </w:r>
    </w:p>
    <w:p>
      <w:r>
        <w:t>Trellis Financial — Backend Engineer (2021–2022)</w:t>
      </w:r>
    </w:p>
    <w:p>
      <w:r>
        <w:t>- Led migration of 5 services onto Kubernetes.</w:t>
      </w:r>
    </w:p>
    <w:p>
      <w:r>
        <w:t>- Reduced p99 latency by 42% by introducing a Redis cache layer.</w:t>
      </w:r>
    </w:p>
    <w:p>
      <w:r>
        <w:t>- Designed a gRPC service handling 16 thousand requests per second.</w:t>
      </w:r>
    </w:p>
    <w:p/>
    <w:p>
      <w:r>
        <w:t>Cobalt Interactive — Associate Backend Engineer (2016–2020)</w:t>
      </w:r>
    </w:p>
    <w:p>
      <w:r>
        <w:t>- Led migration of 29 services onto Kubernetes.</w:t>
      </w:r>
    </w:p>
    <w:p>
      <w:r>
        <w:t>- Designed a gRPC service handling 7 thousand requests per second.</w:t>
      </w:r>
    </w:p>
    <w:p/>
    <w:p>
      <w:r>
        <w:t>Ironwood Robotics — Associate Backend Engineer (2012–2016)</w:t>
      </w:r>
    </w:p>
    <w:p>
      <w:r>
        <w:t>- Reduced p99 latency by 16% by introducing a Redis cache layer.</w:t>
      </w:r>
    </w:p>
    <w:p>
      <w:r>
        <w:t>- Designed a gRPC service handling 37 thousand requests per second.</w:t>
      </w:r>
    </w:p>
    <w:p/>
    <w:p>
      <w:r>
        <w:t>EDUCATION AND TRAINING</w:t>
      </w:r>
    </w:p>
    <w:p>
      <w:r>
        <w:t>Riverside Institute of Technology — M.S. Data Science, 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