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Amara Okonkwo</w:t>
      </w:r>
    </w:p>
    <w:p>
      <w:r>
        <w:t>Marketing Manager</w:t>
      </w:r>
    </w:p>
    <w:p>
      <w:r>
        <w:t>amara.okonkwo@example.com</w:t>
      </w:r>
    </w:p>
    <w:p/>
    <w:p>
      <w:r>
        <w:t>SUMMARY</w:t>
      </w:r>
    </w:p>
    <w:p>
      <w:r>
        <w:t>Hands-on Marketing Manager who has spent 17 years shipping and maintaining systems used daily by large teams. Comfortable owning work end to end.</w:t>
      </w:r>
    </w:p>
    <w:p/>
    <w:p>
      <w:r>
        <w:t>TECHNICAL SKILLS</w:t>
      </w:r>
    </w:p>
    <w:p>
      <w:r>
        <w:t>Salesforce, A/B Testing, HubSpot, Google Analytics, SEO, Copywriting</w:t>
      </w:r>
    </w:p>
    <w:p/>
    <w:p>
      <w:r>
        <w:t>EXPERIENCE</w:t>
      </w:r>
    </w:p>
    <w:p>
      <w:r>
        <w:t>Copperfield Retail — Marketing Manager (2019–2022)</w:t>
      </w:r>
    </w:p>
    <w:p>
      <w:r>
        <w:t>- Grew organic traffic 38% year over year through an SEO content programme.</w:t>
      </w:r>
    </w:p>
    <w:p>
      <w:r>
        <w:t>- Ran 10 A/B tests on lifecycle email, lifting conversion 23%.</w:t>
      </w:r>
    </w:p>
    <w:p>
      <w:r>
        <w:t>- Managed a 4 million dollar annual paid media budget.</w:t>
      </w:r>
    </w:p>
    <w:p/>
    <w:p>
      <w:r>
        <w:t>Northwind Systems — Associate Marketing Manager (2016–2018)</w:t>
      </w:r>
    </w:p>
    <w:p>
      <w:r>
        <w:t>- Grew organic traffic 40% year over year through an SEO content programme.</w:t>
      </w:r>
    </w:p>
    <w:p>
      <w:r>
        <w:t>- Ran 35 A/B tests on lifecycle email, lifting conversion 45%.</w:t>
      </w:r>
    </w:p>
    <w:p>
      <w:r>
        <w:t>- Managed a 11 million dollar annual paid media budget.</w:t>
      </w:r>
    </w:p>
    <w:p/>
    <w:p>
      <w:r>
        <w:t>ACADEMIC BACKGROUND</w:t>
      </w:r>
    </w:p>
    <w:p>
      <w:r>
        <w:t>Ashford Polytechnic — B.S. Information Systems, 2016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