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91A6" w14:textId="31DCC708" w:rsidR="00705D7A" w:rsidRDefault="00A9768E" w:rsidP="00CD718D">
      <w:pPr>
        <w:jc w:val="center"/>
        <w:rPr>
          <w:rFonts w:ascii="Arial" w:hAnsi="Arial" w:cs="Arial"/>
          <w:b/>
          <w:bCs/>
        </w:rPr>
      </w:pPr>
      <w:r>
        <w:rPr>
          <w:rFonts w:ascii="Arial" w:hAnsi="Arial" w:cs="Arial"/>
          <w:b/>
          <w:bCs/>
        </w:rPr>
        <w:t xml:space="preserve">Left ventricular diastolic </w:t>
      </w:r>
      <w:commentRangeStart w:id="0"/>
      <w:r w:rsidR="00CD718D" w:rsidRPr="00CD718D">
        <w:rPr>
          <w:rFonts w:ascii="Arial" w:hAnsi="Arial" w:cs="Arial"/>
          <w:b/>
          <w:bCs/>
        </w:rPr>
        <w:t>dysfunction and cardiopulmonary fitness in hypertrophic cardiomyopathy</w:t>
      </w:r>
      <w:commentRangeEnd w:id="0"/>
      <w:r w:rsidR="00A614B7">
        <w:rPr>
          <w:rStyle w:val="CommentReference"/>
          <w:rFonts w:ascii="Arial" w:hAnsi="Arial" w:cs="Arial"/>
          <w:b/>
          <w:bCs/>
          <w:sz w:val="24"/>
          <w:szCs w:val="24"/>
        </w:rPr>
        <w:commentReference w:id="0"/>
      </w:r>
    </w:p>
    <w:p w14:paraId="6C5DA38F" w14:textId="77777777" w:rsidR="00CD718D" w:rsidRDefault="00CD718D" w:rsidP="00CD718D">
      <w:pPr>
        <w:jc w:val="center"/>
        <w:rPr>
          <w:rFonts w:ascii="Arial" w:hAnsi="Arial" w:cs="Arial"/>
          <w:sz w:val="22"/>
          <w:szCs w:val="22"/>
        </w:rPr>
      </w:pPr>
    </w:p>
    <w:p w14:paraId="3946BBC4" w14:textId="77777777" w:rsidR="00F021C5" w:rsidRPr="00705D7A" w:rsidRDefault="00F021C5" w:rsidP="00CD718D">
      <w:pPr>
        <w:jc w:val="center"/>
        <w:rPr>
          <w:rFonts w:ascii="Arial" w:hAnsi="Arial" w:cs="Arial"/>
          <w:sz w:val="22"/>
          <w:szCs w:val="22"/>
        </w:rPr>
      </w:pPr>
    </w:p>
    <w:p w14:paraId="0063B570" w14:textId="27777DE7" w:rsidR="00705D7A" w:rsidRDefault="00DE1F2C" w:rsidP="00D942C5">
      <w:pPr>
        <w:jc w:val="both"/>
        <w:rPr>
          <w:rFonts w:ascii="Arial" w:hAnsi="Arial" w:cs="Arial"/>
          <w:sz w:val="22"/>
          <w:szCs w:val="22"/>
        </w:rPr>
      </w:pPr>
      <w:r>
        <w:rPr>
          <w:rFonts w:ascii="Arial" w:hAnsi="Arial" w:cs="Arial"/>
          <w:sz w:val="22"/>
          <w:szCs w:val="22"/>
        </w:rPr>
        <w:t>Mark E. Pepin,</w:t>
      </w:r>
      <w:r w:rsidRPr="00DE1F2C">
        <w:rPr>
          <w:rFonts w:ascii="Arial" w:hAnsi="Arial" w:cs="Arial"/>
          <w:sz w:val="22"/>
          <w:szCs w:val="22"/>
          <w:vertAlign w:val="superscript"/>
        </w:rPr>
        <w:t>1,2</w:t>
      </w:r>
      <w:r w:rsidR="00A614B7">
        <w:rPr>
          <w:rFonts w:ascii="Arial" w:hAnsi="Arial" w:cs="Arial"/>
          <w:sz w:val="22"/>
          <w:szCs w:val="22"/>
          <w:vertAlign w:val="superscript"/>
        </w:rPr>
        <w:t>,3</w:t>
      </w:r>
      <w:r w:rsidR="00D942C5">
        <w:rPr>
          <w:rFonts w:ascii="Arial" w:hAnsi="Arial" w:cs="Arial"/>
          <w:sz w:val="22"/>
          <w:szCs w:val="22"/>
          <w:vertAlign w:val="superscript"/>
        </w:rPr>
        <w:t xml:space="preserve"> *</w:t>
      </w:r>
      <w:r>
        <w:rPr>
          <w:rFonts w:ascii="Arial" w:hAnsi="Arial" w:cs="Arial"/>
          <w:sz w:val="22"/>
          <w:szCs w:val="22"/>
        </w:rPr>
        <w:t xml:space="preserve"> </w:t>
      </w:r>
      <w:r w:rsidR="00011824">
        <w:rPr>
          <w:rFonts w:ascii="Arial" w:hAnsi="Arial" w:cs="Arial"/>
          <w:sz w:val="22"/>
          <w:szCs w:val="22"/>
        </w:rPr>
        <w:t xml:space="preserve">Diona </w:t>
      </w:r>
      <w:proofErr w:type="spellStart"/>
      <w:r w:rsidR="00011824">
        <w:rPr>
          <w:rFonts w:ascii="Arial" w:hAnsi="Arial" w:cs="Arial"/>
          <w:sz w:val="22"/>
          <w:szCs w:val="22"/>
        </w:rPr>
        <w:t>Gjermeni</w:t>
      </w:r>
      <w:proofErr w:type="spellEnd"/>
      <w:r w:rsidR="00011824">
        <w:rPr>
          <w:rFonts w:ascii="Arial" w:hAnsi="Arial" w:cs="Arial"/>
          <w:sz w:val="22"/>
          <w:szCs w:val="22"/>
        </w:rPr>
        <w:t xml:space="preserve">, </w:t>
      </w:r>
      <w:r w:rsidR="0093618C">
        <w:rPr>
          <w:rFonts w:ascii="Arial" w:hAnsi="Arial" w:cs="Arial"/>
          <w:sz w:val="22"/>
          <w:szCs w:val="22"/>
        </w:rPr>
        <w:t>Jack O’Sullivan,</w:t>
      </w:r>
      <w:r w:rsidR="0093618C" w:rsidRPr="0093618C">
        <w:rPr>
          <w:rFonts w:ascii="Arial" w:hAnsi="Arial" w:cs="Arial"/>
          <w:sz w:val="22"/>
          <w:szCs w:val="22"/>
          <w:vertAlign w:val="superscript"/>
        </w:rPr>
        <w:t>1,2</w:t>
      </w:r>
      <w:r w:rsidR="0093618C">
        <w:rPr>
          <w:rFonts w:ascii="Arial" w:hAnsi="Arial" w:cs="Arial"/>
          <w:sz w:val="22"/>
          <w:szCs w:val="22"/>
        </w:rPr>
        <w:t xml:space="preserve"> </w:t>
      </w:r>
      <w:r w:rsidR="00C319EF" w:rsidRPr="00DA616F">
        <w:rPr>
          <w:rFonts w:ascii="Arial" w:hAnsi="Arial" w:cs="Arial"/>
          <w:color w:val="808080" w:themeColor="background1" w:themeShade="80"/>
          <w:sz w:val="22"/>
          <w:szCs w:val="22"/>
        </w:rPr>
        <w:t>Jonathan Hu, Gracia Fahed, Everton J. Santana,</w:t>
      </w:r>
      <w:r w:rsidR="00DA616F" w:rsidRPr="00DA616F">
        <w:rPr>
          <w:rFonts w:ascii="Arial" w:hAnsi="Arial" w:cs="Arial"/>
          <w:color w:val="808080" w:themeColor="background1" w:themeShade="80"/>
          <w:sz w:val="22"/>
          <w:szCs w:val="22"/>
        </w:rPr>
        <w:t xml:space="preserve"> </w:t>
      </w:r>
      <w:r w:rsidR="00DA616F">
        <w:rPr>
          <w:rFonts w:ascii="Arial" w:hAnsi="Arial" w:cs="Arial"/>
          <w:sz w:val="22"/>
          <w:szCs w:val="22"/>
        </w:rPr>
        <w:t>Sanjay Malunjkar,</w:t>
      </w:r>
      <w:r w:rsidR="00DA616F" w:rsidRPr="00DA616F">
        <w:rPr>
          <w:rFonts w:ascii="Arial" w:hAnsi="Arial" w:cs="Arial"/>
          <w:sz w:val="22"/>
          <w:szCs w:val="22"/>
          <w:vertAlign w:val="superscript"/>
        </w:rPr>
        <w:t>1,2</w:t>
      </w:r>
      <w:r w:rsidR="00DA616F">
        <w:rPr>
          <w:rFonts w:ascii="Arial" w:hAnsi="Arial" w:cs="Arial"/>
          <w:sz w:val="22"/>
          <w:szCs w:val="22"/>
        </w:rPr>
        <w:t xml:space="preserve"> Jeffrey W. Christle,</w:t>
      </w:r>
      <w:r w:rsidR="00DA616F" w:rsidRPr="00DA616F">
        <w:rPr>
          <w:rFonts w:ascii="Arial" w:hAnsi="Arial" w:cs="Arial"/>
          <w:sz w:val="22"/>
          <w:szCs w:val="22"/>
          <w:vertAlign w:val="superscript"/>
        </w:rPr>
        <w:t>1,2</w:t>
      </w:r>
      <w:r w:rsidR="00DA616F">
        <w:rPr>
          <w:rFonts w:ascii="Arial" w:hAnsi="Arial" w:cs="Arial"/>
          <w:sz w:val="22"/>
          <w:szCs w:val="22"/>
        </w:rPr>
        <w:t xml:space="preserve"> Matthew Wheeler,</w:t>
      </w:r>
      <w:r w:rsidR="00DA616F" w:rsidRPr="00DA616F">
        <w:rPr>
          <w:rFonts w:ascii="Arial" w:hAnsi="Arial" w:cs="Arial"/>
          <w:sz w:val="22"/>
          <w:szCs w:val="22"/>
          <w:vertAlign w:val="superscript"/>
        </w:rPr>
        <w:t>1,2</w:t>
      </w:r>
      <w:r w:rsidR="00C319EF">
        <w:rPr>
          <w:rFonts w:ascii="Arial" w:hAnsi="Arial" w:cs="Arial"/>
          <w:sz w:val="22"/>
          <w:szCs w:val="22"/>
        </w:rPr>
        <w:t xml:space="preserve"> </w:t>
      </w:r>
      <w:r w:rsidR="00D942C5">
        <w:rPr>
          <w:rFonts w:ascii="Arial" w:hAnsi="Arial" w:cs="Arial"/>
          <w:sz w:val="22"/>
          <w:szCs w:val="22"/>
        </w:rPr>
        <w:t>Eldrin F. Lewis,</w:t>
      </w:r>
      <w:r w:rsidR="00D942C5" w:rsidRPr="00D942C5">
        <w:rPr>
          <w:rFonts w:ascii="Arial" w:hAnsi="Arial" w:cs="Arial"/>
          <w:sz w:val="22"/>
          <w:szCs w:val="22"/>
          <w:vertAlign w:val="superscript"/>
        </w:rPr>
        <w:t>1,2</w:t>
      </w:r>
      <w:r w:rsidR="00D942C5">
        <w:rPr>
          <w:rFonts w:ascii="Arial" w:hAnsi="Arial" w:cs="Arial"/>
          <w:sz w:val="22"/>
          <w:szCs w:val="22"/>
        </w:rPr>
        <w:t xml:space="preserve"> </w:t>
      </w:r>
      <w:r w:rsidR="00D942C5">
        <w:rPr>
          <w:rFonts w:ascii="Arial" w:hAnsi="Arial" w:cs="Arial"/>
          <w:sz w:val="22"/>
          <w:szCs w:val="22"/>
        </w:rPr>
        <w:t>Euan Ashley,</w:t>
      </w:r>
      <w:r w:rsidR="00D942C5" w:rsidRPr="00A9768E">
        <w:rPr>
          <w:rFonts w:ascii="Arial" w:hAnsi="Arial" w:cs="Arial"/>
          <w:sz w:val="22"/>
          <w:szCs w:val="22"/>
          <w:vertAlign w:val="superscript"/>
        </w:rPr>
        <w:t>1,2</w:t>
      </w:r>
      <w:r w:rsidR="00D942C5">
        <w:rPr>
          <w:rFonts w:ascii="Arial" w:hAnsi="Arial" w:cs="Arial"/>
          <w:sz w:val="22"/>
          <w:szCs w:val="22"/>
        </w:rPr>
        <w:t xml:space="preserve"> </w:t>
      </w:r>
      <w:r w:rsidR="00D942C5">
        <w:rPr>
          <w:rFonts w:ascii="Arial" w:hAnsi="Arial" w:cs="Arial"/>
          <w:sz w:val="22"/>
          <w:szCs w:val="22"/>
        </w:rPr>
        <w:t xml:space="preserve">and </w:t>
      </w:r>
      <w:r w:rsidR="0093618C">
        <w:rPr>
          <w:rFonts w:ascii="Arial" w:hAnsi="Arial" w:cs="Arial"/>
          <w:sz w:val="22"/>
          <w:szCs w:val="22"/>
        </w:rPr>
        <w:t>Francois Haddad</w:t>
      </w:r>
      <w:r w:rsidR="0093618C" w:rsidRPr="0093618C">
        <w:rPr>
          <w:rFonts w:ascii="Arial" w:hAnsi="Arial" w:cs="Arial"/>
          <w:sz w:val="22"/>
          <w:szCs w:val="22"/>
          <w:vertAlign w:val="superscript"/>
        </w:rPr>
        <w:t>1,2</w:t>
      </w:r>
    </w:p>
    <w:p w14:paraId="37CBBE41" w14:textId="77777777" w:rsidR="00705D7A" w:rsidRDefault="00705D7A" w:rsidP="00705D7A">
      <w:pPr>
        <w:rPr>
          <w:rFonts w:ascii="Arial" w:hAnsi="Arial" w:cs="Arial"/>
          <w:sz w:val="22"/>
          <w:szCs w:val="22"/>
        </w:rPr>
      </w:pPr>
    </w:p>
    <w:p w14:paraId="4512E9D1" w14:textId="77777777" w:rsidR="00705D7A" w:rsidRPr="00705D7A" w:rsidRDefault="00705D7A" w:rsidP="00705D7A">
      <w:pPr>
        <w:rPr>
          <w:rFonts w:ascii="Arial" w:hAnsi="Arial" w:cs="Arial"/>
          <w:sz w:val="22"/>
          <w:szCs w:val="22"/>
        </w:rPr>
      </w:pPr>
    </w:p>
    <w:p w14:paraId="72B713F7" w14:textId="77777777" w:rsidR="00705D7A" w:rsidRPr="00534F79" w:rsidRDefault="00705D7A" w:rsidP="00705D7A">
      <w:pPr>
        <w:numPr>
          <w:ilvl w:val="0"/>
          <w:numId w:val="1"/>
        </w:numPr>
        <w:ind w:left="270" w:hanging="270"/>
        <w:jc w:val="both"/>
        <w:rPr>
          <w:rFonts w:cs="Arial"/>
          <w:color w:val="000000"/>
          <w:sz w:val="20"/>
          <w:szCs w:val="20"/>
        </w:rPr>
      </w:pPr>
      <w:r w:rsidRPr="00534F79">
        <w:rPr>
          <w:rFonts w:cs="Arial"/>
          <w:color w:val="000000"/>
          <w:sz w:val="20"/>
          <w:szCs w:val="20"/>
        </w:rPr>
        <w:t>Stanford Cardiovascular Institute, Stanford University School of Medicine, Stanford, CA, USA</w:t>
      </w:r>
    </w:p>
    <w:p w14:paraId="7485D101" w14:textId="77777777" w:rsidR="00705D7A" w:rsidRDefault="00705D7A" w:rsidP="00705D7A">
      <w:pPr>
        <w:numPr>
          <w:ilvl w:val="0"/>
          <w:numId w:val="1"/>
        </w:numPr>
        <w:ind w:left="270" w:hanging="270"/>
        <w:jc w:val="both"/>
        <w:rPr>
          <w:rFonts w:cs="Arial"/>
          <w:color w:val="212121"/>
          <w:sz w:val="20"/>
          <w:szCs w:val="20"/>
        </w:rPr>
      </w:pPr>
      <w:r w:rsidRPr="00534F79">
        <w:rPr>
          <w:rFonts w:cs="Arial"/>
          <w:color w:val="212121"/>
          <w:sz w:val="20"/>
          <w:szCs w:val="20"/>
        </w:rPr>
        <w:t>Department of Medicine, Division of Cardiovascular Medicine, Stanford University School of Medicine, Stanford, CA, USA</w:t>
      </w:r>
    </w:p>
    <w:p w14:paraId="1ABEC87D" w14:textId="47DDD695" w:rsidR="00CD718D" w:rsidRPr="00CD718D" w:rsidRDefault="00CD718D" w:rsidP="00CD718D">
      <w:pPr>
        <w:numPr>
          <w:ilvl w:val="0"/>
          <w:numId w:val="1"/>
        </w:numPr>
        <w:ind w:left="270" w:hanging="270"/>
        <w:jc w:val="both"/>
        <w:rPr>
          <w:rFonts w:cs="Arial"/>
          <w:color w:val="212121"/>
          <w:sz w:val="20"/>
          <w:szCs w:val="20"/>
        </w:rPr>
      </w:pPr>
      <w:r>
        <w:rPr>
          <w:rFonts w:cs="Arial"/>
          <w:color w:val="212121"/>
          <w:sz w:val="20"/>
          <w:szCs w:val="20"/>
        </w:rPr>
        <w:t>Cardiovascular Initiative, Broad Institute of Harvard and MIT, Boston, MA, USA</w:t>
      </w:r>
    </w:p>
    <w:p w14:paraId="60798F24" w14:textId="77777777" w:rsidR="00705D7A" w:rsidRDefault="00705D7A" w:rsidP="00705D7A">
      <w:pPr>
        <w:rPr>
          <w:rFonts w:ascii="Arial" w:hAnsi="Arial" w:cs="Arial"/>
          <w:sz w:val="22"/>
          <w:szCs w:val="22"/>
        </w:rPr>
      </w:pPr>
    </w:p>
    <w:p w14:paraId="7CBB4648" w14:textId="77777777" w:rsidR="00705D7A" w:rsidRDefault="00705D7A" w:rsidP="00705D7A">
      <w:pPr>
        <w:rPr>
          <w:rFonts w:ascii="Arial" w:hAnsi="Arial" w:cs="Arial"/>
          <w:sz w:val="22"/>
          <w:szCs w:val="22"/>
        </w:rPr>
      </w:pPr>
    </w:p>
    <w:p w14:paraId="66A0FC7D" w14:textId="77777777" w:rsidR="00705D7A" w:rsidRDefault="00705D7A" w:rsidP="00705D7A">
      <w:pPr>
        <w:rPr>
          <w:rFonts w:ascii="Arial" w:hAnsi="Arial" w:cs="Arial"/>
          <w:sz w:val="22"/>
          <w:szCs w:val="22"/>
        </w:rPr>
      </w:pPr>
    </w:p>
    <w:p w14:paraId="187881EA" w14:textId="77777777" w:rsidR="00705D7A" w:rsidRDefault="00705D7A" w:rsidP="00705D7A">
      <w:pPr>
        <w:rPr>
          <w:rFonts w:ascii="Arial" w:hAnsi="Arial" w:cs="Arial"/>
          <w:sz w:val="22"/>
          <w:szCs w:val="22"/>
        </w:rPr>
      </w:pPr>
    </w:p>
    <w:p w14:paraId="03349824" w14:textId="77777777" w:rsidR="00705D7A" w:rsidRDefault="00705D7A" w:rsidP="00705D7A">
      <w:pPr>
        <w:rPr>
          <w:rFonts w:ascii="Arial" w:hAnsi="Arial" w:cs="Arial"/>
          <w:sz w:val="22"/>
          <w:szCs w:val="22"/>
        </w:rPr>
      </w:pPr>
    </w:p>
    <w:p w14:paraId="4F66B907" w14:textId="77777777" w:rsidR="00705D7A" w:rsidRDefault="00705D7A" w:rsidP="00705D7A">
      <w:pPr>
        <w:rPr>
          <w:rFonts w:ascii="Arial" w:hAnsi="Arial" w:cs="Arial"/>
          <w:sz w:val="22"/>
          <w:szCs w:val="22"/>
        </w:rPr>
      </w:pPr>
    </w:p>
    <w:p w14:paraId="3AFE4F83" w14:textId="29E1BBCE" w:rsidR="00705D7A" w:rsidRPr="00534F79" w:rsidRDefault="00705D7A" w:rsidP="00705D7A">
      <w:pPr>
        <w:rPr>
          <w:rFonts w:cs="Arial"/>
          <w:color w:val="000000" w:themeColor="text1"/>
        </w:rPr>
      </w:pPr>
      <w:r w:rsidRPr="00534F79">
        <w:rPr>
          <w:rFonts w:cs="Arial"/>
          <w:b/>
          <w:bCs/>
          <w:color w:val="000000" w:themeColor="text1"/>
        </w:rPr>
        <w:t>Short Running Title:</w:t>
      </w:r>
      <w:r w:rsidRPr="00534F79">
        <w:rPr>
          <w:rFonts w:cs="Arial"/>
          <w:i/>
          <w:iCs/>
          <w:color w:val="000000" w:themeColor="text1"/>
        </w:rPr>
        <w:t xml:space="preserve"> </w:t>
      </w:r>
      <w:r w:rsidR="00A614B7">
        <w:rPr>
          <w:rFonts w:cs="Arial"/>
          <w:i/>
          <w:iCs/>
          <w:color w:val="000000" w:themeColor="text1"/>
        </w:rPr>
        <w:t>D</w:t>
      </w:r>
      <w:r w:rsidR="00CD718D">
        <w:rPr>
          <w:rFonts w:cs="Arial"/>
          <w:i/>
          <w:iCs/>
          <w:color w:val="000000" w:themeColor="text1"/>
        </w:rPr>
        <w:t>iastolic dysfunction in HCM</w:t>
      </w:r>
    </w:p>
    <w:p w14:paraId="493D30E7" w14:textId="042C4B53" w:rsidR="00705D7A" w:rsidRPr="00534F79" w:rsidRDefault="00705D7A" w:rsidP="00705D7A">
      <w:pPr>
        <w:rPr>
          <w:rFonts w:cs="Arial"/>
          <w:color w:val="000000" w:themeColor="text1"/>
        </w:rPr>
      </w:pPr>
      <w:r w:rsidRPr="00534F79">
        <w:rPr>
          <w:rFonts w:cs="Arial"/>
          <w:b/>
          <w:bCs/>
          <w:color w:val="000000" w:themeColor="text1"/>
        </w:rPr>
        <w:t>Total Character Count:</w:t>
      </w:r>
      <w:r w:rsidRPr="00534F79">
        <w:rPr>
          <w:rFonts w:cs="Arial"/>
          <w:color w:val="000000" w:themeColor="text1"/>
        </w:rPr>
        <w:t xml:space="preserve"> </w:t>
      </w:r>
      <w:r w:rsidRPr="00534F79">
        <w:rPr>
          <w:rFonts w:cs="Arial"/>
          <w:color w:val="000000" w:themeColor="text1"/>
        </w:rPr>
        <w:fldChar w:fldCharType="begin"/>
      </w:r>
      <w:r w:rsidRPr="00534F79">
        <w:rPr>
          <w:rFonts w:cs="Arial"/>
          <w:color w:val="000000" w:themeColor="text1"/>
        </w:rPr>
        <w:instrText xml:space="preserve"> NUMCHARS  \* MERGEFORMAT </w:instrText>
      </w:r>
      <w:r w:rsidRPr="00534F79">
        <w:rPr>
          <w:rFonts w:cs="Arial"/>
          <w:color w:val="000000" w:themeColor="text1"/>
        </w:rPr>
        <w:fldChar w:fldCharType="separate"/>
      </w:r>
      <w:r w:rsidR="004A4154">
        <w:rPr>
          <w:rFonts w:cs="Arial"/>
          <w:noProof/>
          <w:color w:val="000000" w:themeColor="text1"/>
        </w:rPr>
        <w:t>14,323</w:t>
      </w:r>
      <w:r w:rsidRPr="00534F79">
        <w:rPr>
          <w:rFonts w:cs="Arial"/>
          <w:color w:val="000000" w:themeColor="text1"/>
        </w:rPr>
        <w:fldChar w:fldCharType="end"/>
      </w:r>
      <w:r w:rsidRPr="00534F79">
        <w:rPr>
          <w:rFonts w:cs="Arial"/>
          <w:color w:val="000000" w:themeColor="text1"/>
        </w:rPr>
        <w:t xml:space="preserve"> (Total)</w:t>
      </w:r>
    </w:p>
    <w:p w14:paraId="4B89DF5D" w14:textId="3CA087CA" w:rsidR="00705D7A" w:rsidRPr="00534F79" w:rsidRDefault="00705D7A" w:rsidP="00705D7A">
      <w:pPr>
        <w:rPr>
          <w:rFonts w:cs="Arial"/>
          <w:color w:val="000000" w:themeColor="text1"/>
        </w:rPr>
      </w:pPr>
      <w:r w:rsidRPr="00534F79">
        <w:rPr>
          <w:rFonts w:cs="Arial"/>
          <w:b/>
          <w:bCs/>
          <w:color w:val="000000" w:themeColor="text1"/>
        </w:rPr>
        <w:t>Number of Figures:</w:t>
      </w:r>
      <w:r w:rsidRPr="00534F79">
        <w:rPr>
          <w:rFonts w:cs="Arial"/>
          <w:color w:val="000000" w:themeColor="text1"/>
        </w:rPr>
        <w:t xml:space="preserve"> </w:t>
      </w:r>
      <w:r w:rsidR="00A614B7" w:rsidRPr="00A614B7">
        <w:rPr>
          <w:rFonts w:cs="Arial"/>
          <w:color w:val="000000" w:themeColor="text1"/>
          <w:highlight w:val="yellow"/>
        </w:rPr>
        <w:t>[Central Illustration, ~2-</w:t>
      </w:r>
      <w:r w:rsidR="00DA616F">
        <w:rPr>
          <w:rFonts w:cs="Arial"/>
          <w:color w:val="000000" w:themeColor="text1"/>
          <w:highlight w:val="yellow"/>
        </w:rPr>
        <w:t>3 main</w:t>
      </w:r>
      <w:r w:rsidR="00A614B7" w:rsidRPr="00A614B7">
        <w:rPr>
          <w:rFonts w:cs="Arial"/>
          <w:color w:val="000000" w:themeColor="text1"/>
          <w:highlight w:val="yellow"/>
        </w:rPr>
        <w:t xml:space="preserve"> Figures]</w:t>
      </w:r>
    </w:p>
    <w:p w14:paraId="034ADDA3" w14:textId="578AA4CA" w:rsidR="00705D7A" w:rsidRPr="00534F79" w:rsidRDefault="00705D7A" w:rsidP="00705D7A">
      <w:pPr>
        <w:rPr>
          <w:rFonts w:cs="Arial"/>
          <w:b/>
          <w:bCs/>
          <w:color w:val="000000" w:themeColor="text1"/>
        </w:rPr>
      </w:pPr>
      <w:r w:rsidRPr="00534F79">
        <w:rPr>
          <w:rFonts w:cs="Arial"/>
          <w:b/>
          <w:bCs/>
          <w:color w:val="000000" w:themeColor="text1"/>
        </w:rPr>
        <w:t>Number of Tables:</w:t>
      </w:r>
      <w:r w:rsidRPr="00534F79">
        <w:rPr>
          <w:rFonts w:cs="Arial"/>
          <w:color w:val="000000" w:themeColor="text1"/>
        </w:rPr>
        <w:t xml:space="preserve"> </w:t>
      </w:r>
      <w:r w:rsidR="00A614B7" w:rsidRPr="00A614B7">
        <w:rPr>
          <w:rFonts w:cs="Arial"/>
          <w:color w:val="000000" w:themeColor="text1"/>
          <w:highlight w:val="yellow"/>
        </w:rPr>
        <w:t xml:space="preserve">[Patient demographics, stats table, </w:t>
      </w:r>
      <w:proofErr w:type="spellStart"/>
      <w:r w:rsidR="00A614B7" w:rsidRPr="00A614B7">
        <w:rPr>
          <w:rFonts w:cs="Arial"/>
          <w:color w:val="000000" w:themeColor="text1"/>
          <w:highlight w:val="yellow"/>
        </w:rPr>
        <w:t>etc</w:t>
      </w:r>
      <w:proofErr w:type="spellEnd"/>
      <w:r w:rsidR="00A614B7" w:rsidRPr="00A614B7">
        <w:rPr>
          <w:rFonts w:cs="Arial"/>
          <w:color w:val="000000" w:themeColor="text1"/>
          <w:highlight w:val="yellow"/>
        </w:rPr>
        <w:t>]</w:t>
      </w:r>
    </w:p>
    <w:p w14:paraId="5F8ED75B" w14:textId="4A617A31" w:rsidR="00705D7A" w:rsidRDefault="00705D7A" w:rsidP="00705D7A">
      <w:pPr>
        <w:rPr>
          <w:rFonts w:cs="Arial"/>
          <w:b/>
        </w:rPr>
      </w:pPr>
      <w:r>
        <w:rPr>
          <w:rFonts w:cs="Arial"/>
          <w:b/>
          <w:bCs/>
          <w:color w:val="000000" w:themeColor="text1"/>
        </w:rPr>
        <w:t>Keywords</w:t>
      </w:r>
      <w:r w:rsidRPr="00534F79">
        <w:rPr>
          <w:rFonts w:cs="Arial"/>
          <w:b/>
          <w:bCs/>
          <w:color w:val="000000" w:themeColor="text1"/>
        </w:rPr>
        <w:t>:</w:t>
      </w:r>
      <w:r w:rsidRPr="00534F79">
        <w:rPr>
          <w:rFonts w:cs="Arial"/>
          <w:bCs/>
          <w:color w:val="000000" w:themeColor="text1"/>
        </w:rPr>
        <w:t xml:space="preserve"> </w:t>
      </w:r>
      <w:r w:rsidR="00CD718D">
        <w:rPr>
          <w:rFonts w:cs="Arial"/>
          <w:bCs/>
          <w:color w:val="000000" w:themeColor="text1"/>
        </w:rPr>
        <w:t xml:space="preserve">Diastolic dysfunction, </w:t>
      </w:r>
      <w:r w:rsidR="001D2A23">
        <w:rPr>
          <w:rFonts w:cs="Arial"/>
          <w:bCs/>
          <w:color w:val="000000" w:themeColor="text1"/>
        </w:rPr>
        <w:t>hypertrophic cardiomyopathy, cardiopulmonary fitness</w:t>
      </w:r>
    </w:p>
    <w:p w14:paraId="48CD1092" w14:textId="77777777" w:rsidR="00705D7A" w:rsidRDefault="00705D7A" w:rsidP="00705D7A">
      <w:pPr>
        <w:rPr>
          <w:rFonts w:cs="Arial"/>
          <w:b/>
        </w:rPr>
      </w:pPr>
    </w:p>
    <w:p w14:paraId="1A4581EA" w14:textId="77777777" w:rsidR="00705D7A" w:rsidRDefault="00705D7A" w:rsidP="00705D7A">
      <w:pPr>
        <w:rPr>
          <w:rFonts w:cs="Arial"/>
          <w:b/>
        </w:rPr>
      </w:pPr>
    </w:p>
    <w:p w14:paraId="464936B7" w14:textId="77777777" w:rsidR="00705D7A" w:rsidRDefault="00705D7A" w:rsidP="00705D7A">
      <w:pPr>
        <w:rPr>
          <w:rFonts w:cs="Arial"/>
          <w:b/>
        </w:rPr>
      </w:pPr>
    </w:p>
    <w:p w14:paraId="77334995" w14:textId="77777777" w:rsidR="00705D7A" w:rsidRDefault="00705D7A" w:rsidP="00705D7A">
      <w:pPr>
        <w:rPr>
          <w:rFonts w:cs="Arial"/>
          <w:b/>
        </w:rPr>
      </w:pPr>
    </w:p>
    <w:p w14:paraId="1EC48F40" w14:textId="77777777" w:rsidR="00705D7A" w:rsidRPr="00534F79" w:rsidRDefault="00705D7A" w:rsidP="00705D7A">
      <w:pPr>
        <w:rPr>
          <w:rFonts w:cs="Arial"/>
          <w:b/>
        </w:rPr>
      </w:pPr>
    </w:p>
    <w:p w14:paraId="6B0B6FC1" w14:textId="77777777" w:rsidR="00705D7A" w:rsidRPr="00534F79" w:rsidRDefault="00705D7A" w:rsidP="00705D7A">
      <w:pPr>
        <w:rPr>
          <w:rFonts w:cs="Arial"/>
          <w:b/>
          <w:bCs/>
        </w:rPr>
      </w:pPr>
      <w:r w:rsidRPr="00534F79">
        <w:rPr>
          <w:rFonts w:cs="Arial"/>
          <w:b/>
          <w:bCs/>
        </w:rPr>
        <w:t>*Correspondence:</w:t>
      </w:r>
    </w:p>
    <w:p w14:paraId="30CB2E62" w14:textId="04953B3C" w:rsidR="00705D7A" w:rsidRPr="00534F79" w:rsidRDefault="00A9768E" w:rsidP="00A9768E">
      <w:pPr>
        <w:rPr>
          <w:rFonts w:cs="Arial"/>
          <w:szCs w:val="22"/>
        </w:rPr>
      </w:pPr>
      <w:r>
        <w:rPr>
          <w:rFonts w:cs="Arial"/>
          <w:szCs w:val="22"/>
        </w:rPr>
        <w:t>Mark E. Pepin, MD, P</w:t>
      </w:r>
      <w:r w:rsidR="00D942C5">
        <w:rPr>
          <w:rFonts w:cs="Arial"/>
          <w:szCs w:val="22"/>
        </w:rPr>
        <w:t>h</w:t>
      </w:r>
      <w:r>
        <w:rPr>
          <w:rFonts w:cs="Arial"/>
          <w:szCs w:val="22"/>
        </w:rPr>
        <w:t>D</w:t>
      </w:r>
      <w:r w:rsidR="00D942C5">
        <w:rPr>
          <w:rFonts w:cs="Arial"/>
          <w:szCs w:val="22"/>
        </w:rPr>
        <w:t>, MS, FESC</w:t>
      </w:r>
    </w:p>
    <w:p w14:paraId="7DBF3566" w14:textId="227414A7" w:rsidR="00705D7A" w:rsidRDefault="00705D7A" w:rsidP="00705D7A">
      <w:pPr>
        <w:autoSpaceDE w:val="0"/>
        <w:autoSpaceDN w:val="0"/>
        <w:adjustRightInd w:val="0"/>
        <w:rPr>
          <w:rFonts w:cs="Arial"/>
          <w:szCs w:val="22"/>
        </w:rPr>
      </w:pPr>
      <w:r>
        <w:rPr>
          <w:rFonts w:cs="Arial"/>
          <w:szCs w:val="22"/>
        </w:rPr>
        <w:t>Division of Cardiovascular Medicine, Department of Medicine</w:t>
      </w:r>
    </w:p>
    <w:p w14:paraId="4189323A" w14:textId="2BAA5468" w:rsidR="00705D7A" w:rsidRPr="00534F79" w:rsidRDefault="00705D7A" w:rsidP="00705D7A">
      <w:pPr>
        <w:autoSpaceDE w:val="0"/>
        <w:autoSpaceDN w:val="0"/>
        <w:adjustRightInd w:val="0"/>
        <w:rPr>
          <w:rFonts w:cs="Arial"/>
          <w:szCs w:val="22"/>
        </w:rPr>
      </w:pPr>
      <w:r>
        <w:rPr>
          <w:rFonts w:cs="Arial"/>
          <w:szCs w:val="22"/>
        </w:rPr>
        <w:t>Stanford University School of Medicine</w:t>
      </w:r>
    </w:p>
    <w:p w14:paraId="026CD583" w14:textId="6B9E3E13" w:rsidR="00705D7A" w:rsidRPr="00534F79" w:rsidRDefault="00705D7A" w:rsidP="00705D7A">
      <w:pPr>
        <w:autoSpaceDE w:val="0"/>
        <w:autoSpaceDN w:val="0"/>
        <w:adjustRightInd w:val="0"/>
        <w:rPr>
          <w:rFonts w:cs="Arial"/>
          <w:szCs w:val="22"/>
        </w:rPr>
      </w:pPr>
      <w:r w:rsidRPr="00534F79">
        <w:rPr>
          <w:rFonts w:cs="Arial"/>
          <w:szCs w:val="22"/>
        </w:rPr>
        <w:t xml:space="preserve">Tel: </w:t>
      </w:r>
      <w:r w:rsidR="001D4207">
        <w:rPr>
          <w:rFonts w:cs="Arial"/>
          <w:szCs w:val="22"/>
        </w:rPr>
        <w:t>857-381-3060</w:t>
      </w:r>
    </w:p>
    <w:p w14:paraId="304331C4" w14:textId="5B911A68" w:rsidR="00705D7A" w:rsidRDefault="00705D7A" w:rsidP="006B0606">
      <w:pPr>
        <w:spacing w:after="120"/>
      </w:pPr>
      <w:r w:rsidRPr="00534F79">
        <w:rPr>
          <w:rFonts w:cs="Arial"/>
          <w:szCs w:val="22"/>
        </w:rPr>
        <w:t>E-mail:</w:t>
      </w:r>
      <w:r w:rsidR="001D4207">
        <w:rPr>
          <w:rFonts w:cs="Arial"/>
          <w:szCs w:val="22"/>
        </w:rPr>
        <w:t xml:space="preserve"> </w:t>
      </w:r>
      <w:hyperlink r:id="rId10" w:history="1">
        <w:r w:rsidR="001D4207" w:rsidRPr="00FF4341">
          <w:rPr>
            <w:rStyle w:val="Hyperlink"/>
            <w:rFonts w:cs="Arial"/>
            <w:szCs w:val="22"/>
          </w:rPr>
          <w:t>pepinme@gmail.com</w:t>
        </w:r>
      </w:hyperlink>
      <w:r w:rsidR="001D4207">
        <w:rPr>
          <w:rFonts w:cs="Arial"/>
          <w:szCs w:val="22"/>
        </w:rPr>
        <w:t xml:space="preserve"> </w:t>
      </w:r>
      <w:hyperlink r:id="rId11" w:history="1">
        <w:r w:rsidRPr="00534F79">
          <w:rPr>
            <w:rStyle w:val="Hyperlink"/>
            <w:rFonts w:cs="Arial"/>
            <w:szCs w:val="22"/>
          </w:rPr>
          <w:br w:type="page"/>
        </w:r>
      </w:hyperlink>
      <w:r w:rsidRPr="006B0606">
        <w:rPr>
          <w:b/>
          <w:bCs/>
          <w:smallCaps/>
        </w:rPr>
        <w:t>Abstract</w:t>
      </w:r>
      <w:r w:rsidR="006B0606" w:rsidRPr="006B0606">
        <w:rPr>
          <w:smallCaps/>
        </w:rPr>
        <w:t xml:space="preserve"> [250 words]</w:t>
      </w:r>
    </w:p>
    <w:p w14:paraId="791440DC" w14:textId="2B993BB5" w:rsidR="00705D7A" w:rsidRDefault="006B0606" w:rsidP="000E64ED">
      <w:pPr>
        <w:spacing w:after="120"/>
        <w:jc w:val="both"/>
      </w:pPr>
      <w:r w:rsidRPr="000E64ED">
        <w:rPr>
          <w:b/>
          <w:bCs/>
        </w:rPr>
        <w:t>Background.</w:t>
      </w:r>
      <w:r w:rsidRPr="004C44F5">
        <w:t xml:space="preserve"> </w:t>
      </w:r>
      <w:r w:rsidR="004C44F5" w:rsidRPr="004C44F5">
        <w:t xml:space="preserve">Left ventricular </w:t>
      </w:r>
      <w:r w:rsidR="000E64ED" w:rsidRPr="000E64ED">
        <w:t xml:space="preserve">Diastolic dysfunction (DD) is </w:t>
      </w:r>
      <w:r w:rsidR="004A4154">
        <w:t>a</w:t>
      </w:r>
      <w:r w:rsidR="000E64ED" w:rsidRPr="000E64ED">
        <w:t xml:space="preserve"> physiologic hallmark of hypertrophic cardiomyopathy (HCM), yet the correlation between resting echocardiographic indices and functional capacity remains controversial. The 2025 ASE guidelines </w:t>
      </w:r>
      <w:r w:rsidR="004C44F5">
        <w:t>proposed</w:t>
      </w:r>
      <w:r w:rsidR="000E64ED" w:rsidRPr="000E64ED">
        <w:t xml:space="preserve"> a</w:t>
      </w:r>
      <w:r w:rsidR="004C44F5">
        <w:t>n updated</w:t>
      </w:r>
      <w:r w:rsidR="000E64ED" w:rsidRPr="000E64ED">
        <w:t xml:space="preserve"> hierarchical framework to improve </w:t>
      </w:r>
      <w:r w:rsidR="004C44F5">
        <w:t xml:space="preserve">its </w:t>
      </w:r>
      <w:r w:rsidR="000E64ED" w:rsidRPr="000E64ED">
        <w:t xml:space="preserve">hemodynamic </w:t>
      </w:r>
      <w:r w:rsidR="004C44F5">
        <w:t>stratification</w:t>
      </w:r>
      <w:r w:rsidR="000E64ED" w:rsidRPr="000E64ED">
        <w:t xml:space="preserve">, </w:t>
      </w:r>
      <w:r w:rsidR="004C44F5">
        <w:t>yet</w:t>
      </w:r>
      <w:r w:rsidR="000E64ED" w:rsidRPr="000E64ED">
        <w:t xml:space="preserve"> its utility in predicting cardiopulmonary fitness in HCM is unproven.</w:t>
      </w:r>
      <w:r w:rsidR="000E64ED">
        <w:t xml:space="preserve"> </w:t>
      </w:r>
      <w:r w:rsidRPr="000E64ED">
        <w:rPr>
          <w:b/>
          <w:bCs/>
        </w:rPr>
        <w:t xml:space="preserve">Objectives. </w:t>
      </w:r>
      <w:r w:rsidR="000E64ED" w:rsidRPr="000E64ED">
        <w:t xml:space="preserve">To </w:t>
      </w:r>
      <w:r w:rsidR="004C44F5">
        <w:t xml:space="preserve">characterize </w:t>
      </w:r>
      <w:r w:rsidR="000E64ED" w:rsidRPr="000E64ED">
        <w:t xml:space="preserve">the association between the ASE 2025 diastolic diagnostic framework and objective cardiopulmonary fitness </w:t>
      </w:r>
      <w:r w:rsidR="004C44F5">
        <w:t xml:space="preserve">among individuals </w:t>
      </w:r>
      <w:r w:rsidR="000E64ED" w:rsidRPr="000E64ED">
        <w:t>with HCM.</w:t>
      </w:r>
      <w:r w:rsidR="000E64ED">
        <w:t xml:space="preserve"> </w:t>
      </w:r>
      <w:r w:rsidRPr="000E64ED">
        <w:rPr>
          <w:b/>
          <w:bCs/>
        </w:rPr>
        <w:t>Methods.</w:t>
      </w:r>
      <w:r>
        <w:t xml:space="preserve"> </w:t>
      </w:r>
      <w:r w:rsidR="000E64ED">
        <w:t>W</w:t>
      </w:r>
      <w:r w:rsidR="000E64ED" w:rsidRPr="000E64ED">
        <w:t xml:space="preserve">e evaluated </w:t>
      </w:r>
      <w:r w:rsidR="004C44F5">
        <w:t>patients diagnosed</w:t>
      </w:r>
      <w:r w:rsidR="000E64ED" w:rsidRPr="000E64ED">
        <w:t xml:space="preserve"> with HCM (LVEF </w:t>
      </w:r>
      <w:r w:rsidR="000E64ED">
        <w:t>≥</w:t>
      </w:r>
      <w:r w:rsidR="000E64ED" w:rsidRPr="000E64ED">
        <w:t xml:space="preserve"> 55%) who underwent comprehensive echocardiography and </w:t>
      </w:r>
      <w:r w:rsidR="004C44F5">
        <w:t xml:space="preserve">serial </w:t>
      </w:r>
      <w:r w:rsidR="000E64ED" w:rsidRPr="000E64ED">
        <w:t xml:space="preserve">cardiopulmonary exercise testing (CPET). </w:t>
      </w:r>
      <w:r w:rsidR="004C44F5">
        <w:t>LV</w:t>
      </w:r>
      <w:r w:rsidR="000E64ED" w:rsidRPr="000E64ED">
        <w:t xml:space="preserve">DD was graded using the 2025 ASE algorithm, integrating E/e', </w:t>
      </w:r>
      <w:proofErr w:type="spellStart"/>
      <w:r w:rsidR="00364BAF">
        <w:t>Ar</w:t>
      </w:r>
      <w:proofErr w:type="spellEnd"/>
      <w:r w:rsidR="00364BAF">
        <w:t>-A duration difference</w:t>
      </w:r>
      <w:r w:rsidR="000E64ED" w:rsidRPr="000E64ED">
        <w:t xml:space="preserve">, </w:t>
      </w:r>
      <w:r w:rsidR="00364BAF">
        <w:t xml:space="preserve">peak </w:t>
      </w:r>
      <w:r w:rsidR="000E64ED" w:rsidRPr="000E64ED">
        <w:t>tricuspid regurgitation velocity</w:t>
      </w:r>
      <w:r w:rsidR="00364BAF">
        <w:t>, and left atrial maximum volum</w:t>
      </w:r>
      <w:r w:rsidR="004C44F5">
        <w:t>e</w:t>
      </w:r>
      <w:r w:rsidR="00364BAF">
        <w:t xml:space="preserve"> index</w:t>
      </w:r>
      <w:r w:rsidR="000E64ED" w:rsidRPr="000E64ED">
        <w:t xml:space="preserve">. The primary endpoint was the association between </w:t>
      </w:r>
      <w:r w:rsidR="004C44F5">
        <w:t>LV</w:t>
      </w:r>
      <w:r w:rsidR="000E64ED" w:rsidRPr="000E64ED">
        <w:t xml:space="preserve">DD grade and peak oxygen consumption </w:t>
      </w:r>
      <w:r w:rsidR="000E64ED">
        <w:t>(</w:t>
      </w:r>
      <w:r w:rsidR="000E64ED" w:rsidRPr="000E64ED">
        <w:t>VO</w:t>
      </w:r>
      <w:r w:rsidR="000E64ED" w:rsidRPr="000E64ED">
        <w:rPr>
          <w:vertAlign w:val="subscript"/>
        </w:rPr>
        <w:t>2</w:t>
      </w:r>
      <w:r w:rsidR="000E64ED" w:rsidRPr="000E64ED">
        <w:t>). Secondary endpoints included VE/VCO</w:t>
      </w:r>
      <w:r w:rsidR="000E64ED" w:rsidRPr="000E64ED">
        <w:rPr>
          <w:vertAlign w:val="subscript"/>
        </w:rPr>
        <w:t>2</w:t>
      </w:r>
      <w:r w:rsidR="000E64ED" w:rsidRPr="000E64ED">
        <w:t xml:space="preserve"> slope and heart failure-related outcomes.</w:t>
      </w:r>
      <w:r w:rsidR="000E64ED">
        <w:t xml:space="preserve"> </w:t>
      </w:r>
      <w:r w:rsidR="000E64ED" w:rsidRPr="000E64ED">
        <w:t xml:space="preserve">Nonlinearity was assessed using </w:t>
      </w:r>
      <w:r w:rsidR="000E64ED" w:rsidRPr="000E64ED">
        <w:rPr>
          <w:highlight w:val="yellow"/>
        </w:rPr>
        <w:t>***.</w:t>
      </w:r>
      <w:r w:rsidR="000E64ED">
        <w:t xml:space="preserve"> </w:t>
      </w:r>
      <w:r w:rsidRPr="000E64ED">
        <w:rPr>
          <w:b/>
          <w:bCs/>
        </w:rPr>
        <w:t xml:space="preserve">Results. </w:t>
      </w:r>
      <w:r w:rsidR="000E64ED" w:rsidRPr="000E64ED">
        <w:rPr>
          <w:highlight w:val="yellow"/>
        </w:rPr>
        <w:t>[NEED RESULTS]</w:t>
      </w:r>
      <w:r w:rsidR="000E64ED">
        <w:t xml:space="preserve">. </w:t>
      </w:r>
      <w:r w:rsidRPr="000E64ED">
        <w:rPr>
          <w:b/>
          <w:bCs/>
        </w:rPr>
        <w:t>Conclusions.</w:t>
      </w:r>
      <w:r>
        <w:t xml:space="preserve"> </w:t>
      </w:r>
      <w:r w:rsidR="000E64ED">
        <w:t>In HCM, resting DD exhibits a m</w:t>
      </w:r>
      <w:commentRangeStart w:id="1"/>
      <w:r w:rsidR="000E64ED">
        <w:t>odest nonlinear association with cardiopulmonary fitness.</w:t>
      </w:r>
      <w:commentRangeEnd w:id="1"/>
      <w:r w:rsidR="00074A15">
        <w:rPr>
          <w:rStyle w:val="CommentReference"/>
          <w:sz w:val="24"/>
          <w:szCs w:val="24"/>
        </w:rPr>
        <w:commentReference w:id="1"/>
      </w:r>
      <w:r w:rsidR="000E64ED">
        <w:t xml:space="preserve"> These data support that, while the ASE 2025 framework improves hemodynamic classification, resting metrics </w:t>
      </w:r>
      <w:r w:rsidR="004C44F5">
        <w:t>provide</w:t>
      </w:r>
      <w:r w:rsidR="000E64ED">
        <w:t xml:space="preserve"> only modest predictive value for functional capacity. These findings underscore the complex, dynamic nature of exercise intolerance in HCM that extends beyond the noninvasive proxies of resting diastolic function.</w:t>
      </w:r>
      <w:r w:rsidR="00705D7A">
        <w:br w:type="page"/>
      </w:r>
    </w:p>
    <w:p w14:paraId="0EB5B817" w14:textId="3C59503B" w:rsidR="00705D7A" w:rsidRPr="00B7540D" w:rsidRDefault="00705D7A" w:rsidP="006B0606">
      <w:pPr>
        <w:spacing w:after="120"/>
        <w:rPr>
          <w:b/>
          <w:bCs/>
          <w:smallCaps/>
        </w:rPr>
      </w:pPr>
      <w:r w:rsidRPr="00B7540D">
        <w:rPr>
          <w:b/>
          <w:bCs/>
          <w:smallCaps/>
        </w:rPr>
        <w:lastRenderedPageBreak/>
        <w:t>Introduction</w:t>
      </w:r>
    </w:p>
    <w:p w14:paraId="38C3F31A" w14:textId="1B1118B0" w:rsidR="003A0D35" w:rsidRDefault="00066835" w:rsidP="006B0606">
      <w:pPr>
        <w:spacing w:after="120"/>
        <w:jc w:val="both"/>
        <w:rPr>
          <w:color w:val="212121"/>
        </w:rPr>
      </w:pPr>
      <w:r>
        <w:rPr>
          <w:color w:val="212121"/>
        </w:rPr>
        <w:t>H</w:t>
      </w:r>
      <w:r w:rsidR="008F06DB" w:rsidRPr="00B7540D">
        <w:rPr>
          <w:color w:val="212121"/>
        </w:rPr>
        <w:t>ypertrophic cardiomyopathy (HCM)</w:t>
      </w:r>
      <w:r w:rsidR="00100E50" w:rsidRPr="00B7540D">
        <w:rPr>
          <w:color w:val="212121"/>
        </w:rPr>
        <w:t xml:space="preserve"> </w:t>
      </w:r>
      <w:r w:rsidR="003A0D35">
        <w:rPr>
          <w:color w:val="212121"/>
        </w:rPr>
        <w:t>represents</w:t>
      </w:r>
      <w:r w:rsidR="00B11203">
        <w:rPr>
          <w:color w:val="212121"/>
        </w:rPr>
        <w:t xml:space="preserve"> </w:t>
      </w:r>
      <w:r>
        <w:rPr>
          <w:color w:val="212121"/>
        </w:rPr>
        <w:t>the</w:t>
      </w:r>
      <w:r w:rsidR="00B7540D">
        <w:rPr>
          <w:color w:val="212121"/>
        </w:rPr>
        <w:t xml:space="preserve"> </w:t>
      </w:r>
      <w:r>
        <w:rPr>
          <w:color w:val="212121"/>
        </w:rPr>
        <w:t>most common inherited</w:t>
      </w:r>
      <w:r w:rsidR="00B7540D">
        <w:rPr>
          <w:color w:val="212121"/>
        </w:rPr>
        <w:t xml:space="preserve"> </w:t>
      </w:r>
      <w:r w:rsidR="00100E50" w:rsidRPr="00B7540D">
        <w:rPr>
          <w:color w:val="212121"/>
        </w:rPr>
        <w:t xml:space="preserve">cardiovascular </w:t>
      </w:r>
      <w:r w:rsidR="00B7540D">
        <w:rPr>
          <w:color w:val="212121"/>
        </w:rPr>
        <w:t>condition</w:t>
      </w:r>
      <w:r w:rsidR="00100E50" w:rsidRPr="00B7540D">
        <w:rPr>
          <w:color w:val="212121"/>
        </w:rPr>
        <w:t xml:space="preserve"> </w:t>
      </w:r>
      <w:r w:rsidR="00D942C5" w:rsidRPr="00B7540D">
        <w:rPr>
          <w:color w:val="212121"/>
        </w:rPr>
        <w:t xml:space="preserve">that </w:t>
      </w:r>
      <w:r>
        <w:rPr>
          <w:color w:val="212121"/>
        </w:rPr>
        <w:t>promotes</w:t>
      </w:r>
      <w:r w:rsidR="00B7540D">
        <w:rPr>
          <w:color w:val="212121"/>
        </w:rPr>
        <w:t xml:space="preserve"> </w:t>
      </w:r>
      <w:r>
        <w:rPr>
          <w:color w:val="212121"/>
        </w:rPr>
        <w:t>a</w:t>
      </w:r>
      <w:r w:rsidR="00B7540D">
        <w:rPr>
          <w:color w:val="212121"/>
        </w:rPr>
        <w:t xml:space="preserve"> </w:t>
      </w:r>
      <w:r w:rsidR="00A617EF" w:rsidRPr="00B7540D">
        <w:rPr>
          <w:color w:val="212121"/>
        </w:rPr>
        <w:t xml:space="preserve">progressive </w:t>
      </w:r>
      <w:r w:rsidR="00B7540D">
        <w:rPr>
          <w:color w:val="212121"/>
        </w:rPr>
        <w:t>decline</w:t>
      </w:r>
      <w:r w:rsidR="00A617EF" w:rsidRPr="00B7540D">
        <w:rPr>
          <w:color w:val="212121"/>
        </w:rPr>
        <w:t xml:space="preserve"> in </w:t>
      </w:r>
      <w:r w:rsidR="00D942C5" w:rsidRPr="00B7540D">
        <w:rPr>
          <w:color w:val="212121"/>
        </w:rPr>
        <w:t>exercise tolerance</w:t>
      </w:r>
      <w:r w:rsidR="00B7540D">
        <w:rPr>
          <w:color w:val="212121"/>
        </w:rPr>
        <w:t xml:space="preserve"> </w:t>
      </w:r>
      <w:r w:rsidR="003A0D35">
        <w:rPr>
          <w:color w:val="212121"/>
        </w:rPr>
        <w:t>that</w:t>
      </w:r>
      <w:r w:rsidR="00B7540D">
        <w:rPr>
          <w:color w:val="212121"/>
        </w:rPr>
        <w:t xml:space="preserve"> </w:t>
      </w:r>
      <w:r>
        <w:rPr>
          <w:color w:val="212121"/>
        </w:rPr>
        <w:t>frequently</w:t>
      </w:r>
      <w:r w:rsidR="00B7540D">
        <w:rPr>
          <w:color w:val="212121"/>
        </w:rPr>
        <w:t xml:space="preserve"> </w:t>
      </w:r>
      <w:r>
        <w:rPr>
          <w:color w:val="212121"/>
        </w:rPr>
        <w:t>culminates</w:t>
      </w:r>
      <w:r w:rsidR="00B7540D">
        <w:rPr>
          <w:color w:val="212121"/>
        </w:rPr>
        <w:t xml:space="preserve"> </w:t>
      </w:r>
      <w:r>
        <w:rPr>
          <w:color w:val="212121"/>
        </w:rPr>
        <w:t>in</w:t>
      </w:r>
      <w:r w:rsidR="00B7540D">
        <w:rPr>
          <w:color w:val="212121"/>
        </w:rPr>
        <w:t>to heart failure with preserved ejection fraction (HFpEF)</w:t>
      </w:r>
      <w:r w:rsidR="00A617EF" w:rsidRPr="00B7540D">
        <w:rPr>
          <w:color w:val="212121"/>
        </w:rPr>
        <w:t>.</w:t>
      </w:r>
      <w:r w:rsidR="00D942C5" w:rsidRPr="00B7540D">
        <w:rPr>
          <w:color w:val="212121"/>
        </w:rPr>
        <w:fldChar w:fldCharType="begin" w:fldLock="1"/>
      </w:r>
      <w:r w:rsidR="00D942C5" w:rsidRPr="00B7540D">
        <w:rPr>
          <w:color w:val="212121"/>
        </w:rPr>
        <w:instrText>ADDIN paperpile_citation &lt;clusterId&gt;R724F871B562Y975&lt;/clusterId&gt;&lt;metadata&gt;&lt;citation&gt;&lt;id&gt;e61e300d-9451-065e-88a7-0fffef12b114&lt;/id&gt;&lt;/citation&gt;&lt;citation&gt;&lt;id&gt;06317012-7ce0-052b-81b3-543d5b4f778b&lt;/id&gt;&lt;/citation&gt;&lt;/metadata&gt;&lt;data&gt;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&lt;/data&gt; \* MERGEFORMAT</w:instrText>
      </w:r>
      <w:r w:rsidR="00D942C5" w:rsidRPr="00B7540D">
        <w:rPr>
          <w:color w:val="212121"/>
        </w:rPr>
        <w:fldChar w:fldCharType="separate"/>
      </w:r>
      <w:r w:rsidR="00D942C5" w:rsidRPr="00B7540D">
        <w:rPr>
          <w:noProof/>
          <w:color w:val="212121"/>
          <w:vertAlign w:val="superscript"/>
        </w:rPr>
        <w:t>1,2</w:t>
      </w:r>
      <w:r w:rsidR="00D942C5" w:rsidRPr="00B7540D">
        <w:rPr>
          <w:color w:val="212121"/>
        </w:rPr>
        <w:fldChar w:fldCharType="end"/>
      </w:r>
      <w:r w:rsidR="008F06DB" w:rsidRPr="00B7540D">
        <w:rPr>
          <w:color w:val="212121"/>
        </w:rPr>
        <w:t xml:space="preserve"> </w:t>
      </w:r>
      <w:r>
        <w:rPr>
          <w:color w:val="212121"/>
        </w:rPr>
        <w:t>Cl</w:t>
      </w:r>
      <w:r w:rsidR="003A0D35" w:rsidRPr="00B7540D">
        <w:rPr>
          <w:color w:val="212121"/>
        </w:rPr>
        <w:t>inical trials</w:t>
      </w:r>
      <w:r>
        <w:rPr>
          <w:color w:val="212121"/>
        </w:rPr>
        <w:t xml:space="preserve"> of HCM therapies</w:t>
      </w:r>
      <w:r w:rsidR="003A0D35" w:rsidRPr="00B7540D">
        <w:rPr>
          <w:color w:val="212121"/>
        </w:rPr>
        <w:t xml:space="preserve"> </w:t>
      </w:r>
      <w:r>
        <w:rPr>
          <w:color w:val="212121"/>
        </w:rPr>
        <w:t xml:space="preserve">often </w:t>
      </w:r>
      <w:r w:rsidR="00721F68">
        <w:rPr>
          <w:color w:val="212121"/>
        </w:rPr>
        <w:t>employ</w:t>
      </w:r>
      <w:r w:rsidR="003A0D35">
        <w:rPr>
          <w:color w:val="212121"/>
        </w:rPr>
        <w:t xml:space="preserve"> </w:t>
      </w:r>
      <w:r w:rsidR="0098761F">
        <w:rPr>
          <w:color w:val="212121"/>
        </w:rPr>
        <w:t>comprehensive</w:t>
      </w:r>
      <w:r w:rsidR="003A0D35" w:rsidRPr="00B7540D">
        <w:rPr>
          <w:color w:val="212121"/>
        </w:rPr>
        <w:t xml:space="preserve"> cardiopulmonary </w:t>
      </w:r>
      <w:r w:rsidR="0098761F">
        <w:rPr>
          <w:color w:val="212121"/>
        </w:rPr>
        <w:t>exercise</w:t>
      </w:r>
      <w:r w:rsidR="003A0D35" w:rsidRPr="00B7540D">
        <w:rPr>
          <w:color w:val="212121"/>
        </w:rPr>
        <w:t xml:space="preserve"> testing</w:t>
      </w:r>
      <w:r w:rsidR="0098761F">
        <w:rPr>
          <w:color w:val="212121"/>
        </w:rPr>
        <w:t xml:space="preserve"> (CPET)</w:t>
      </w:r>
      <w:r w:rsidR="003A0D35" w:rsidRPr="00B7540D">
        <w:rPr>
          <w:color w:val="212121"/>
        </w:rPr>
        <w:t xml:space="preserve"> </w:t>
      </w:r>
      <w:r w:rsidR="00721F68">
        <w:rPr>
          <w:color w:val="212121"/>
        </w:rPr>
        <w:t xml:space="preserve">given </w:t>
      </w:r>
      <w:r w:rsidR="0098761F">
        <w:rPr>
          <w:color w:val="212121"/>
        </w:rPr>
        <w:t>its measurable</w:t>
      </w:r>
      <w:r w:rsidR="00721F68">
        <w:rPr>
          <w:color w:val="212121"/>
        </w:rPr>
        <w:t xml:space="preserve"> prognostic importance</w:t>
      </w:r>
      <w:r w:rsidR="003A0D35" w:rsidRPr="00B7540D">
        <w:rPr>
          <w:color w:val="212121"/>
        </w:rPr>
        <w:t>, yet</w:t>
      </w:r>
      <w:r w:rsidR="003A0D35">
        <w:rPr>
          <w:color w:val="212121"/>
        </w:rPr>
        <w:t xml:space="preserve"> the </w:t>
      </w:r>
      <w:r w:rsidR="0098761F">
        <w:rPr>
          <w:color w:val="212121"/>
        </w:rPr>
        <w:t xml:space="preserve">associated </w:t>
      </w:r>
      <w:r w:rsidR="003A0D35">
        <w:rPr>
          <w:color w:val="212121"/>
        </w:rPr>
        <w:t xml:space="preserve">expense and </w:t>
      </w:r>
      <w:r w:rsidR="0098761F">
        <w:rPr>
          <w:color w:val="212121"/>
        </w:rPr>
        <w:t>geographic constraints</w:t>
      </w:r>
      <w:r w:rsidR="003A0D35">
        <w:rPr>
          <w:color w:val="212121"/>
        </w:rPr>
        <w:t xml:space="preserve"> </w:t>
      </w:r>
      <w:r w:rsidR="0098761F">
        <w:rPr>
          <w:color w:val="212121"/>
        </w:rPr>
        <w:t>of</w:t>
      </w:r>
      <w:r w:rsidR="003A0D35">
        <w:rPr>
          <w:color w:val="212121"/>
        </w:rPr>
        <w:t xml:space="preserve"> </w:t>
      </w:r>
      <w:r w:rsidR="00721F68">
        <w:rPr>
          <w:color w:val="212121"/>
        </w:rPr>
        <w:t xml:space="preserve">capable </w:t>
      </w:r>
      <w:r w:rsidR="003A0D35">
        <w:rPr>
          <w:color w:val="212121"/>
        </w:rPr>
        <w:t xml:space="preserve">facilities </w:t>
      </w:r>
      <w:r w:rsidR="0098761F">
        <w:rPr>
          <w:color w:val="212121"/>
        </w:rPr>
        <w:t xml:space="preserve">limits </w:t>
      </w:r>
      <w:r w:rsidR="00721F68">
        <w:rPr>
          <w:color w:val="212121"/>
        </w:rPr>
        <w:t xml:space="preserve">its </w:t>
      </w:r>
      <w:r w:rsidR="0098761F">
        <w:rPr>
          <w:color w:val="212121"/>
        </w:rPr>
        <w:t xml:space="preserve">widespread </w:t>
      </w:r>
      <w:r w:rsidR="00721F68">
        <w:rPr>
          <w:color w:val="212121"/>
        </w:rPr>
        <w:t>implementation</w:t>
      </w:r>
      <w:r w:rsidR="003A0D35">
        <w:rPr>
          <w:color w:val="212121"/>
        </w:rPr>
        <w:t>.</w:t>
      </w:r>
    </w:p>
    <w:p w14:paraId="5513EBB5" w14:textId="67CC93F8" w:rsidR="00796BDE" w:rsidRPr="00B7540D" w:rsidRDefault="000E340E" w:rsidP="006B0606">
      <w:pPr>
        <w:spacing w:after="120"/>
        <w:jc w:val="both"/>
        <w:rPr>
          <w:color w:val="212121"/>
        </w:rPr>
      </w:pPr>
      <w:r>
        <w:rPr>
          <w:color w:val="212121"/>
        </w:rPr>
        <w:t xml:space="preserve">Preclinical genetic </w:t>
      </w:r>
      <w:r w:rsidR="003A0D35">
        <w:rPr>
          <w:color w:val="212121"/>
        </w:rPr>
        <w:t xml:space="preserve">carriers of </w:t>
      </w:r>
      <w:r w:rsidR="00D942C5" w:rsidRPr="00B7540D">
        <w:rPr>
          <w:color w:val="212121"/>
        </w:rPr>
        <w:t xml:space="preserve">HCM </w:t>
      </w:r>
      <w:r w:rsidR="003A0D35">
        <w:rPr>
          <w:color w:val="212121"/>
        </w:rPr>
        <w:t>exhibit</w:t>
      </w:r>
      <w:r w:rsidR="00B7540D">
        <w:rPr>
          <w:color w:val="212121"/>
        </w:rPr>
        <w:t xml:space="preserve"> </w:t>
      </w:r>
      <w:r w:rsidR="003A0D35">
        <w:rPr>
          <w:color w:val="212121"/>
        </w:rPr>
        <w:t>exercise intolerance</w:t>
      </w:r>
      <w:r w:rsidR="00D942C5" w:rsidRPr="00B7540D">
        <w:rPr>
          <w:color w:val="212121"/>
        </w:rPr>
        <w:t xml:space="preserve"> </w:t>
      </w:r>
      <w:r w:rsidR="003A0D35">
        <w:rPr>
          <w:color w:val="212121"/>
        </w:rPr>
        <w:t>even without</w:t>
      </w:r>
      <w:r w:rsidR="00AA2906" w:rsidRPr="00B7540D">
        <w:rPr>
          <w:color w:val="212121"/>
        </w:rPr>
        <w:t xml:space="preserve"> </w:t>
      </w:r>
      <w:r w:rsidR="003A0D35">
        <w:rPr>
          <w:color w:val="212121"/>
        </w:rPr>
        <w:t xml:space="preserve">left ventricular </w:t>
      </w:r>
      <w:r w:rsidR="00721F68">
        <w:rPr>
          <w:color w:val="212121"/>
        </w:rPr>
        <w:t xml:space="preserve">thickening or </w:t>
      </w:r>
      <w:r w:rsidR="00D942C5" w:rsidRPr="00B7540D">
        <w:rPr>
          <w:color w:val="212121"/>
        </w:rPr>
        <w:t>outflow tract obstruction</w:t>
      </w:r>
      <w:r w:rsidR="00AA2906" w:rsidRPr="00B7540D">
        <w:rPr>
          <w:color w:val="212121"/>
        </w:rPr>
        <w:t>,</w:t>
      </w:r>
      <w:r w:rsidR="003A0D35">
        <w:rPr>
          <w:color w:val="212121"/>
        </w:rPr>
        <w:fldChar w:fldCharType="begin" w:fldLock="1"/>
      </w:r>
      <w:r w:rsidR="003A0D35">
        <w:rPr>
          <w:color w:val="212121"/>
        </w:rPr>
        <w:instrText>ADDIN paperpile_citation &lt;clusterId&gt;D595Q685M965K766&lt;/clusterId&gt;&lt;metadata&gt;&lt;citation&gt;&lt;id&gt;6579b7ef-d658-00de-85e1-a9643bffd658&lt;/id&gt;&lt;/citation&gt;&lt;/metadata&gt;&lt;data&gt;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&lt;/data&gt; \* MERGEFORMAT</w:instrText>
      </w:r>
      <w:r w:rsidR="003A0D35">
        <w:rPr>
          <w:color w:val="212121"/>
        </w:rPr>
        <w:fldChar w:fldCharType="separate"/>
      </w:r>
      <w:r w:rsidR="003A0D35" w:rsidRPr="003A0D35">
        <w:rPr>
          <w:noProof/>
          <w:color w:val="212121"/>
          <w:vertAlign w:val="superscript"/>
        </w:rPr>
        <w:t>3</w:t>
      </w:r>
      <w:r w:rsidR="003A0D35">
        <w:rPr>
          <w:color w:val="212121"/>
        </w:rPr>
        <w:fldChar w:fldCharType="end"/>
      </w:r>
      <w:r w:rsidR="00AA2906" w:rsidRPr="00B7540D">
        <w:rPr>
          <w:color w:val="212121"/>
        </w:rPr>
        <w:t xml:space="preserve"> </w:t>
      </w:r>
      <w:r w:rsidR="003A0D35">
        <w:rPr>
          <w:color w:val="212121"/>
        </w:rPr>
        <w:t>supporting that</w:t>
      </w:r>
      <w:r w:rsidR="00721F68">
        <w:rPr>
          <w:color w:val="212121"/>
        </w:rPr>
        <w:t xml:space="preserve"> </w:t>
      </w:r>
      <w:r w:rsidR="00B7540D">
        <w:rPr>
          <w:color w:val="212121"/>
        </w:rPr>
        <w:t xml:space="preserve">impaired </w:t>
      </w:r>
      <w:r>
        <w:rPr>
          <w:color w:val="212121"/>
        </w:rPr>
        <w:t xml:space="preserve">myocardial tissue </w:t>
      </w:r>
      <w:r w:rsidR="00B7540D">
        <w:rPr>
          <w:color w:val="212121"/>
        </w:rPr>
        <w:t>mechanics</w:t>
      </w:r>
      <w:r w:rsidR="00D942C5" w:rsidRPr="00B7540D">
        <w:rPr>
          <w:color w:val="212121"/>
        </w:rPr>
        <w:t xml:space="preserve"> </w:t>
      </w:r>
      <w:r>
        <w:rPr>
          <w:color w:val="212121"/>
        </w:rPr>
        <w:t>precede</w:t>
      </w:r>
      <w:r w:rsidR="003A0D35">
        <w:rPr>
          <w:color w:val="212121"/>
        </w:rPr>
        <w:t xml:space="preserve"> </w:t>
      </w:r>
      <w:r w:rsidR="00D942C5" w:rsidRPr="00B7540D">
        <w:rPr>
          <w:color w:val="212121"/>
        </w:rPr>
        <w:t>morphology</w:t>
      </w:r>
      <w:r w:rsidR="0098761F">
        <w:rPr>
          <w:color w:val="212121"/>
        </w:rPr>
        <w:t>.</w:t>
      </w:r>
      <w:r>
        <w:rPr>
          <w:color w:val="212121"/>
        </w:rPr>
        <w:t xml:space="preserve"> Specifically,</w:t>
      </w:r>
      <w:r w:rsidR="00721F68">
        <w:rPr>
          <w:color w:val="212121"/>
        </w:rPr>
        <w:t xml:space="preserve"> </w:t>
      </w:r>
      <w:r>
        <w:rPr>
          <w:color w:val="212121"/>
        </w:rPr>
        <w:t>genotype-positive individuals</w:t>
      </w:r>
      <w:r w:rsidR="0098761F">
        <w:rPr>
          <w:color w:val="212121"/>
        </w:rPr>
        <w:t xml:space="preserve"> exhibit </w:t>
      </w:r>
      <w:r>
        <w:rPr>
          <w:color w:val="212121"/>
        </w:rPr>
        <w:t>evidence</w:t>
      </w:r>
      <w:r w:rsidR="0098761F">
        <w:rPr>
          <w:color w:val="212121"/>
        </w:rPr>
        <w:t xml:space="preserve"> of </w:t>
      </w:r>
      <w:r>
        <w:rPr>
          <w:color w:val="212121"/>
        </w:rPr>
        <w:t>left ventricular diastolic dysfunction (</w:t>
      </w:r>
      <w:r w:rsidR="0098761F">
        <w:rPr>
          <w:color w:val="212121"/>
        </w:rPr>
        <w:t>LVDD</w:t>
      </w:r>
      <w:r>
        <w:rPr>
          <w:color w:val="212121"/>
        </w:rPr>
        <w:t>),</w:t>
      </w:r>
      <w:r w:rsidR="0098761F">
        <w:rPr>
          <w:color w:val="212121"/>
        </w:rPr>
        <w:t xml:space="preserve"> </w:t>
      </w:r>
      <w:r>
        <w:rPr>
          <w:color w:val="212121"/>
        </w:rPr>
        <w:t xml:space="preserve">which encompasses </w:t>
      </w:r>
      <w:r w:rsidR="0098761F">
        <w:rPr>
          <w:color w:val="212121"/>
        </w:rPr>
        <w:t xml:space="preserve">increased myocardial stiffness </w:t>
      </w:r>
      <w:r w:rsidR="00AF64C8" w:rsidRPr="00B7540D">
        <w:rPr>
          <w:color w:val="212121"/>
        </w:rPr>
        <w:t>and</w:t>
      </w:r>
      <w:r w:rsidR="00445719" w:rsidRPr="00B7540D">
        <w:rPr>
          <w:color w:val="212121"/>
        </w:rPr>
        <w:t xml:space="preserve"> delayed relaxation</w:t>
      </w:r>
      <w:r w:rsidR="0098761F">
        <w:rPr>
          <w:color w:val="212121"/>
        </w:rPr>
        <w:t>.</w:t>
      </w:r>
      <w:r w:rsidR="00AA2906" w:rsidRPr="00B7540D">
        <w:rPr>
          <w:color w:val="212121"/>
        </w:rPr>
        <w:fldChar w:fldCharType="begin" w:fldLock="1"/>
      </w:r>
      <w:r w:rsidR="00AA2906" w:rsidRPr="00B7540D">
        <w:rPr>
          <w:color w:val="212121"/>
        </w:rPr>
        <w:instrText>ADDIN paperpile_citation &lt;clusterId&gt;D998K956G446D141&lt;/clusterId&gt;&lt;metadata&gt;&lt;citation&gt;&lt;id&gt;5acb013e-5566-0073-8ecf-6976acc711c7&lt;/id&gt;&lt;/citation&gt;&lt;citation&gt;&lt;id&gt;e22d6a56-92bc-0a2d-9482-a151687930df&lt;/id&gt;&lt;/citation&gt;&lt;citation&gt;&lt;id&gt;5330ad63-c637-02ea-8ed2-c1ef237f2cc2&lt;/id&gt;&lt;/citation&gt;&lt;/metadata&gt;&lt;data&gt;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&lt;/data&gt; \* MERGEFORMAT</w:instrText>
      </w:r>
      <w:r w:rsidR="00AA2906" w:rsidRPr="00B7540D">
        <w:rPr>
          <w:color w:val="212121"/>
        </w:rPr>
        <w:fldChar w:fldCharType="separate"/>
      </w:r>
      <w:r w:rsidR="003A0D35" w:rsidRPr="003A0D35">
        <w:rPr>
          <w:noProof/>
          <w:color w:val="212121"/>
          <w:vertAlign w:val="superscript"/>
        </w:rPr>
        <w:t>4–6</w:t>
      </w:r>
      <w:r w:rsidR="00AA2906" w:rsidRPr="00B7540D">
        <w:rPr>
          <w:color w:val="212121"/>
        </w:rPr>
        <w:fldChar w:fldCharType="end"/>
      </w:r>
      <w:r w:rsidR="00AA2906" w:rsidRPr="00B7540D">
        <w:rPr>
          <w:color w:val="212121"/>
        </w:rPr>
        <w:t xml:space="preserve"> </w:t>
      </w:r>
      <w:r>
        <w:rPr>
          <w:color w:val="212121"/>
        </w:rPr>
        <w:t xml:space="preserve">These noninvasive measurements </w:t>
      </w:r>
      <w:r w:rsidR="00AA2906" w:rsidRPr="00B7540D">
        <w:rPr>
          <w:color w:val="212121"/>
        </w:rPr>
        <w:t>support</w:t>
      </w:r>
      <w:r>
        <w:rPr>
          <w:color w:val="212121"/>
        </w:rPr>
        <w:t xml:space="preserve"> invasive assessments,</w:t>
      </w:r>
      <w:r w:rsidR="00AA2906" w:rsidRPr="00B7540D">
        <w:rPr>
          <w:color w:val="212121"/>
        </w:rPr>
        <w:t xml:space="preserve"> that </w:t>
      </w:r>
      <w:r w:rsidR="00994980" w:rsidRPr="00B7540D">
        <w:rPr>
          <w:color w:val="212121"/>
        </w:rPr>
        <w:t xml:space="preserve">that </w:t>
      </w:r>
      <w:r w:rsidR="00AA2906" w:rsidRPr="00B7540D">
        <w:rPr>
          <w:color w:val="212121"/>
        </w:rPr>
        <w:t>its</w:t>
      </w:r>
      <w:r w:rsidR="00994980" w:rsidRPr="00B7540D">
        <w:rPr>
          <w:color w:val="212121"/>
        </w:rPr>
        <w:t xml:space="preserve"> pathophysiology </w:t>
      </w:r>
      <w:r w:rsidR="00D942C5" w:rsidRPr="00B7540D">
        <w:rPr>
          <w:color w:val="212121"/>
        </w:rPr>
        <w:t>exists</w:t>
      </w:r>
      <w:r w:rsidR="00994980" w:rsidRPr="00B7540D">
        <w:rPr>
          <w:color w:val="212121"/>
        </w:rPr>
        <w:t xml:space="preserve"> </w:t>
      </w:r>
      <w:r w:rsidR="00AA2906" w:rsidRPr="00B7540D">
        <w:rPr>
          <w:color w:val="212121"/>
        </w:rPr>
        <w:t xml:space="preserve">in-part due to </w:t>
      </w:r>
      <w:r w:rsidR="00A072FA" w:rsidRPr="00B7540D">
        <w:rPr>
          <w:color w:val="212121"/>
        </w:rPr>
        <w:t xml:space="preserve">left ventricular </w:t>
      </w:r>
      <w:r w:rsidR="00AA2906" w:rsidRPr="00B7540D">
        <w:rPr>
          <w:color w:val="212121"/>
        </w:rPr>
        <w:t>diastolic dysfunction (</w:t>
      </w:r>
      <w:r w:rsidR="00A072FA" w:rsidRPr="00B7540D">
        <w:rPr>
          <w:color w:val="212121"/>
        </w:rPr>
        <w:t>LV</w:t>
      </w:r>
      <w:r w:rsidR="00AA2906" w:rsidRPr="00B7540D">
        <w:rPr>
          <w:color w:val="212121"/>
        </w:rPr>
        <w:t>DD)</w:t>
      </w:r>
      <w:r w:rsidR="008F06DB" w:rsidRPr="00B7540D">
        <w:rPr>
          <w:color w:val="212121"/>
        </w:rPr>
        <w:t>.</w:t>
      </w:r>
      <w:r w:rsidR="00D46B87" w:rsidRPr="00B7540D">
        <w:rPr>
          <w:color w:val="212121"/>
        </w:rPr>
        <w:fldChar w:fldCharType="begin" w:fldLock="1"/>
      </w:r>
      <w:r w:rsidR="00D46B87" w:rsidRPr="00B7540D">
        <w:rPr>
          <w:color w:val="212121"/>
        </w:rPr>
        <w:instrText>ADDIN paperpile_citation &lt;clusterId&gt;Q159E117A597X212&lt;/clusterId&gt;&lt;metadata&gt;&lt;citation&gt;&lt;id&gt;c38a2750-dd74-0b6e-9be8-d602bd8a9ba4&lt;/id&gt;&lt;/citation&gt;&lt;citation&gt;&lt;id&gt;797338c1-4225-04f1-b0e3-1dbc046f3a60&lt;/id&gt;&lt;/citation&gt;&lt;/metadata&gt;&lt;data&gt;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&lt;/data&gt; \* MERGEFORMAT</w:instrText>
      </w:r>
      <w:r w:rsidR="00D46B87" w:rsidRPr="00B7540D">
        <w:rPr>
          <w:color w:val="212121"/>
        </w:rPr>
        <w:fldChar w:fldCharType="separate"/>
      </w:r>
      <w:r w:rsidR="003A0D35" w:rsidRPr="003A0D35">
        <w:rPr>
          <w:noProof/>
          <w:color w:val="212121"/>
          <w:vertAlign w:val="superscript"/>
        </w:rPr>
        <w:t>7,8</w:t>
      </w:r>
      <w:r w:rsidR="00D46B87" w:rsidRPr="00B7540D">
        <w:rPr>
          <w:color w:val="212121"/>
        </w:rPr>
        <w:fldChar w:fldCharType="end"/>
      </w:r>
      <w:r w:rsidR="00664657" w:rsidRPr="00B7540D">
        <w:rPr>
          <w:color w:val="212121"/>
        </w:rPr>
        <w:t xml:space="preserve"> </w:t>
      </w:r>
      <w:r w:rsidR="00317E31" w:rsidRPr="00B7540D">
        <w:rPr>
          <w:color w:val="212121"/>
        </w:rPr>
        <w:t xml:space="preserve">Dynamic invasive measures of </w:t>
      </w:r>
      <w:r w:rsidR="00A072FA" w:rsidRPr="00B7540D">
        <w:rPr>
          <w:color w:val="212121"/>
        </w:rPr>
        <w:t>LV</w:t>
      </w:r>
      <w:r w:rsidR="00317E31" w:rsidRPr="00B7540D">
        <w:rPr>
          <w:color w:val="212121"/>
        </w:rPr>
        <w:t>DD predict heart failure outcomes and cardiopulmonary fitness, challenging the notion that resting metrics are sufficient for clinical prognostics.</w:t>
      </w:r>
      <w:r w:rsidR="00317E31" w:rsidRPr="00B7540D">
        <w:rPr>
          <w:color w:val="212121"/>
        </w:rPr>
        <w:fldChar w:fldCharType="begin" w:fldLock="1"/>
      </w:r>
      <w:r w:rsidR="00317E31" w:rsidRPr="00B7540D">
        <w:rPr>
          <w:color w:val="212121"/>
        </w:rPr>
        <w:instrText>ADDIN paperpile_citation &lt;clusterId&gt;I121W278L568P382&lt;/clusterId&gt;&lt;metadata&gt;&lt;citation&gt;&lt;id&gt;9c0e50cf-cc5c-0433-bce4-3da0c65dea6b&lt;/id&gt;&lt;/citation&gt;&lt;/metadata&gt;&lt;data&gt;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&lt;/data&gt; \* MERGEFORMAT</w:instrText>
      </w:r>
      <w:r w:rsidR="00317E31" w:rsidRPr="00B7540D">
        <w:rPr>
          <w:color w:val="212121"/>
        </w:rPr>
        <w:fldChar w:fldCharType="separate"/>
      </w:r>
      <w:r w:rsidR="003A0D35" w:rsidRPr="003A0D35">
        <w:rPr>
          <w:noProof/>
          <w:color w:val="212121"/>
          <w:vertAlign w:val="superscript"/>
        </w:rPr>
        <w:t>9</w:t>
      </w:r>
      <w:r w:rsidR="00317E31" w:rsidRPr="00B7540D">
        <w:rPr>
          <w:color w:val="212121"/>
        </w:rPr>
        <w:fldChar w:fldCharType="end"/>
      </w:r>
      <w:r w:rsidR="00317E31" w:rsidRPr="00B7540D">
        <w:rPr>
          <w:color w:val="212121"/>
        </w:rPr>
        <w:t xml:space="preserve"> </w:t>
      </w:r>
      <w:r w:rsidR="00AA2906" w:rsidRPr="00B7540D">
        <w:rPr>
          <w:color w:val="212121"/>
        </w:rPr>
        <w:t>Nevertheless, w</w:t>
      </w:r>
      <w:r w:rsidR="00664657" w:rsidRPr="00B7540D">
        <w:rPr>
          <w:color w:val="212121"/>
        </w:rPr>
        <w:t xml:space="preserve">hile preliminary studies support the usefulness of diastolic assessments </w:t>
      </w:r>
      <w:r w:rsidR="00AA2906" w:rsidRPr="00B7540D">
        <w:rPr>
          <w:color w:val="212121"/>
        </w:rPr>
        <w:t>to</w:t>
      </w:r>
      <w:r w:rsidR="00664657" w:rsidRPr="00B7540D">
        <w:rPr>
          <w:color w:val="212121"/>
        </w:rPr>
        <w:t xml:space="preserve"> </w:t>
      </w:r>
      <w:r w:rsidR="00AA2906" w:rsidRPr="00B7540D">
        <w:rPr>
          <w:color w:val="212121"/>
        </w:rPr>
        <w:t>predict the presence of genotypic HCM, its utility as a predictor of both cardiopulmonary fitness and clinical prognosis not yet been established</w:t>
      </w:r>
      <w:r w:rsidR="00664657" w:rsidRPr="00B7540D">
        <w:rPr>
          <w:color w:val="212121"/>
        </w:rPr>
        <w:t>.</w:t>
      </w:r>
    </w:p>
    <w:p w14:paraId="00149DE7" w14:textId="77777777" w:rsidR="00D942C5" w:rsidRPr="00B7540D" w:rsidRDefault="00D942C5" w:rsidP="006B0606">
      <w:pPr>
        <w:spacing w:after="120"/>
        <w:jc w:val="both"/>
        <w:rPr>
          <w:color w:val="212121"/>
        </w:rPr>
      </w:pPr>
    </w:p>
    <w:p w14:paraId="46C60CC3" w14:textId="40D86073" w:rsidR="00317E31" w:rsidRPr="00B7540D" w:rsidRDefault="00AA2906" w:rsidP="006B0606">
      <w:pPr>
        <w:spacing w:after="120"/>
        <w:jc w:val="both"/>
        <w:rPr>
          <w:color w:val="212121"/>
        </w:rPr>
      </w:pPr>
      <w:r w:rsidRPr="00B7540D">
        <w:rPr>
          <w:color w:val="212121"/>
        </w:rPr>
        <w:t xml:space="preserve">Noninvasive assessment of diastolic dysfunction via echocardiography is a longstanding practice, wherein the intrinsic properties of delayed myocardial relaxation </w:t>
      </w:r>
      <w:r w:rsidR="00317E31" w:rsidRPr="00B7540D">
        <w:rPr>
          <w:color w:val="212121"/>
        </w:rPr>
        <w:t>are</w:t>
      </w:r>
      <w:r w:rsidRPr="00B7540D">
        <w:rPr>
          <w:color w:val="212121"/>
        </w:rPr>
        <w:t xml:space="preserve"> approximated.</w:t>
      </w:r>
      <w:r w:rsidR="002B3391" w:rsidRPr="00B7540D">
        <w:rPr>
          <w:color w:val="212121"/>
        </w:rPr>
        <w:fldChar w:fldCharType="begin" w:fldLock="1"/>
      </w:r>
      <w:r w:rsidR="002B3391" w:rsidRPr="00B7540D">
        <w:rPr>
          <w:color w:val="212121"/>
        </w:rPr>
        <w:instrText>ADDIN paperpile_citation &lt;clusterId&gt;W713D161Z451W274&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002B3391" w:rsidRPr="00B7540D">
        <w:rPr>
          <w:color w:val="212121"/>
        </w:rPr>
        <w:fldChar w:fldCharType="separate"/>
      </w:r>
      <w:r w:rsidR="003A0D35" w:rsidRPr="003A0D35">
        <w:rPr>
          <w:noProof/>
          <w:color w:val="212121"/>
          <w:vertAlign w:val="superscript"/>
        </w:rPr>
        <w:t>10</w:t>
      </w:r>
      <w:r w:rsidR="002B3391" w:rsidRPr="00B7540D">
        <w:rPr>
          <w:color w:val="212121"/>
        </w:rPr>
        <w:fldChar w:fldCharType="end"/>
      </w:r>
      <w:r w:rsidR="00317E31" w:rsidRPr="00B7540D">
        <w:rPr>
          <w:color w:val="212121"/>
        </w:rPr>
        <w:t xml:space="preserve"> </w:t>
      </w:r>
      <w:r w:rsidR="00796BDE" w:rsidRPr="00B7540D">
        <w:rPr>
          <w:color w:val="212121"/>
        </w:rPr>
        <w:t xml:space="preserve">Aided by </w:t>
      </w:r>
      <w:r w:rsidR="00317E31" w:rsidRPr="00B7540D">
        <w:rPr>
          <w:color w:val="212121"/>
        </w:rPr>
        <w:t xml:space="preserve">both </w:t>
      </w:r>
      <w:r w:rsidR="00796BDE" w:rsidRPr="00B7540D">
        <w:rPr>
          <w:color w:val="212121"/>
        </w:rPr>
        <w:t>recent advances in atrial mechanics and large-scale epidemiologic validation,</w:t>
      </w:r>
      <w:r w:rsidR="00C44318" w:rsidRPr="00B7540D">
        <w:rPr>
          <w:color w:val="212121"/>
        </w:rPr>
        <w:t xml:space="preserve"> the American Society of Echocardiography </w:t>
      </w:r>
      <w:r w:rsidR="00796BDE" w:rsidRPr="00B7540D">
        <w:rPr>
          <w:color w:val="212121"/>
        </w:rPr>
        <w:t>recently provided updated guidelines</w:t>
      </w:r>
      <w:r w:rsidR="00C44318" w:rsidRPr="00B7540D">
        <w:rPr>
          <w:color w:val="212121"/>
        </w:rPr>
        <w:t xml:space="preserve"> to </w:t>
      </w:r>
      <w:r w:rsidR="00100E50" w:rsidRPr="00B7540D">
        <w:rPr>
          <w:color w:val="212121"/>
        </w:rPr>
        <w:t xml:space="preserve">better define </w:t>
      </w:r>
      <w:r w:rsidR="00A072FA" w:rsidRPr="00B7540D">
        <w:rPr>
          <w:color w:val="212121"/>
        </w:rPr>
        <w:t>LV</w:t>
      </w:r>
      <w:r w:rsidR="00100E50" w:rsidRPr="00B7540D">
        <w:rPr>
          <w:color w:val="212121"/>
        </w:rPr>
        <w:t xml:space="preserve">DD in </w:t>
      </w:r>
      <w:r w:rsidR="00796BDE" w:rsidRPr="00B7540D">
        <w:rPr>
          <w:color w:val="212121"/>
        </w:rPr>
        <w:t xml:space="preserve">patients with </w:t>
      </w:r>
      <w:r w:rsidR="00100E50" w:rsidRPr="00B7540D">
        <w:rPr>
          <w:color w:val="212121"/>
        </w:rPr>
        <w:t>HCM</w:t>
      </w:r>
      <w:r w:rsidR="00C44318" w:rsidRPr="00B7540D">
        <w:rPr>
          <w:color w:val="212121"/>
        </w:rPr>
        <w:t xml:space="preserve"> </w:t>
      </w:r>
      <w:r w:rsidR="00100E50" w:rsidRPr="00B7540D">
        <w:rPr>
          <w:color w:val="212121"/>
        </w:rPr>
        <w:t xml:space="preserve">based on </w:t>
      </w:r>
      <w:r w:rsidR="00796BDE" w:rsidRPr="00B7540D">
        <w:t>a</w:t>
      </w:r>
      <w:r w:rsidR="00100E50" w:rsidRPr="00B7540D">
        <w:t xml:space="preserve"> </w:t>
      </w:r>
      <w:r w:rsidR="00796BDE" w:rsidRPr="00B7540D">
        <w:t xml:space="preserve">large proportion </w:t>
      </w:r>
      <w:r w:rsidR="00100E50" w:rsidRPr="00B7540D">
        <w:t xml:space="preserve">of </w:t>
      </w:r>
      <w:r w:rsidR="00D14FBA" w:rsidRPr="00B7540D">
        <w:t xml:space="preserve">"indeterminate" </w:t>
      </w:r>
      <w:r w:rsidR="00796BDE" w:rsidRPr="00B7540D">
        <w:t>cases</w:t>
      </w:r>
      <w:r w:rsidR="00D14FBA" w:rsidRPr="00B7540D">
        <w:t xml:space="preserve"> and </w:t>
      </w:r>
      <w:r w:rsidR="00796BDE" w:rsidRPr="00B7540D">
        <w:t>former</w:t>
      </w:r>
      <w:r w:rsidR="00D14FBA" w:rsidRPr="00B7540D">
        <w:t xml:space="preserve"> reliance on load-dependent </w:t>
      </w:r>
      <w:r w:rsidR="00100E50" w:rsidRPr="00B7540D">
        <w:t xml:space="preserve">hemodynamic </w:t>
      </w:r>
      <w:r w:rsidR="00796BDE" w:rsidRPr="00B7540D">
        <w:t>variables</w:t>
      </w:r>
      <w:r w:rsidR="00C44318" w:rsidRPr="00B7540D">
        <w:rPr>
          <w:color w:val="212121"/>
        </w:rPr>
        <w:t>.</w:t>
      </w:r>
      <w:r w:rsidR="00C44318" w:rsidRPr="00B7540D">
        <w:rPr>
          <w:color w:val="212121"/>
        </w:rPr>
        <w:fldChar w:fldCharType="begin" w:fldLock="1"/>
      </w:r>
      <w:r w:rsidR="002B3391" w:rsidRPr="00B7540D">
        <w:rPr>
          <w:color w:val="212121"/>
        </w:rPr>
        <w:instrText>ADDIN paperpile_citation &lt;clusterId&gt;I527V874L265P888&lt;/clusterId&gt;&lt;metadata&gt;&lt;citation&gt;&lt;id&gt;9e0c9518-f09f-0342-9793-550d47588cc5&lt;/id&gt;&lt;/citation&gt;&lt;citation&gt;&lt;id&gt;c039e119-e318-09fd-a9c3-9a4ad69b8830&lt;/id&gt;&lt;/citation&gt;&lt;/metadata&gt;&lt;data&gt;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&lt;/data&gt; \* MERGEFORMAT</w:instrText>
      </w:r>
      <w:r w:rsidR="00C44318" w:rsidRPr="00B7540D">
        <w:rPr>
          <w:color w:val="212121"/>
        </w:rPr>
        <w:fldChar w:fldCharType="separate"/>
      </w:r>
      <w:r w:rsidR="003A0D35" w:rsidRPr="003A0D35">
        <w:rPr>
          <w:noProof/>
          <w:color w:val="212121"/>
          <w:vertAlign w:val="superscript"/>
        </w:rPr>
        <w:t>11,12</w:t>
      </w:r>
      <w:r w:rsidR="00C44318" w:rsidRPr="00B7540D">
        <w:rPr>
          <w:color w:val="212121"/>
        </w:rPr>
        <w:fldChar w:fldCharType="end"/>
      </w:r>
      <w:r w:rsidR="00317E31" w:rsidRPr="00B7540D">
        <w:rPr>
          <w:color w:val="212121"/>
        </w:rPr>
        <w:t xml:space="preserve"> </w:t>
      </w:r>
      <w:r w:rsidR="00C44318" w:rsidRPr="00B7540D">
        <w:rPr>
          <w:color w:val="212121"/>
        </w:rPr>
        <w:t>Th</w:t>
      </w:r>
      <w:r w:rsidR="00317E31" w:rsidRPr="00B7540D">
        <w:rPr>
          <w:color w:val="212121"/>
        </w:rPr>
        <w:t>is</w:t>
      </w:r>
      <w:r w:rsidR="00796BDE" w:rsidRPr="00B7540D">
        <w:rPr>
          <w:color w:val="212121"/>
        </w:rPr>
        <w:t xml:space="preserve"> updated</w:t>
      </w:r>
      <w:r w:rsidR="00C44318" w:rsidRPr="00B7540D">
        <w:rPr>
          <w:color w:val="212121"/>
        </w:rPr>
        <w:t xml:space="preserve"> guid</w:t>
      </w:r>
      <w:r w:rsidR="00796BDE" w:rsidRPr="00B7540D">
        <w:rPr>
          <w:color w:val="212121"/>
        </w:rPr>
        <w:t>ance</w:t>
      </w:r>
      <w:r w:rsidR="00C44318" w:rsidRPr="00B7540D">
        <w:rPr>
          <w:color w:val="212121"/>
        </w:rPr>
        <w:t xml:space="preserve"> </w:t>
      </w:r>
      <w:r w:rsidR="00317E31" w:rsidRPr="00B7540D">
        <w:rPr>
          <w:color w:val="212121"/>
        </w:rPr>
        <w:t>offers</w:t>
      </w:r>
      <w:r w:rsidR="00C44318" w:rsidRPr="00B7540D">
        <w:rPr>
          <w:color w:val="212121"/>
        </w:rPr>
        <w:t xml:space="preserve"> a hierarchical </w:t>
      </w:r>
      <w:r w:rsidR="00D14FBA" w:rsidRPr="00B7540D">
        <w:rPr>
          <w:color w:val="212121"/>
        </w:rPr>
        <w:t>framework</w:t>
      </w:r>
      <w:r w:rsidR="00C44318" w:rsidRPr="00B7540D">
        <w:rPr>
          <w:color w:val="212121"/>
        </w:rPr>
        <w:t xml:space="preserve"> </w:t>
      </w:r>
      <w:r w:rsidR="00F44333" w:rsidRPr="00B7540D">
        <w:rPr>
          <w:color w:val="212121"/>
        </w:rPr>
        <w:t>(</w:t>
      </w:r>
      <w:r w:rsidR="00F44333" w:rsidRPr="00B7540D">
        <w:rPr>
          <w:b/>
          <w:bCs/>
          <w:color w:val="212121"/>
        </w:rPr>
        <w:t>Figure 1</w:t>
      </w:r>
      <w:r w:rsidR="00F44333" w:rsidRPr="00B7540D">
        <w:rPr>
          <w:color w:val="212121"/>
        </w:rPr>
        <w:t xml:space="preserve">) </w:t>
      </w:r>
      <w:r w:rsidR="00C44318" w:rsidRPr="00B7540D">
        <w:rPr>
          <w:color w:val="212121"/>
        </w:rPr>
        <w:t xml:space="preserve">that </w:t>
      </w:r>
      <w:r w:rsidR="00317E31" w:rsidRPr="00B7540D">
        <w:rPr>
          <w:color w:val="212121"/>
        </w:rPr>
        <w:t xml:space="preserve">newly </w:t>
      </w:r>
      <w:r w:rsidR="00C44318" w:rsidRPr="00B7540D">
        <w:rPr>
          <w:color w:val="212121"/>
        </w:rPr>
        <w:t>incorporate</w:t>
      </w:r>
      <w:r w:rsidR="00317E31" w:rsidRPr="00B7540D">
        <w:rPr>
          <w:color w:val="212121"/>
        </w:rPr>
        <w:t>s</w:t>
      </w:r>
      <w:r w:rsidR="00C44318" w:rsidRPr="00B7540D">
        <w:rPr>
          <w:color w:val="212121"/>
        </w:rPr>
        <w:t xml:space="preserve"> </w:t>
      </w:r>
      <w:r w:rsidR="00364BAF" w:rsidRPr="00B7540D">
        <w:t xml:space="preserve">E/e' (&gt;14), </w:t>
      </w:r>
      <w:proofErr w:type="spellStart"/>
      <w:r w:rsidR="00364BAF" w:rsidRPr="00B7540D">
        <w:t>Ar</w:t>
      </w:r>
      <w:proofErr w:type="spellEnd"/>
      <w:r w:rsidR="00364BAF" w:rsidRPr="00B7540D">
        <w:t xml:space="preserve">-A duration difference (≥30 </w:t>
      </w:r>
      <w:proofErr w:type="spellStart"/>
      <w:r w:rsidR="00364BAF" w:rsidRPr="00B7540D">
        <w:t>ms</w:t>
      </w:r>
      <w:proofErr w:type="spellEnd"/>
      <w:r w:rsidR="00364BAF" w:rsidRPr="00B7540D">
        <w:t>), peak tricuspid regurgitation velocity (&gt;2.8 m/s), and left atrial maximum volume index (&gt;34 mL/m</w:t>
      </w:r>
      <w:r w:rsidR="00364BAF" w:rsidRPr="00B7540D">
        <w:rPr>
          <w:vertAlign w:val="superscript"/>
        </w:rPr>
        <w:t>2</w:t>
      </w:r>
      <w:r w:rsidR="00364BAF" w:rsidRPr="00B7540D">
        <w:t>)</w:t>
      </w:r>
      <w:r w:rsidR="00796BDE" w:rsidRPr="00B7540D">
        <w:rPr>
          <w:color w:val="212121"/>
        </w:rPr>
        <w:t>, which exhibits a robust inverse correlation with invasive LV filling pressures.</w:t>
      </w:r>
      <w:r w:rsidR="00796BDE" w:rsidRPr="00B7540D">
        <w:rPr>
          <w:color w:val="212121"/>
        </w:rPr>
        <w:fldChar w:fldCharType="begin" w:fldLock="1"/>
      </w:r>
      <w:r w:rsidR="002B3391" w:rsidRPr="00B7540D">
        <w:rPr>
          <w:color w:val="212121"/>
        </w:rPr>
        <w:instrText>ADDIN paperpile_citation &lt;clusterId&gt;H121V271R861O372&lt;/clusterId&gt;&lt;metadata&gt;&lt;citation&gt;&lt;id&gt;effb5657-a43a-0a5d-9536-9f1e5b49f46b&lt;/id&gt;&lt;/citation&gt;&lt;citation&gt;&lt;id&gt;8457a75c-a33a-0382-8267-6ae9409ca027&lt;/id&gt;&lt;/citation&gt;&lt;citation&gt;&lt;id&gt;fe6b355b-87d6-0c62-a222-8ecadd1d0256&lt;/id&gt;&lt;/citation&gt;&lt;citation&gt;&lt;id&gt;a6356d82-d913-0f40-9df7-ce05a92a0ea2&lt;/id&gt;&lt;/citation&gt;&lt;/metadata&gt;&lt;data&gt;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&lt;/data&gt; \* MERGEFORMAT</w:instrText>
      </w:r>
      <w:r w:rsidR="00796BDE" w:rsidRPr="00B7540D">
        <w:rPr>
          <w:color w:val="212121"/>
        </w:rPr>
        <w:fldChar w:fldCharType="separate"/>
      </w:r>
      <w:r w:rsidR="003A0D35" w:rsidRPr="003A0D35">
        <w:rPr>
          <w:noProof/>
          <w:color w:val="212121"/>
          <w:vertAlign w:val="superscript"/>
        </w:rPr>
        <w:t>13–16</w:t>
      </w:r>
      <w:r w:rsidR="00796BDE" w:rsidRPr="00B7540D">
        <w:rPr>
          <w:color w:val="212121"/>
        </w:rPr>
        <w:fldChar w:fldCharType="end"/>
      </w:r>
    </w:p>
    <w:p w14:paraId="7BE9B089" w14:textId="1752B05A" w:rsidR="00C44318" w:rsidRPr="00B7540D" w:rsidRDefault="00F44333" w:rsidP="006B0606">
      <w:pPr>
        <w:spacing w:after="120"/>
        <w:jc w:val="both"/>
        <w:rPr>
          <w:color w:val="212121"/>
        </w:rPr>
      </w:pPr>
      <w:r w:rsidRPr="00B7540D">
        <w:rPr>
          <w:color w:val="212121"/>
        </w:rPr>
        <w:t xml:space="preserve">Subsequent multi-center studies </w:t>
      </w:r>
      <w:r w:rsidR="00A617EF" w:rsidRPr="00B7540D">
        <w:rPr>
          <w:color w:val="212121"/>
        </w:rPr>
        <w:t xml:space="preserve">support the implementation of this new guidance </w:t>
      </w:r>
      <w:r w:rsidR="00317E31" w:rsidRPr="00B7540D">
        <w:rPr>
          <w:color w:val="212121"/>
        </w:rPr>
        <w:t>for HFpEF</w:t>
      </w:r>
      <w:r w:rsidRPr="00B7540D">
        <w:rPr>
          <w:color w:val="212121"/>
        </w:rPr>
        <w:t xml:space="preserve">, </w:t>
      </w:r>
      <w:r w:rsidR="00A617EF" w:rsidRPr="00B7540D">
        <w:rPr>
          <w:color w:val="212121"/>
        </w:rPr>
        <w:t>noting</w:t>
      </w:r>
      <w:r w:rsidRPr="00B7540D">
        <w:rPr>
          <w:color w:val="212121"/>
        </w:rPr>
        <w:t xml:space="preserve"> </w:t>
      </w:r>
      <w:r w:rsidR="00A617EF" w:rsidRPr="00B7540D">
        <w:rPr>
          <w:color w:val="212121"/>
        </w:rPr>
        <w:t xml:space="preserve">an </w:t>
      </w:r>
      <w:r w:rsidRPr="00B7540D">
        <w:rPr>
          <w:color w:val="212121"/>
        </w:rPr>
        <w:t>improve</w:t>
      </w:r>
      <w:r w:rsidR="00A617EF" w:rsidRPr="00B7540D">
        <w:rPr>
          <w:color w:val="212121"/>
        </w:rPr>
        <w:t>d</w:t>
      </w:r>
      <w:r w:rsidRPr="00B7540D">
        <w:rPr>
          <w:color w:val="212121"/>
        </w:rPr>
        <w:t xml:space="preserve"> sensitivity for detecting elevated filling pressures relative to the previous </w:t>
      </w:r>
      <w:r w:rsidR="00317E31" w:rsidRPr="00B7540D">
        <w:rPr>
          <w:color w:val="212121"/>
        </w:rPr>
        <w:t>framework</w:t>
      </w:r>
      <w:r w:rsidRPr="00B7540D">
        <w:rPr>
          <w:color w:val="212121"/>
        </w:rPr>
        <w:t>.</w:t>
      </w:r>
      <w:r w:rsidRPr="00B7540D">
        <w:rPr>
          <w:color w:val="212121"/>
        </w:rPr>
        <w:fldChar w:fldCharType="begin" w:fldLock="1"/>
      </w:r>
      <w:r w:rsidRPr="00B7540D">
        <w:rPr>
          <w:color w:val="212121"/>
        </w:rPr>
        <w:instrText>ADDIN paperpile_citation &lt;clusterId&gt;E315S663H153E767&lt;/clusterId&gt;&lt;metadata&gt;&lt;citation&gt;&lt;id&gt;28c21589-0af3-03b8-a305-8dfb61c6b150&lt;/id&gt;&lt;/citation&gt;&lt;/metadata&gt;&lt;data&gt;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&lt;/data&gt; \* MERGEFORMAT</w:instrText>
      </w:r>
      <w:r w:rsidRPr="00B7540D">
        <w:rPr>
          <w:color w:val="212121"/>
        </w:rPr>
        <w:fldChar w:fldCharType="separate"/>
      </w:r>
      <w:r w:rsidR="003A0D35" w:rsidRPr="003A0D35">
        <w:rPr>
          <w:noProof/>
          <w:color w:val="212121"/>
          <w:vertAlign w:val="superscript"/>
        </w:rPr>
        <w:t>17</w:t>
      </w:r>
      <w:r w:rsidRPr="00B7540D">
        <w:rPr>
          <w:color w:val="212121"/>
        </w:rPr>
        <w:fldChar w:fldCharType="end"/>
      </w:r>
      <w:r w:rsidR="00796BDE" w:rsidRPr="00B7540D">
        <w:rPr>
          <w:color w:val="212121"/>
        </w:rPr>
        <w:t xml:space="preserve"> Large cohort analyses, including the Atherosclerosis Risk in Communities (ARIC) study, similarly offer age-stratified references </w:t>
      </w:r>
      <w:r w:rsidR="00A072FA" w:rsidRPr="00B7540D">
        <w:rPr>
          <w:color w:val="212121"/>
        </w:rPr>
        <w:t>to</w:t>
      </w:r>
      <w:r w:rsidR="00796BDE" w:rsidRPr="00B7540D">
        <w:rPr>
          <w:color w:val="212121"/>
        </w:rPr>
        <w:t xml:space="preserve"> establish the prognostic relevance of diastolic function for incident heart failure complications and mortality.</w:t>
      </w:r>
      <w:r w:rsidR="00796BDE" w:rsidRPr="00B7540D">
        <w:rPr>
          <w:color w:val="212121"/>
        </w:rPr>
        <w:fldChar w:fldCharType="begin" w:fldLock="1"/>
      </w:r>
      <w:r w:rsidR="00796BDE" w:rsidRPr="00B7540D">
        <w:rPr>
          <w:color w:val="212121"/>
        </w:rPr>
        <w:instrText>ADDIN paperpile_citation &lt;clusterId&gt;Z521N517C298G882&lt;/clusterId&gt;&lt;metadata&gt;&lt;citation&gt;&lt;id&gt;9ae48625-e4e4-0bb7-b44e-05e98dd65073&lt;/id&gt;&lt;/citation&gt;&lt;/metadata&gt;&lt;data&gt;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&lt;/data&gt; \* MERGEFORMAT</w:instrText>
      </w:r>
      <w:r w:rsidR="00796BDE" w:rsidRPr="00B7540D">
        <w:rPr>
          <w:color w:val="212121"/>
        </w:rPr>
        <w:fldChar w:fldCharType="separate"/>
      </w:r>
      <w:r w:rsidR="003A0D35" w:rsidRPr="003A0D35">
        <w:rPr>
          <w:noProof/>
          <w:color w:val="212121"/>
          <w:vertAlign w:val="superscript"/>
        </w:rPr>
        <w:t>18</w:t>
      </w:r>
      <w:r w:rsidR="00796BDE" w:rsidRPr="00B7540D">
        <w:rPr>
          <w:color w:val="212121"/>
        </w:rPr>
        <w:fldChar w:fldCharType="end"/>
      </w:r>
      <w:r w:rsidR="00317E31" w:rsidRPr="00B7540D">
        <w:rPr>
          <w:color w:val="212121"/>
        </w:rPr>
        <w:t xml:space="preserve"> However, its </w:t>
      </w:r>
      <w:r w:rsidR="00317E31" w:rsidRPr="00B7540D">
        <w:rPr>
          <w:color w:val="212121"/>
          <w:highlight w:val="yellow"/>
        </w:rPr>
        <w:t xml:space="preserve">utility as a </w:t>
      </w:r>
      <w:r w:rsidR="00A617EF" w:rsidRPr="00B7540D">
        <w:rPr>
          <w:color w:val="212121"/>
          <w:highlight w:val="yellow"/>
        </w:rPr>
        <w:t>relevant proxy</w:t>
      </w:r>
      <w:r w:rsidR="00317E31" w:rsidRPr="00B7540D">
        <w:rPr>
          <w:color w:val="212121"/>
          <w:highlight w:val="yellow"/>
        </w:rPr>
        <w:t xml:space="preserve"> of functional </w:t>
      </w:r>
      <w:r w:rsidR="00A617EF" w:rsidRPr="00B7540D">
        <w:rPr>
          <w:color w:val="212121"/>
          <w:highlight w:val="yellow"/>
        </w:rPr>
        <w:t>capacity</w:t>
      </w:r>
      <w:r w:rsidR="00317E31" w:rsidRPr="00B7540D">
        <w:rPr>
          <w:color w:val="212121"/>
          <w:highlight w:val="yellow"/>
        </w:rPr>
        <w:t xml:space="preserve"> has not been </w:t>
      </w:r>
      <w:r w:rsidR="00A617EF" w:rsidRPr="00B7540D">
        <w:rPr>
          <w:color w:val="212121"/>
        </w:rPr>
        <w:t>established</w:t>
      </w:r>
      <w:r w:rsidR="00D942C5" w:rsidRPr="00B7540D">
        <w:rPr>
          <w:color w:val="212121"/>
          <w:highlight w:val="yellow"/>
        </w:rPr>
        <w:t xml:space="preserve"> </w:t>
      </w:r>
      <w:r w:rsidR="00D942C5" w:rsidRPr="00B7540D">
        <w:rPr>
          <w:color w:val="212121"/>
          <w:highlight w:val="yellow"/>
        </w:rPr>
        <w:t>among individuals with HCM</w:t>
      </w:r>
      <w:r w:rsidR="00317E31" w:rsidRPr="00B7540D">
        <w:rPr>
          <w:color w:val="212121"/>
        </w:rPr>
        <w:t xml:space="preserve">. Furthermore, the </w:t>
      </w:r>
      <w:r w:rsidR="00317E31" w:rsidRPr="00B7540D">
        <w:rPr>
          <w:color w:val="212121"/>
          <w:highlight w:val="yellow"/>
        </w:rPr>
        <w:t>prognostic value of diastolic evaluation in patients with HCM remains unproven</w:t>
      </w:r>
      <w:r w:rsidR="00317E31" w:rsidRPr="00B7540D">
        <w:rPr>
          <w:color w:val="212121"/>
        </w:rPr>
        <w:t>.</w:t>
      </w:r>
    </w:p>
    <w:p w14:paraId="67502570" w14:textId="18FC0C71" w:rsidR="002B3391" w:rsidRPr="00B7540D" w:rsidRDefault="002B3391" w:rsidP="006B0606">
      <w:pPr>
        <w:spacing w:after="120"/>
        <w:jc w:val="both"/>
        <w:rPr>
          <w:color w:val="212121"/>
        </w:rPr>
      </w:pPr>
      <w:r w:rsidRPr="00B7540D">
        <w:rPr>
          <w:color w:val="212121"/>
        </w:rPr>
        <w:t xml:space="preserve">Therefore, </w:t>
      </w:r>
      <w:r w:rsidR="009964AB" w:rsidRPr="00B7540D">
        <w:rPr>
          <w:color w:val="212121"/>
        </w:rPr>
        <w:t>the current</w:t>
      </w:r>
      <w:r w:rsidR="00C44318" w:rsidRPr="00B7540D">
        <w:rPr>
          <w:color w:val="212121"/>
        </w:rPr>
        <w:t xml:space="preserve"> study </w:t>
      </w:r>
      <w:r w:rsidR="00D942C5" w:rsidRPr="00B7540D">
        <w:rPr>
          <w:color w:val="212121"/>
        </w:rPr>
        <w:t>aims</w:t>
      </w:r>
      <w:r w:rsidR="00A9768E" w:rsidRPr="00B7540D">
        <w:rPr>
          <w:color w:val="212121"/>
        </w:rPr>
        <w:t xml:space="preserve"> to </w:t>
      </w:r>
      <w:r w:rsidR="002F0204" w:rsidRPr="00B7540D">
        <w:rPr>
          <w:color w:val="212121"/>
        </w:rPr>
        <w:t>define</w:t>
      </w:r>
      <w:r w:rsidR="00C44318" w:rsidRPr="00B7540D">
        <w:rPr>
          <w:color w:val="212121"/>
        </w:rPr>
        <w:t xml:space="preserve"> </w:t>
      </w:r>
      <w:r w:rsidR="00A9768E" w:rsidRPr="00B7540D">
        <w:rPr>
          <w:color w:val="212121"/>
        </w:rPr>
        <w:t>the</w:t>
      </w:r>
      <w:r w:rsidR="00C44318" w:rsidRPr="00B7540D">
        <w:rPr>
          <w:color w:val="212121"/>
        </w:rPr>
        <w:t xml:space="preserve"> </w:t>
      </w:r>
      <w:r w:rsidR="002F0204" w:rsidRPr="00B7540D">
        <w:rPr>
          <w:color w:val="212121"/>
        </w:rPr>
        <w:t>relationship</w:t>
      </w:r>
      <w:r w:rsidR="00C44318" w:rsidRPr="00B7540D">
        <w:rPr>
          <w:color w:val="212121"/>
        </w:rPr>
        <w:t xml:space="preserve"> between </w:t>
      </w:r>
      <w:r w:rsidR="00F3697F" w:rsidRPr="00B7540D">
        <w:rPr>
          <w:color w:val="212121"/>
        </w:rPr>
        <w:t>LVDD</w:t>
      </w:r>
      <w:r w:rsidR="00A9768E" w:rsidRPr="00B7540D">
        <w:rPr>
          <w:color w:val="212121"/>
        </w:rPr>
        <w:t xml:space="preserve"> -</w:t>
      </w:r>
      <w:r w:rsidR="002F0204" w:rsidRPr="00B7540D">
        <w:rPr>
          <w:color w:val="212121"/>
        </w:rPr>
        <w:t xml:space="preserve"> as defined by </w:t>
      </w:r>
      <w:r w:rsidR="00CD45CF" w:rsidRPr="00B7540D">
        <w:rPr>
          <w:color w:val="212121"/>
        </w:rPr>
        <w:t xml:space="preserve">the </w:t>
      </w:r>
      <w:r w:rsidR="002F0204" w:rsidRPr="00B7540D">
        <w:rPr>
          <w:color w:val="212121"/>
        </w:rPr>
        <w:t>ASE 2025 guidelines</w:t>
      </w:r>
      <w:r w:rsidR="00A9768E" w:rsidRPr="00B7540D">
        <w:rPr>
          <w:color w:val="212121"/>
        </w:rPr>
        <w:t xml:space="preserve"> -</w:t>
      </w:r>
      <w:r w:rsidRPr="00B7540D">
        <w:rPr>
          <w:color w:val="212121"/>
        </w:rPr>
        <w:t xml:space="preserve"> </w:t>
      </w:r>
      <w:r w:rsidR="00C44318" w:rsidRPr="00B7540D">
        <w:rPr>
          <w:color w:val="212121"/>
        </w:rPr>
        <w:t xml:space="preserve">and cardiopulmonary fitness </w:t>
      </w:r>
      <w:r w:rsidR="00D942C5" w:rsidRPr="00B7540D">
        <w:rPr>
          <w:color w:val="212121"/>
        </w:rPr>
        <w:t xml:space="preserve">among individuals </w:t>
      </w:r>
      <w:r w:rsidR="00C44318" w:rsidRPr="00B7540D">
        <w:rPr>
          <w:color w:val="212121"/>
        </w:rPr>
        <w:t xml:space="preserve">with HCM. </w:t>
      </w:r>
      <w:r w:rsidR="00D942C5" w:rsidRPr="00B7540D">
        <w:rPr>
          <w:color w:val="212121"/>
        </w:rPr>
        <w:t>W</w:t>
      </w:r>
      <w:r w:rsidR="00D942C5" w:rsidRPr="00B7540D">
        <w:rPr>
          <w:color w:val="212121"/>
        </w:rPr>
        <w:t xml:space="preserve">e </w:t>
      </w:r>
      <w:r w:rsidR="00D942C5" w:rsidRPr="00B7540D">
        <w:rPr>
          <w:color w:val="212121"/>
        </w:rPr>
        <w:t>describe</w:t>
      </w:r>
      <w:r w:rsidR="00D942C5" w:rsidRPr="00B7540D">
        <w:rPr>
          <w:color w:val="212121"/>
        </w:rPr>
        <w:t xml:space="preserve"> </w:t>
      </w:r>
      <w:r w:rsidR="00D942C5" w:rsidRPr="00B7540D">
        <w:rPr>
          <w:color w:val="212121"/>
        </w:rPr>
        <w:t>the</w:t>
      </w:r>
      <w:r w:rsidR="00D942C5" w:rsidRPr="00B7540D">
        <w:rPr>
          <w:color w:val="212121"/>
        </w:rPr>
        <w:t xml:space="preserve"> </w:t>
      </w:r>
      <w:r w:rsidR="00D942C5" w:rsidRPr="00B7540D">
        <w:rPr>
          <w:color w:val="212121"/>
        </w:rPr>
        <w:t xml:space="preserve">continuous </w:t>
      </w:r>
      <w:r w:rsidR="00D942C5" w:rsidRPr="00B7540D">
        <w:rPr>
          <w:color w:val="212121"/>
        </w:rPr>
        <w:t xml:space="preserve">association between </w:t>
      </w:r>
      <w:r w:rsidR="00D942C5" w:rsidRPr="00B7540D">
        <w:rPr>
          <w:color w:val="212121"/>
        </w:rPr>
        <w:t xml:space="preserve">individual LVDD </w:t>
      </w:r>
      <w:r w:rsidR="00D942C5" w:rsidRPr="00B7540D">
        <w:rPr>
          <w:color w:val="212121"/>
        </w:rPr>
        <w:t>indices and peak VO</w:t>
      </w:r>
      <w:r w:rsidR="00D942C5" w:rsidRPr="00B7540D">
        <w:rPr>
          <w:color w:val="212121"/>
          <w:vertAlign w:val="subscript"/>
        </w:rPr>
        <w:t>2</w:t>
      </w:r>
      <w:r w:rsidR="00D942C5" w:rsidRPr="00B7540D">
        <w:rPr>
          <w:color w:val="212121"/>
        </w:rPr>
        <w:t xml:space="preserve"> using flexible </w:t>
      </w:r>
      <w:r w:rsidR="00D942C5" w:rsidRPr="00B7540D">
        <w:rPr>
          <w:color w:val="212121"/>
        </w:rPr>
        <w:t xml:space="preserve">nonlinear </w:t>
      </w:r>
      <w:r w:rsidR="00D942C5" w:rsidRPr="00B7540D">
        <w:rPr>
          <w:color w:val="212121"/>
        </w:rPr>
        <w:t>regression</w:t>
      </w:r>
      <w:r w:rsidR="00D942C5" w:rsidRPr="00B7540D">
        <w:rPr>
          <w:color w:val="212121"/>
        </w:rPr>
        <w:t xml:space="preserve"> modeling. Lastly, b</w:t>
      </w:r>
      <w:r w:rsidR="00C44318" w:rsidRPr="00B7540D">
        <w:rPr>
          <w:color w:val="212121"/>
        </w:rPr>
        <w:t xml:space="preserve">y </w:t>
      </w:r>
      <w:r w:rsidR="00D942C5" w:rsidRPr="00B7540D">
        <w:rPr>
          <w:color w:val="212121"/>
        </w:rPr>
        <w:t xml:space="preserve">leveraging serial endpoints in cardiopulmonary fitness of our HCM cohort, we test </w:t>
      </w:r>
      <w:r w:rsidR="00317E31" w:rsidRPr="00B7540D">
        <w:rPr>
          <w:color w:val="212121"/>
        </w:rPr>
        <w:t>whether</w:t>
      </w:r>
      <w:r w:rsidR="00C44318" w:rsidRPr="00B7540D">
        <w:rPr>
          <w:color w:val="212121"/>
        </w:rPr>
        <w:t xml:space="preserve"> </w:t>
      </w:r>
      <w:r w:rsidR="00D942C5" w:rsidRPr="00B7540D">
        <w:rPr>
          <w:color w:val="212121"/>
        </w:rPr>
        <w:t>the</w:t>
      </w:r>
      <w:r w:rsidR="00C44318" w:rsidRPr="00B7540D">
        <w:rPr>
          <w:color w:val="212121"/>
        </w:rPr>
        <w:t xml:space="preserve"> utility </w:t>
      </w:r>
      <w:r w:rsidR="00D942C5" w:rsidRPr="00B7540D">
        <w:rPr>
          <w:color w:val="212121"/>
        </w:rPr>
        <w:t xml:space="preserve">of LVDD modeling </w:t>
      </w:r>
      <w:r w:rsidR="00317E31" w:rsidRPr="00B7540D">
        <w:rPr>
          <w:color w:val="212121"/>
        </w:rPr>
        <w:t>extends beyond</w:t>
      </w:r>
      <w:r w:rsidR="00C44318" w:rsidRPr="00B7540D">
        <w:rPr>
          <w:color w:val="212121"/>
        </w:rPr>
        <w:t xml:space="preserve"> </w:t>
      </w:r>
      <w:r w:rsidR="00D942C5" w:rsidRPr="00B7540D">
        <w:rPr>
          <w:color w:val="212121"/>
        </w:rPr>
        <w:t>a</w:t>
      </w:r>
      <w:r w:rsidR="004D5F1A" w:rsidRPr="00B7540D">
        <w:rPr>
          <w:color w:val="212121"/>
        </w:rPr>
        <w:t xml:space="preserve"> </w:t>
      </w:r>
      <w:r w:rsidR="00D942C5" w:rsidRPr="00B7540D">
        <w:rPr>
          <w:color w:val="212121"/>
        </w:rPr>
        <w:t>snapshot</w:t>
      </w:r>
      <w:r w:rsidR="004D5F1A" w:rsidRPr="00B7540D">
        <w:rPr>
          <w:color w:val="212121"/>
        </w:rPr>
        <w:t xml:space="preserve"> </w:t>
      </w:r>
      <w:r w:rsidR="00D942C5" w:rsidRPr="00B7540D">
        <w:rPr>
          <w:color w:val="212121"/>
        </w:rPr>
        <w:t>proxy of fitness</w:t>
      </w:r>
      <w:r w:rsidR="004D5F1A" w:rsidRPr="00B7540D">
        <w:rPr>
          <w:color w:val="212121"/>
        </w:rPr>
        <w:t xml:space="preserve"> to predict </w:t>
      </w:r>
      <w:r w:rsidR="00D942C5" w:rsidRPr="00B7540D">
        <w:rPr>
          <w:color w:val="212121"/>
        </w:rPr>
        <w:t>a longitudinal trajectory</w:t>
      </w:r>
      <w:r w:rsidR="00C44318" w:rsidRPr="00B7540D">
        <w:rPr>
          <w:color w:val="212121"/>
        </w:rPr>
        <w:t>.</w:t>
      </w:r>
    </w:p>
    <w:p w14:paraId="13E583AA" w14:textId="77777777" w:rsidR="00066835" w:rsidRDefault="00066835">
      <w:pPr>
        <w:spacing w:after="160" w:line="278" w:lineRule="auto"/>
        <w:rPr>
          <w:color w:val="212121"/>
        </w:rPr>
      </w:pPr>
      <w:r>
        <w:rPr>
          <w:color w:val="212121"/>
        </w:rPr>
        <w:br w:type="page"/>
      </w:r>
    </w:p>
    <w:p w14:paraId="40EF92C6" w14:textId="17899353" w:rsidR="00705D7A" w:rsidRPr="00B7540D" w:rsidRDefault="00705D7A" w:rsidP="006B0606">
      <w:pPr>
        <w:spacing w:after="120"/>
        <w:rPr>
          <w:b/>
          <w:bCs/>
          <w:smallCaps/>
        </w:rPr>
      </w:pPr>
      <w:r w:rsidRPr="00B7540D">
        <w:rPr>
          <w:b/>
          <w:bCs/>
          <w:smallCaps/>
        </w:rPr>
        <w:lastRenderedPageBreak/>
        <w:t>Methods</w:t>
      </w:r>
    </w:p>
    <w:p w14:paraId="6E85ACEF" w14:textId="4D0EC5DA" w:rsidR="006B0606" w:rsidRPr="00B7540D" w:rsidRDefault="006B0606" w:rsidP="00A614B7">
      <w:pPr>
        <w:spacing w:after="120"/>
        <w:jc w:val="both"/>
        <w:rPr>
          <w:b/>
          <w:bCs/>
          <w:i/>
          <w:iCs/>
        </w:rPr>
      </w:pPr>
      <w:r w:rsidRPr="00B7540D">
        <w:rPr>
          <w:b/>
          <w:bCs/>
          <w:i/>
          <w:iCs/>
        </w:rPr>
        <w:t>Ethical approval.</w:t>
      </w:r>
      <w:r w:rsidR="00472C0A" w:rsidRPr="00B7540D">
        <w:rPr>
          <w:b/>
          <w:bCs/>
          <w:i/>
          <w:iCs/>
        </w:rPr>
        <w:t xml:space="preserve"> </w:t>
      </w:r>
      <w:r w:rsidR="003A319E" w:rsidRPr="00B7540D">
        <w:t xml:space="preserve">The study protocol was reviewed and approved by the </w:t>
      </w:r>
      <w:r w:rsidR="00A614B7" w:rsidRPr="00B7540D">
        <w:t xml:space="preserve">Stanford University </w:t>
      </w:r>
      <w:r w:rsidR="003A319E" w:rsidRPr="00B7540D">
        <w:t xml:space="preserve">Institutional Review Board (IRB, </w:t>
      </w:r>
      <w:commentRangeStart w:id="2"/>
      <w:r w:rsidR="003A319E" w:rsidRPr="00B7540D">
        <w:rPr>
          <w:highlight w:val="yellow"/>
        </w:rPr>
        <w:t>XXXX</w:t>
      </w:r>
      <w:commentRangeEnd w:id="2"/>
      <w:r w:rsidR="00B7540D">
        <w:rPr>
          <w:rStyle w:val="CommentReference"/>
        </w:rPr>
        <w:commentReference w:id="2"/>
      </w:r>
      <w:r w:rsidR="003A319E" w:rsidRPr="00B7540D">
        <w:t>). Informed consent was obtained from all participants whose data were curated for inclusion in the current analysis. All patient data and samples were de-identified to maintain privacy and confidentiality.</w:t>
      </w:r>
    </w:p>
    <w:p w14:paraId="2521C450" w14:textId="7838660B" w:rsidR="006B0606" w:rsidRPr="00B7540D" w:rsidRDefault="00074A15" w:rsidP="00074A15">
      <w:pPr>
        <w:spacing w:after="120"/>
        <w:jc w:val="both"/>
        <w:rPr>
          <w:b/>
          <w:bCs/>
          <w:i/>
          <w:iCs/>
        </w:rPr>
      </w:pPr>
      <w:r w:rsidRPr="00B7540D">
        <w:rPr>
          <w:b/>
          <w:bCs/>
          <w:i/>
          <w:iCs/>
        </w:rPr>
        <w:t>Study</w:t>
      </w:r>
      <w:r w:rsidR="006B0606" w:rsidRPr="00B7540D">
        <w:rPr>
          <w:b/>
          <w:bCs/>
          <w:i/>
          <w:iCs/>
        </w:rPr>
        <w:t xml:space="preserve"> population and </w:t>
      </w:r>
      <w:r w:rsidRPr="00B7540D">
        <w:rPr>
          <w:b/>
          <w:bCs/>
          <w:i/>
          <w:iCs/>
        </w:rPr>
        <w:t xml:space="preserve">patient </w:t>
      </w:r>
      <w:r w:rsidR="006B0606" w:rsidRPr="00B7540D">
        <w:rPr>
          <w:b/>
          <w:bCs/>
          <w:i/>
          <w:iCs/>
        </w:rPr>
        <w:t>selection.</w:t>
      </w:r>
      <w:r w:rsidR="00472C0A" w:rsidRPr="00B7540D">
        <w:rPr>
          <w:b/>
          <w:bCs/>
        </w:rPr>
        <w:t xml:space="preserve"> </w:t>
      </w:r>
      <w:r w:rsidRPr="00B7540D">
        <w:t>We performed a retrospective</w:t>
      </w:r>
      <w:r w:rsidR="00B7540D">
        <w:t xml:space="preserve"> </w:t>
      </w:r>
      <w:r w:rsidRPr="00B7540D">
        <w:t>analysis of a longitudinal cohort of patients with phenotypically manifest</w:t>
      </w:r>
      <w:r w:rsidR="00B7540D">
        <w:t>ed</w:t>
      </w:r>
      <w:r w:rsidRPr="00B7540D">
        <w:t xml:space="preserve"> HCM (</w:t>
      </w:r>
      <w:r w:rsidRPr="00B7540D">
        <w:rPr>
          <w:b/>
          <w:bCs/>
        </w:rPr>
        <w:t>Table 1</w:t>
      </w:r>
      <w:r w:rsidRPr="00B7540D">
        <w:t xml:space="preserve">). To </w:t>
      </w:r>
      <w:r w:rsidR="00B7540D">
        <w:t xml:space="preserve">limit the </w:t>
      </w:r>
      <w:r w:rsidRPr="00B7540D">
        <w:t xml:space="preserve">physiologic </w:t>
      </w:r>
      <w:r w:rsidR="00B7540D">
        <w:t>confounding of clinical comorbidities</w:t>
      </w:r>
      <w:r w:rsidRPr="00B7540D">
        <w:t xml:space="preserve">, inclusion was restricted to patients with a left ventricular ejection fraction (LVEF) ≥ 55% and the absence of significant left ventricular outflow tract (LVOT) obstruction (resting and provoked peak gradients &lt; 30 mmHg). We also excluded patients with evidence of infiltrative cardiomyopathies (e.g., cardiac amyloidosis), moderate-to-severe valvular heart disease, </w:t>
      </w:r>
      <w:r w:rsidR="009A1AB9" w:rsidRPr="00B7540D">
        <w:t xml:space="preserve">severe CAD (defined as having undergone prior percutaneous intervention or surgical bypass), </w:t>
      </w:r>
      <w:r w:rsidRPr="00B7540D">
        <w:t>or primary pulmonary pathology including pulmonary hypertension or interstitial lung disease. To ensure the validity of our functional assessments, patients were excluded if they possessed comorbid muscular or neurologic conditions precluding maximal effort during exercise testing.</w:t>
      </w:r>
    </w:p>
    <w:p w14:paraId="46C00ADB" w14:textId="175AB9C5" w:rsidR="00606DE3" w:rsidRPr="00B7540D" w:rsidRDefault="00DB0F05" w:rsidP="009A5A33">
      <w:pPr>
        <w:pStyle w:val="ListParagraph"/>
        <w:numPr>
          <w:ilvl w:val="0"/>
          <w:numId w:val="9"/>
        </w:numPr>
        <w:spacing w:after="120"/>
        <w:jc w:val="both"/>
      </w:pPr>
      <w:r w:rsidRPr="00B7540D">
        <w:rPr>
          <w:b/>
          <w:bCs/>
          <w:i/>
          <w:iCs/>
        </w:rPr>
        <w:t>Exclusion.</w:t>
      </w:r>
      <w:r w:rsidRPr="00B7540D">
        <w:t xml:space="preserve"> </w:t>
      </w:r>
      <w:r w:rsidR="00606DE3" w:rsidRPr="00B7540D">
        <w:t xml:space="preserve">Exclude known pulmonary diseases (pulmonary HTN, ILD), EF &lt; 55%, </w:t>
      </w:r>
      <w:r w:rsidR="00C43324" w:rsidRPr="00B7540D">
        <w:t xml:space="preserve">infiltrative cardiomyopathy (i.e. amyloidosis), moderate-to-severe </w:t>
      </w:r>
      <w:r w:rsidR="00606DE3" w:rsidRPr="00B7540D">
        <w:t xml:space="preserve">valvular disease, </w:t>
      </w:r>
      <w:r w:rsidR="00C43324" w:rsidRPr="00B7540D">
        <w:t xml:space="preserve">and </w:t>
      </w:r>
      <w:r w:rsidR="00606DE3" w:rsidRPr="00B7540D">
        <w:t xml:space="preserve">muscular </w:t>
      </w:r>
      <w:r w:rsidR="00C43324" w:rsidRPr="00B7540D">
        <w:t>or neurologic conditions that preclude exercise testing.</w:t>
      </w:r>
    </w:p>
    <w:p w14:paraId="0EBFF4CF" w14:textId="3AE78BF8" w:rsidR="00A9768E" w:rsidRPr="00B7540D" w:rsidRDefault="00A9768E" w:rsidP="00A9768E">
      <w:pPr>
        <w:pStyle w:val="ListParagraph"/>
        <w:numPr>
          <w:ilvl w:val="1"/>
          <w:numId w:val="9"/>
        </w:numPr>
        <w:spacing w:after="120"/>
        <w:jc w:val="both"/>
      </w:pPr>
      <w:r w:rsidRPr="00B7540D">
        <w:rPr>
          <w:b/>
          <w:bCs/>
          <w:i/>
          <w:iCs/>
        </w:rPr>
        <w:t xml:space="preserve">Exclude: missing </w:t>
      </w:r>
      <w:proofErr w:type="spellStart"/>
      <w:r w:rsidRPr="00B7540D">
        <w:rPr>
          <w:b/>
          <w:bCs/>
          <w:i/>
          <w:iCs/>
        </w:rPr>
        <w:t>diastology</w:t>
      </w:r>
      <w:proofErr w:type="spellEnd"/>
      <w:r w:rsidRPr="00B7540D">
        <w:rPr>
          <w:b/>
          <w:bCs/>
          <w:i/>
          <w:iCs/>
        </w:rPr>
        <w:t xml:space="preserve"> variables (see below), </w:t>
      </w:r>
    </w:p>
    <w:p w14:paraId="7E630F39" w14:textId="7C6CFDB8" w:rsidR="00A9768E" w:rsidRPr="00B7540D" w:rsidRDefault="00A9768E" w:rsidP="009A5A33">
      <w:pPr>
        <w:pStyle w:val="ListParagraph"/>
        <w:numPr>
          <w:ilvl w:val="0"/>
          <w:numId w:val="9"/>
        </w:numPr>
        <w:spacing w:after="120"/>
        <w:jc w:val="both"/>
      </w:pPr>
      <w:r w:rsidRPr="00B7540D">
        <w:rPr>
          <w:b/>
          <w:bCs/>
          <w:i/>
          <w:iCs/>
        </w:rPr>
        <w:t>HCM phenotype:</w:t>
      </w:r>
      <w:r w:rsidRPr="00B7540D">
        <w:t xml:space="preserve"> stratify </w:t>
      </w:r>
      <w:proofErr w:type="spellStart"/>
      <w:r w:rsidRPr="00B7540D">
        <w:t>nHCM</w:t>
      </w:r>
      <w:proofErr w:type="spellEnd"/>
      <w:r w:rsidRPr="00B7540D">
        <w:t xml:space="preserve"> + </w:t>
      </w:r>
      <w:proofErr w:type="spellStart"/>
      <w:r w:rsidRPr="00B7540D">
        <w:t>oHCM</w:t>
      </w:r>
      <w:proofErr w:type="spellEnd"/>
    </w:p>
    <w:p w14:paraId="69784FD9" w14:textId="3D8E777D" w:rsidR="00A9768E" w:rsidRPr="00B7540D" w:rsidRDefault="00A9768E" w:rsidP="009A5A33">
      <w:pPr>
        <w:pStyle w:val="ListParagraph"/>
        <w:numPr>
          <w:ilvl w:val="0"/>
          <w:numId w:val="9"/>
        </w:numPr>
        <w:spacing w:after="120"/>
        <w:jc w:val="both"/>
      </w:pPr>
      <w:r w:rsidRPr="00B7540D">
        <w:rPr>
          <w:b/>
          <w:bCs/>
          <w:i/>
          <w:iCs/>
        </w:rPr>
        <w:t>Longitudinal data:</w:t>
      </w:r>
      <w:r w:rsidRPr="00B7540D">
        <w:t xml:space="preserve"> restrict to CPX q2yrs</w:t>
      </w:r>
    </w:p>
    <w:p w14:paraId="6B12F236" w14:textId="01B6DE66" w:rsidR="00606DE3" w:rsidRPr="00B7540D" w:rsidRDefault="00606DE3" w:rsidP="00074A15">
      <w:pPr>
        <w:spacing w:after="120"/>
        <w:jc w:val="both"/>
        <w:rPr>
          <w:b/>
          <w:bCs/>
          <w:i/>
          <w:iCs/>
        </w:rPr>
      </w:pPr>
      <w:r w:rsidRPr="00B7540D">
        <w:rPr>
          <w:b/>
          <w:bCs/>
          <w:i/>
          <w:iCs/>
        </w:rPr>
        <w:t>Experimental variables</w:t>
      </w:r>
      <w:r w:rsidR="00DB0F05" w:rsidRPr="00B7540D">
        <w:rPr>
          <w:b/>
          <w:bCs/>
          <w:i/>
          <w:iCs/>
        </w:rPr>
        <w:t>.</w:t>
      </w:r>
    </w:p>
    <w:p w14:paraId="23EC15A2" w14:textId="77777777" w:rsidR="00F32F05" w:rsidRPr="00B7540D" w:rsidRDefault="00606DE3" w:rsidP="00F32F05">
      <w:pPr>
        <w:pStyle w:val="ListParagraph"/>
        <w:numPr>
          <w:ilvl w:val="0"/>
          <w:numId w:val="3"/>
        </w:numPr>
        <w:spacing w:after="120"/>
        <w:jc w:val="both"/>
      </w:pPr>
      <w:r w:rsidRPr="00B7540D">
        <w:t>Echocardiographic</w:t>
      </w:r>
    </w:p>
    <w:p w14:paraId="362C184C" w14:textId="034FB554" w:rsidR="00F32F05" w:rsidRPr="00B7540D" w:rsidRDefault="00606DE3" w:rsidP="00F32F05">
      <w:pPr>
        <w:pStyle w:val="ListParagraph"/>
        <w:numPr>
          <w:ilvl w:val="1"/>
          <w:numId w:val="3"/>
        </w:numPr>
        <w:jc w:val="both"/>
      </w:pPr>
      <w:r w:rsidRPr="00B7540D">
        <w:t xml:space="preserve">4 guideline-based diagnostic features: </w:t>
      </w:r>
    </w:p>
    <w:p w14:paraId="3B431BC1" w14:textId="00ED99A6" w:rsidR="00F32F05" w:rsidRPr="00B7540D" w:rsidRDefault="00F32F05" w:rsidP="00F32F05">
      <w:pPr>
        <w:numPr>
          <w:ilvl w:val="2"/>
          <w:numId w:val="10"/>
        </w:numPr>
        <w:rPr>
          <w:color w:val="000000"/>
        </w:rPr>
      </w:pPr>
      <w:r w:rsidRPr="00B7540D">
        <w:rPr>
          <w:color w:val="000000"/>
        </w:rPr>
        <w:t>Average E/e' (&gt;14)</w:t>
      </w:r>
    </w:p>
    <w:p w14:paraId="188C9D0C" w14:textId="607BE4E0" w:rsidR="00F32F05" w:rsidRPr="00B7540D" w:rsidRDefault="00F32F05" w:rsidP="00F32F05">
      <w:pPr>
        <w:numPr>
          <w:ilvl w:val="2"/>
          <w:numId w:val="10"/>
        </w:numPr>
        <w:rPr>
          <w:color w:val="000000"/>
        </w:rPr>
      </w:pPr>
      <w:commentRangeStart w:id="3"/>
      <w:proofErr w:type="spellStart"/>
      <w:r w:rsidRPr="00B7540D">
        <w:rPr>
          <w:b/>
          <w:bCs/>
          <w:color w:val="000000"/>
        </w:rPr>
        <w:t>Ar</w:t>
      </w:r>
      <w:proofErr w:type="spellEnd"/>
      <w:r w:rsidRPr="00B7540D">
        <w:rPr>
          <w:b/>
          <w:bCs/>
          <w:color w:val="000000"/>
        </w:rPr>
        <w:t xml:space="preserve">-A (≥30 </w:t>
      </w:r>
      <w:proofErr w:type="spellStart"/>
      <w:r w:rsidRPr="00B7540D">
        <w:rPr>
          <w:b/>
          <w:bCs/>
          <w:color w:val="000000"/>
        </w:rPr>
        <w:t>ms</w:t>
      </w:r>
      <w:proofErr w:type="spellEnd"/>
      <w:r w:rsidRPr="00B7540D">
        <w:rPr>
          <w:b/>
          <w:bCs/>
          <w:color w:val="000000"/>
        </w:rPr>
        <w:t>)</w:t>
      </w:r>
      <w:commentRangeEnd w:id="3"/>
      <w:r w:rsidR="00D97629" w:rsidRPr="00B7540D">
        <w:rPr>
          <w:rStyle w:val="CommentReference"/>
          <w:sz w:val="24"/>
          <w:szCs w:val="24"/>
        </w:rPr>
        <w:commentReference w:id="3"/>
      </w:r>
    </w:p>
    <w:p w14:paraId="65719858" w14:textId="77777777" w:rsidR="00F32F05" w:rsidRPr="00B7540D" w:rsidRDefault="00F32F05" w:rsidP="00F32F05">
      <w:pPr>
        <w:numPr>
          <w:ilvl w:val="2"/>
          <w:numId w:val="10"/>
        </w:numPr>
        <w:rPr>
          <w:color w:val="000000"/>
        </w:rPr>
      </w:pPr>
      <w:r w:rsidRPr="00B7540D">
        <w:rPr>
          <w:color w:val="000000"/>
        </w:rPr>
        <w:t>Peak TR velocity (&gt;2.8 m/s)</w:t>
      </w:r>
    </w:p>
    <w:p w14:paraId="51EE50A5" w14:textId="1D8AC191" w:rsidR="00F32F05" w:rsidRPr="00B7540D" w:rsidRDefault="00F32F05" w:rsidP="00F32F05">
      <w:pPr>
        <w:numPr>
          <w:ilvl w:val="2"/>
          <w:numId w:val="10"/>
        </w:numPr>
        <w:rPr>
          <w:color w:val="000000"/>
        </w:rPr>
      </w:pPr>
      <w:r w:rsidRPr="00B7540D">
        <w:rPr>
          <w:color w:val="000000"/>
        </w:rPr>
        <w:t>LA maximum volume index (&gt;34 mL/m</w:t>
      </w:r>
      <w:r w:rsidRPr="00B7540D">
        <w:rPr>
          <w:color w:val="000000"/>
          <w:vertAlign w:val="superscript"/>
        </w:rPr>
        <w:t>2</w:t>
      </w:r>
      <w:r w:rsidRPr="00B7540D">
        <w:rPr>
          <w:color w:val="000000"/>
        </w:rPr>
        <w:t>)</w:t>
      </w:r>
    </w:p>
    <w:p w14:paraId="4533789A" w14:textId="6378E639" w:rsidR="00606DE3" w:rsidRPr="00B7540D" w:rsidRDefault="00F32F05" w:rsidP="00074A15">
      <w:pPr>
        <w:pStyle w:val="ListParagraph"/>
        <w:numPr>
          <w:ilvl w:val="1"/>
          <w:numId w:val="3"/>
        </w:numPr>
        <w:spacing w:after="120"/>
        <w:jc w:val="both"/>
      </w:pPr>
      <w:r w:rsidRPr="00B7540D">
        <w:t>EF, LVOT gradient</w:t>
      </w:r>
      <w:r w:rsidR="00A9768E" w:rsidRPr="00B7540D">
        <w:t>, PWT, SWT</w:t>
      </w:r>
    </w:p>
    <w:p w14:paraId="4F2F38D3" w14:textId="58B5C5C7" w:rsidR="00F32F05" w:rsidRPr="00B7540D" w:rsidRDefault="00F32F05" w:rsidP="00074A15">
      <w:pPr>
        <w:pStyle w:val="ListParagraph"/>
        <w:numPr>
          <w:ilvl w:val="1"/>
          <w:numId w:val="3"/>
        </w:numPr>
        <w:spacing w:after="120"/>
        <w:jc w:val="both"/>
      </w:pPr>
      <w:r w:rsidRPr="00B7540D">
        <w:t>E/A, e’ (septal and lateral), IVRT</w:t>
      </w:r>
    </w:p>
    <w:p w14:paraId="432C2FEE" w14:textId="19C4ACBB" w:rsidR="00DB0F05" w:rsidRPr="00B7540D" w:rsidRDefault="00DB0F05" w:rsidP="00074A15">
      <w:pPr>
        <w:pStyle w:val="ListParagraph"/>
        <w:numPr>
          <w:ilvl w:val="0"/>
          <w:numId w:val="3"/>
        </w:numPr>
        <w:spacing w:after="120"/>
        <w:jc w:val="both"/>
      </w:pPr>
      <w:r w:rsidRPr="00B7540D">
        <w:t>CPX</w:t>
      </w:r>
    </w:p>
    <w:p w14:paraId="506C7264" w14:textId="77777777" w:rsidR="00FC6E84" w:rsidRPr="00B7540D" w:rsidRDefault="00FC6E84" w:rsidP="00074A15">
      <w:pPr>
        <w:pStyle w:val="ListParagraph"/>
        <w:numPr>
          <w:ilvl w:val="1"/>
          <w:numId w:val="3"/>
        </w:numPr>
        <w:spacing w:after="120"/>
        <w:jc w:val="both"/>
      </w:pPr>
      <w:r w:rsidRPr="00B7540D">
        <w:t>RER (quality control)</w:t>
      </w:r>
    </w:p>
    <w:p w14:paraId="4A42C699" w14:textId="38817FBF" w:rsidR="00DB0F05" w:rsidRPr="00B7540D" w:rsidRDefault="00DB0F05" w:rsidP="00074A15">
      <w:pPr>
        <w:pStyle w:val="ListParagraph"/>
        <w:numPr>
          <w:ilvl w:val="1"/>
          <w:numId w:val="3"/>
        </w:numPr>
        <w:spacing w:after="120"/>
        <w:jc w:val="both"/>
      </w:pPr>
      <w:r w:rsidRPr="00B7540D">
        <w:t>VO2-max</w:t>
      </w:r>
      <w:r w:rsidR="00A9768E" w:rsidRPr="00B7540D">
        <w:t xml:space="preserve"> (% predicted, adjusted by NHANES)</w:t>
      </w:r>
    </w:p>
    <w:p w14:paraId="227F9BD2" w14:textId="051CAC6F" w:rsidR="009A1AB9" w:rsidRPr="00B7540D" w:rsidRDefault="009A1AB9" w:rsidP="00074A15">
      <w:pPr>
        <w:pStyle w:val="ListParagraph"/>
        <w:numPr>
          <w:ilvl w:val="1"/>
          <w:numId w:val="3"/>
        </w:numPr>
        <w:spacing w:after="120"/>
        <w:jc w:val="both"/>
      </w:pPr>
      <w:r w:rsidRPr="00B7540D">
        <w:t>METs achieved.</w:t>
      </w:r>
      <w:r w:rsidRPr="00B7540D">
        <w:fldChar w:fldCharType="begin" w:fldLock="1"/>
      </w:r>
      <w:r w:rsidRPr="00B7540D">
        <w:instrText>ADDIN paperpile_citation &lt;clusterId&gt;R591Y858U338S953&lt;/clusterId&gt;&lt;metadata&gt;&lt;citation&gt;&lt;id&gt;7db05ebc-442f-0169-a2e6-170a34e2ede0&lt;/id&gt;&lt;/citation&gt;&lt;/metadata&gt;&lt;data&gt;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&lt;/data&gt; \* MERGEFORMAT</w:instrText>
      </w:r>
      <w:r w:rsidRPr="00B7540D">
        <w:fldChar w:fldCharType="separate"/>
      </w:r>
      <w:r w:rsidR="003A0D35" w:rsidRPr="003A0D35">
        <w:rPr>
          <w:noProof/>
          <w:vertAlign w:val="superscript"/>
        </w:rPr>
        <w:t>19</w:t>
      </w:r>
      <w:r w:rsidRPr="00B7540D">
        <w:fldChar w:fldCharType="end"/>
      </w:r>
    </w:p>
    <w:p w14:paraId="0794BEF9" w14:textId="0B4B8CA5" w:rsidR="00DB0F05" w:rsidRPr="00B7540D" w:rsidRDefault="00DB0F05" w:rsidP="00074A15">
      <w:pPr>
        <w:pStyle w:val="ListParagraph"/>
        <w:numPr>
          <w:ilvl w:val="1"/>
          <w:numId w:val="3"/>
        </w:numPr>
        <w:spacing w:after="120"/>
        <w:jc w:val="both"/>
      </w:pPr>
      <w:r w:rsidRPr="00B7540D">
        <w:t>VE/VCO2 Slope</w:t>
      </w:r>
    </w:p>
    <w:p w14:paraId="09655A88" w14:textId="2D8A702F" w:rsidR="00DB0F05" w:rsidRPr="00B7540D" w:rsidRDefault="00DB0F05" w:rsidP="00074A15">
      <w:pPr>
        <w:pStyle w:val="ListParagraph"/>
        <w:numPr>
          <w:ilvl w:val="1"/>
          <w:numId w:val="3"/>
        </w:numPr>
        <w:spacing w:after="120"/>
        <w:jc w:val="both"/>
      </w:pPr>
      <w:r w:rsidRPr="00B7540D">
        <w:t>HRR</w:t>
      </w:r>
    </w:p>
    <w:p w14:paraId="07FB9A8E" w14:textId="1752811A" w:rsidR="00606DE3" w:rsidRPr="00B7540D" w:rsidRDefault="00606DE3" w:rsidP="00074A15">
      <w:pPr>
        <w:pStyle w:val="ListParagraph"/>
        <w:numPr>
          <w:ilvl w:val="0"/>
          <w:numId w:val="3"/>
        </w:numPr>
        <w:spacing w:after="120"/>
        <w:jc w:val="both"/>
      </w:pPr>
      <w:r w:rsidRPr="00B7540D">
        <w:t>Demographic</w:t>
      </w:r>
    </w:p>
    <w:p w14:paraId="216433CD" w14:textId="489F0BD3" w:rsidR="00606DE3" w:rsidRPr="00B7540D" w:rsidRDefault="00606DE3" w:rsidP="00074A15">
      <w:pPr>
        <w:pStyle w:val="ListParagraph"/>
        <w:numPr>
          <w:ilvl w:val="1"/>
          <w:numId w:val="3"/>
        </w:numPr>
        <w:spacing w:after="120"/>
        <w:jc w:val="both"/>
      </w:pPr>
      <w:r w:rsidRPr="00B7540D">
        <w:t>Age</w:t>
      </w:r>
    </w:p>
    <w:p w14:paraId="58AED344" w14:textId="71423902" w:rsidR="00606DE3" w:rsidRPr="00B7540D" w:rsidRDefault="00606DE3" w:rsidP="00074A15">
      <w:pPr>
        <w:pStyle w:val="ListParagraph"/>
        <w:numPr>
          <w:ilvl w:val="1"/>
          <w:numId w:val="3"/>
        </w:numPr>
        <w:spacing w:after="120"/>
        <w:jc w:val="both"/>
      </w:pPr>
      <w:r w:rsidRPr="00B7540D">
        <w:t>Sex</w:t>
      </w:r>
    </w:p>
    <w:p w14:paraId="3E83AEAD" w14:textId="52845EAC" w:rsidR="00606DE3" w:rsidRPr="00B7540D" w:rsidRDefault="00606DE3" w:rsidP="00074A15">
      <w:pPr>
        <w:pStyle w:val="ListParagraph"/>
        <w:numPr>
          <w:ilvl w:val="1"/>
          <w:numId w:val="3"/>
        </w:numPr>
        <w:spacing w:after="120"/>
        <w:jc w:val="both"/>
      </w:pPr>
      <w:r w:rsidRPr="00B7540D">
        <w:t>Ethnicity</w:t>
      </w:r>
    </w:p>
    <w:p w14:paraId="613B7457" w14:textId="1D1E27AD" w:rsidR="00606DE3" w:rsidRPr="00B7540D" w:rsidRDefault="00606DE3" w:rsidP="00074A15">
      <w:pPr>
        <w:pStyle w:val="ListParagraph"/>
        <w:numPr>
          <w:ilvl w:val="0"/>
          <w:numId w:val="3"/>
        </w:numPr>
        <w:spacing w:after="120"/>
        <w:jc w:val="both"/>
      </w:pPr>
      <w:r w:rsidRPr="00B7540D">
        <w:t>Medical</w:t>
      </w:r>
      <w:r w:rsidR="00FC6E84" w:rsidRPr="00B7540D">
        <w:t xml:space="preserve"> (within 3 months of testing)</w:t>
      </w:r>
    </w:p>
    <w:p w14:paraId="0FCF5F73" w14:textId="477EADE4" w:rsidR="00A9768E" w:rsidRPr="00B7540D" w:rsidRDefault="00A9768E" w:rsidP="00074A15">
      <w:pPr>
        <w:pStyle w:val="ListParagraph"/>
        <w:numPr>
          <w:ilvl w:val="1"/>
          <w:numId w:val="3"/>
        </w:numPr>
        <w:spacing w:after="120"/>
        <w:jc w:val="both"/>
      </w:pPr>
      <w:r w:rsidRPr="00B7540D">
        <w:t>Genetic testing?</w:t>
      </w:r>
    </w:p>
    <w:p w14:paraId="7AB01EF7" w14:textId="3C1514E5" w:rsidR="00606DE3" w:rsidRPr="00B7540D" w:rsidRDefault="00606DE3" w:rsidP="00074A15">
      <w:pPr>
        <w:pStyle w:val="ListParagraph"/>
        <w:numPr>
          <w:ilvl w:val="1"/>
          <w:numId w:val="3"/>
        </w:numPr>
        <w:spacing w:after="120"/>
        <w:jc w:val="both"/>
      </w:pPr>
      <w:r w:rsidRPr="00B7540D">
        <w:t>BMI</w:t>
      </w:r>
    </w:p>
    <w:p w14:paraId="7271F285" w14:textId="1AEB9599" w:rsidR="00606DE3" w:rsidRPr="00B7540D" w:rsidRDefault="00606DE3" w:rsidP="00074A15">
      <w:pPr>
        <w:pStyle w:val="ListParagraph"/>
        <w:numPr>
          <w:ilvl w:val="1"/>
          <w:numId w:val="3"/>
        </w:numPr>
        <w:spacing w:after="120"/>
        <w:jc w:val="both"/>
      </w:pPr>
      <w:r w:rsidRPr="00B7540D">
        <w:lastRenderedPageBreak/>
        <w:t>A1c</w:t>
      </w:r>
    </w:p>
    <w:p w14:paraId="66C69DE2" w14:textId="51F8903B" w:rsidR="00606DE3" w:rsidRPr="00B7540D" w:rsidRDefault="00606DE3" w:rsidP="00074A15">
      <w:pPr>
        <w:pStyle w:val="ListParagraph"/>
        <w:numPr>
          <w:ilvl w:val="1"/>
          <w:numId w:val="3"/>
        </w:numPr>
        <w:spacing w:after="120"/>
        <w:jc w:val="both"/>
      </w:pPr>
      <w:r w:rsidRPr="00B7540D">
        <w:t>Smoking status (and pack-years)</w:t>
      </w:r>
    </w:p>
    <w:p w14:paraId="0FEF20DE" w14:textId="0F70A2FE" w:rsidR="00D97629" w:rsidRPr="00B7540D" w:rsidRDefault="00D97629" w:rsidP="00074A15">
      <w:pPr>
        <w:pStyle w:val="ListParagraph"/>
        <w:numPr>
          <w:ilvl w:val="1"/>
          <w:numId w:val="3"/>
        </w:numPr>
        <w:spacing w:after="120"/>
        <w:jc w:val="both"/>
      </w:pPr>
      <w:r w:rsidRPr="00B7540D">
        <w:t>KCCQ, NYHA symptom class</w:t>
      </w:r>
    </w:p>
    <w:p w14:paraId="7B1C13E9" w14:textId="7C833A1C" w:rsidR="00606DE3" w:rsidRPr="00B7540D" w:rsidRDefault="00606DE3" w:rsidP="00074A15">
      <w:pPr>
        <w:pStyle w:val="ListParagraph"/>
        <w:numPr>
          <w:ilvl w:val="1"/>
          <w:numId w:val="3"/>
        </w:numPr>
        <w:spacing w:after="120"/>
        <w:jc w:val="both"/>
      </w:pPr>
      <w:r w:rsidRPr="00B7540D">
        <w:t>Beta blocker (and dose)</w:t>
      </w:r>
    </w:p>
    <w:p w14:paraId="2098DF11" w14:textId="6B07FDE3" w:rsidR="00606DE3" w:rsidRPr="00B7540D" w:rsidRDefault="00606DE3" w:rsidP="00074A15">
      <w:pPr>
        <w:pStyle w:val="ListParagraph"/>
        <w:numPr>
          <w:ilvl w:val="1"/>
          <w:numId w:val="3"/>
        </w:numPr>
        <w:spacing w:after="120"/>
        <w:jc w:val="both"/>
      </w:pPr>
      <w:r w:rsidRPr="00B7540D">
        <w:t>Calcium channel blocker (and dose)</w:t>
      </w:r>
    </w:p>
    <w:p w14:paraId="4B375F5E" w14:textId="2DD40CE8" w:rsidR="00DB0F05" w:rsidRPr="00B7540D" w:rsidRDefault="00FC6E84" w:rsidP="00074A15">
      <w:pPr>
        <w:pStyle w:val="ListParagraph"/>
        <w:numPr>
          <w:ilvl w:val="1"/>
          <w:numId w:val="3"/>
        </w:numPr>
        <w:spacing w:after="120"/>
        <w:jc w:val="both"/>
      </w:pPr>
      <w:r w:rsidRPr="00B7540D">
        <w:t>Cardiac Myosin inhibitor (and dose)</w:t>
      </w:r>
    </w:p>
    <w:p w14:paraId="7D0E18E1" w14:textId="587BBDAD" w:rsidR="00FC6E84" w:rsidRPr="00B7540D" w:rsidRDefault="00FC6E84" w:rsidP="00074A15">
      <w:pPr>
        <w:pStyle w:val="ListParagraph"/>
        <w:numPr>
          <w:ilvl w:val="0"/>
          <w:numId w:val="3"/>
        </w:numPr>
        <w:spacing w:after="120"/>
        <w:jc w:val="both"/>
      </w:pPr>
      <w:r w:rsidRPr="00B7540D">
        <w:t>Labs (within 3 months of testing):</w:t>
      </w:r>
    </w:p>
    <w:p w14:paraId="07AFDA02" w14:textId="3B106659" w:rsidR="00FC6E84" w:rsidRPr="00B7540D" w:rsidRDefault="00FC6E84" w:rsidP="00074A15">
      <w:pPr>
        <w:pStyle w:val="ListParagraph"/>
        <w:numPr>
          <w:ilvl w:val="1"/>
          <w:numId w:val="3"/>
        </w:numPr>
        <w:spacing w:after="120"/>
        <w:jc w:val="both"/>
      </w:pPr>
      <w:r w:rsidRPr="00B7540D">
        <w:t>NT-</w:t>
      </w:r>
      <w:proofErr w:type="spellStart"/>
      <w:r w:rsidRPr="00B7540D">
        <w:t>proBNP</w:t>
      </w:r>
      <w:proofErr w:type="spellEnd"/>
      <w:r w:rsidRPr="00B7540D">
        <w:t xml:space="preserve"> level</w:t>
      </w:r>
    </w:p>
    <w:p w14:paraId="632D3B38" w14:textId="20CB2987" w:rsidR="00FC6E84" w:rsidRPr="00B7540D" w:rsidRDefault="00FC6E84" w:rsidP="00074A15">
      <w:pPr>
        <w:pStyle w:val="ListParagraph"/>
        <w:numPr>
          <w:ilvl w:val="1"/>
          <w:numId w:val="3"/>
        </w:numPr>
        <w:spacing w:after="120"/>
        <w:jc w:val="both"/>
      </w:pPr>
      <w:r w:rsidRPr="00B7540D">
        <w:t>Troponin</w:t>
      </w:r>
    </w:p>
    <w:p w14:paraId="1EC83655" w14:textId="058F6B55" w:rsidR="00FC6E84" w:rsidRPr="00B7540D" w:rsidRDefault="00FC6E84" w:rsidP="00074A15">
      <w:pPr>
        <w:pStyle w:val="ListParagraph"/>
        <w:numPr>
          <w:ilvl w:val="1"/>
          <w:numId w:val="3"/>
        </w:numPr>
        <w:spacing w:after="120"/>
        <w:jc w:val="both"/>
      </w:pPr>
      <w:r w:rsidRPr="00B7540D">
        <w:t>Creatinine (CKD)</w:t>
      </w:r>
    </w:p>
    <w:p w14:paraId="66CB2349" w14:textId="05E6D3BD" w:rsidR="006B0606" w:rsidRPr="00B7540D" w:rsidRDefault="006B0606" w:rsidP="00074A15">
      <w:pPr>
        <w:spacing w:after="120"/>
        <w:jc w:val="both"/>
        <w:rPr>
          <w:b/>
          <w:bCs/>
          <w:i/>
          <w:iCs/>
        </w:rPr>
      </w:pPr>
      <w:commentRangeStart w:id="4"/>
      <w:r w:rsidRPr="00B7540D">
        <w:rPr>
          <w:b/>
          <w:bCs/>
          <w:i/>
          <w:iCs/>
        </w:rPr>
        <w:t>Statistical analysis.</w:t>
      </w:r>
      <w:commentRangeEnd w:id="4"/>
      <w:r w:rsidR="006E5056" w:rsidRPr="00B7540D">
        <w:rPr>
          <w:rStyle w:val="CommentReference"/>
          <w:b/>
          <w:bCs/>
          <w:i/>
          <w:iCs/>
          <w:sz w:val="24"/>
          <w:szCs w:val="24"/>
        </w:rPr>
        <w:commentReference w:id="4"/>
      </w:r>
    </w:p>
    <w:p w14:paraId="11D6CEE6" w14:textId="31FA5C0B" w:rsidR="00705D7A" w:rsidRPr="00B7540D" w:rsidRDefault="006A0FDD" w:rsidP="00074A15">
      <w:pPr>
        <w:spacing w:after="120"/>
        <w:jc w:val="both"/>
        <w:rPr>
          <w:color w:val="C00000"/>
        </w:rPr>
      </w:pPr>
      <w:r w:rsidRPr="00B7540D">
        <w:rPr>
          <w:color w:val="C00000"/>
        </w:rPr>
        <w:t>[] NEED reference paper</w:t>
      </w:r>
      <w:r w:rsidR="00D942C5" w:rsidRPr="00B7540D">
        <w:rPr>
          <w:color w:val="C00000"/>
        </w:rPr>
        <w:t>s</w:t>
      </w:r>
    </w:p>
    <w:p w14:paraId="6EDF74C0" w14:textId="77777777" w:rsidR="00947327" w:rsidRPr="00B7540D" w:rsidRDefault="00947327">
      <w:pPr>
        <w:rPr>
          <w:b/>
          <w:bCs/>
          <w:smallCaps/>
        </w:rPr>
      </w:pPr>
      <w:r w:rsidRPr="00B7540D">
        <w:rPr>
          <w:b/>
          <w:bCs/>
          <w:smallCaps/>
        </w:rPr>
        <w:br w:type="page"/>
      </w:r>
    </w:p>
    <w:p w14:paraId="073CF27F" w14:textId="7B831592" w:rsidR="00745780" w:rsidRPr="00B7540D" w:rsidRDefault="00705D7A" w:rsidP="006B0606">
      <w:pPr>
        <w:spacing w:after="120"/>
        <w:rPr>
          <w:b/>
          <w:bCs/>
          <w:smallCaps/>
        </w:rPr>
      </w:pPr>
      <w:r w:rsidRPr="00B7540D">
        <w:rPr>
          <w:b/>
          <w:bCs/>
          <w:smallCaps/>
        </w:rPr>
        <w:lastRenderedPageBreak/>
        <w:t>Results</w:t>
      </w:r>
    </w:p>
    <w:p w14:paraId="6D4EB950" w14:textId="18023A19" w:rsidR="00745780" w:rsidRPr="00B7540D" w:rsidRDefault="00F44333" w:rsidP="00947327">
      <w:pPr>
        <w:pStyle w:val="ListParagraph"/>
        <w:numPr>
          <w:ilvl w:val="0"/>
          <w:numId w:val="8"/>
        </w:numPr>
        <w:rPr>
          <w:b/>
          <w:bCs/>
          <w:i/>
          <w:iCs/>
        </w:rPr>
      </w:pPr>
      <w:r w:rsidRPr="00B7540D">
        <w:rPr>
          <w:b/>
          <w:bCs/>
          <w:i/>
          <w:iCs/>
        </w:rPr>
        <w:t xml:space="preserve">Patient characteristics. </w:t>
      </w:r>
    </w:p>
    <w:p w14:paraId="4B01264D" w14:textId="0073A30C" w:rsidR="006860D3" w:rsidRPr="00B7540D" w:rsidRDefault="006860D3" w:rsidP="006860D3">
      <w:pPr>
        <w:pStyle w:val="ListParagraph"/>
        <w:numPr>
          <w:ilvl w:val="0"/>
          <w:numId w:val="3"/>
        </w:numPr>
      </w:pPr>
      <w:r w:rsidRPr="00B7540D">
        <w:t>Number of patients included</w:t>
      </w:r>
    </w:p>
    <w:p w14:paraId="29E0C4C3" w14:textId="163FD3BD" w:rsidR="00D91C73" w:rsidRPr="00B7540D" w:rsidRDefault="00D91C73" w:rsidP="00D91C73">
      <w:pPr>
        <w:pStyle w:val="ListParagraph"/>
        <w:numPr>
          <w:ilvl w:val="0"/>
          <w:numId w:val="3"/>
        </w:numPr>
      </w:pPr>
      <w:r w:rsidRPr="00B7540D">
        <w:t>Comorbidities (see above)</w:t>
      </w:r>
    </w:p>
    <w:p w14:paraId="127C1801" w14:textId="57265127" w:rsidR="00D91C73" w:rsidRPr="00B7540D" w:rsidRDefault="00D91C73" w:rsidP="00D91C73">
      <w:pPr>
        <w:pStyle w:val="ListParagraph"/>
        <w:numPr>
          <w:ilvl w:val="0"/>
          <w:numId w:val="3"/>
        </w:numPr>
      </w:pPr>
      <w:r w:rsidRPr="00B7540D">
        <w:t>Outcomes</w:t>
      </w:r>
    </w:p>
    <w:p w14:paraId="1476F2C8" w14:textId="62AA3A2C" w:rsidR="00F44333" w:rsidRPr="00B7540D" w:rsidRDefault="00F44333" w:rsidP="00947327">
      <w:pPr>
        <w:pStyle w:val="ListParagraph"/>
        <w:numPr>
          <w:ilvl w:val="0"/>
          <w:numId w:val="8"/>
        </w:numPr>
        <w:rPr>
          <w:b/>
          <w:bCs/>
          <w:i/>
          <w:iCs/>
        </w:rPr>
      </w:pPr>
      <w:r w:rsidRPr="00B7540D">
        <w:rPr>
          <w:b/>
          <w:bCs/>
          <w:i/>
          <w:iCs/>
        </w:rPr>
        <w:t xml:space="preserve">Association between diastolic dysfunction and cardiopulmonary fitness. </w:t>
      </w:r>
    </w:p>
    <w:p w14:paraId="1AAED43C" w14:textId="771450C5" w:rsidR="00947327" w:rsidRPr="00B7540D" w:rsidRDefault="00D91C73" w:rsidP="00D91C73">
      <w:pPr>
        <w:pStyle w:val="ListParagraph"/>
        <w:numPr>
          <w:ilvl w:val="0"/>
          <w:numId w:val="3"/>
        </w:numPr>
      </w:pPr>
      <w:r w:rsidRPr="00B7540D">
        <w:t>DD and peak VO</w:t>
      </w:r>
      <w:r w:rsidRPr="00B7540D">
        <w:rPr>
          <w:vertAlign w:val="subscript"/>
        </w:rPr>
        <w:t>2</w:t>
      </w:r>
      <w:r w:rsidRPr="00B7540D">
        <w:t xml:space="preserve"> </w:t>
      </w:r>
    </w:p>
    <w:p w14:paraId="57B7258E" w14:textId="097687FA" w:rsidR="00D91C73" w:rsidRPr="00B7540D" w:rsidRDefault="00D91C73" w:rsidP="00D91C73">
      <w:pPr>
        <w:pStyle w:val="ListParagraph"/>
        <w:numPr>
          <w:ilvl w:val="0"/>
          <w:numId w:val="3"/>
        </w:numPr>
      </w:pPr>
      <w:r w:rsidRPr="00B7540D">
        <w:t>DD and VE/CO</w:t>
      </w:r>
      <w:r w:rsidRPr="00B7540D">
        <w:rPr>
          <w:vertAlign w:val="subscript"/>
        </w:rPr>
        <w:t>2</w:t>
      </w:r>
    </w:p>
    <w:p w14:paraId="167C5F77" w14:textId="47482FF2" w:rsidR="00D91C73" w:rsidRPr="00B7540D" w:rsidRDefault="00D91C73" w:rsidP="00D91C73">
      <w:pPr>
        <w:pStyle w:val="ListParagraph"/>
        <w:numPr>
          <w:ilvl w:val="0"/>
          <w:numId w:val="3"/>
        </w:numPr>
      </w:pPr>
      <w:r w:rsidRPr="00B7540D">
        <w:t>Other direct comparators?</w:t>
      </w:r>
    </w:p>
    <w:p w14:paraId="6FFD33B8" w14:textId="53F63647" w:rsidR="00F44333" w:rsidRPr="00B7540D" w:rsidRDefault="008C4723" w:rsidP="00947327">
      <w:pPr>
        <w:pStyle w:val="ListParagraph"/>
        <w:numPr>
          <w:ilvl w:val="0"/>
          <w:numId w:val="8"/>
        </w:numPr>
      </w:pPr>
      <w:r w:rsidRPr="00B7540D">
        <w:rPr>
          <w:b/>
          <w:bCs/>
          <w:i/>
          <w:iCs/>
        </w:rPr>
        <w:t>Association between diastolic dysfunction and heart failure outcomes.</w:t>
      </w:r>
      <w:r w:rsidRPr="00B7540D">
        <w:t xml:space="preserve"> </w:t>
      </w:r>
    </w:p>
    <w:p w14:paraId="13924433" w14:textId="6105FC9A" w:rsidR="00D91C73" w:rsidRPr="00B7540D" w:rsidRDefault="00D91C73" w:rsidP="00D91C73">
      <w:pPr>
        <w:pStyle w:val="ListParagraph"/>
        <w:numPr>
          <w:ilvl w:val="0"/>
          <w:numId w:val="3"/>
        </w:numPr>
      </w:pPr>
      <w:r w:rsidRPr="00B7540D">
        <w:t>DD and hospitalization</w:t>
      </w:r>
    </w:p>
    <w:p w14:paraId="6C8EBE60" w14:textId="5F85F72C" w:rsidR="00D91C73" w:rsidRPr="00B7540D" w:rsidRDefault="00D91C73" w:rsidP="00D91C73">
      <w:pPr>
        <w:pStyle w:val="ListParagraph"/>
        <w:numPr>
          <w:ilvl w:val="0"/>
          <w:numId w:val="3"/>
        </w:numPr>
      </w:pPr>
      <w:r w:rsidRPr="00B7540D">
        <w:t>DD and ED presentation?</w:t>
      </w:r>
    </w:p>
    <w:p w14:paraId="058960F3" w14:textId="54B029E5" w:rsidR="00D91C73" w:rsidRPr="00B7540D" w:rsidRDefault="00D91C73" w:rsidP="00D91C73">
      <w:pPr>
        <w:pStyle w:val="ListParagraph"/>
        <w:numPr>
          <w:ilvl w:val="0"/>
          <w:numId w:val="3"/>
        </w:numPr>
      </w:pPr>
      <w:r w:rsidRPr="00B7540D">
        <w:t>What other outcomes are available?</w:t>
      </w:r>
    </w:p>
    <w:p w14:paraId="5A643264" w14:textId="77777777" w:rsidR="008C4723" w:rsidRPr="00B7540D" w:rsidRDefault="008C4723">
      <w:pPr>
        <w:rPr>
          <w:b/>
          <w:bCs/>
        </w:rPr>
      </w:pPr>
    </w:p>
    <w:p w14:paraId="202D68D0" w14:textId="77777777" w:rsidR="00D91C73" w:rsidRPr="00B7540D" w:rsidRDefault="00D91C73">
      <w:pPr>
        <w:rPr>
          <w:b/>
          <w:bCs/>
          <w:smallCaps/>
        </w:rPr>
      </w:pPr>
      <w:r w:rsidRPr="00B7540D">
        <w:rPr>
          <w:b/>
          <w:bCs/>
          <w:smallCaps/>
        </w:rPr>
        <w:br w:type="page"/>
      </w:r>
    </w:p>
    <w:p w14:paraId="006635FA" w14:textId="054416DA" w:rsidR="00705D7A" w:rsidRPr="00B7540D" w:rsidRDefault="00705D7A" w:rsidP="006B0606">
      <w:pPr>
        <w:spacing w:after="120"/>
        <w:rPr>
          <w:b/>
          <w:bCs/>
          <w:smallCaps/>
        </w:rPr>
      </w:pPr>
      <w:r w:rsidRPr="00B7540D">
        <w:rPr>
          <w:b/>
          <w:bCs/>
          <w:smallCaps/>
        </w:rPr>
        <w:lastRenderedPageBreak/>
        <w:t>Discussion</w:t>
      </w:r>
    </w:p>
    <w:p w14:paraId="5CD5ECAD" w14:textId="77777777" w:rsidR="006B0606" w:rsidRPr="00B7540D" w:rsidRDefault="006B0606" w:rsidP="00CF0162">
      <w:pPr>
        <w:spacing w:after="120"/>
      </w:pPr>
    </w:p>
    <w:p w14:paraId="218EDB13" w14:textId="22D83098" w:rsidR="00CF0162" w:rsidRPr="00B7540D" w:rsidRDefault="00CF0162" w:rsidP="00CF0162">
      <w:pPr>
        <w:pStyle w:val="ListParagraph"/>
        <w:numPr>
          <w:ilvl w:val="0"/>
          <w:numId w:val="3"/>
        </w:numPr>
        <w:spacing w:after="120"/>
      </w:pPr>
      <w:r w:rsidRPr="00B7540D">
        <w:rPr>
          <w:b/>
          <w:bCs/>
        </w:rPr>
        <w:t>Main takeaways</w:t>
      </w:r>
      <w:r w:rsidRPr="00B7540D">
        <w:t>: TB</w:t>
      </w:r>
      <w:r w:rsidR="00902016" w:rsidRPr="00B7540D">
        <w:t>D</w:t>
      </w:r>
    </w:p>
    <w:p w14:paraId="23D50292" w14:textId="192D9915" w:rsidR="006B0606" w:rsidRPr="00B7540D" w:rsidRDefault="00CF0162" w:rsidP="00902016">
      <w:pPr>
        <w:pStyle w:val="ListParagraph"/>
        <w:numPr>
          <w:ilvl w:val="0"/>
          <w:numId w:val="3"/>
        </w:numPr>
        <w:spacing w:after="120"/>
        <w:jc w:val="both"/>
      </w:pPr>
      <w:r w:rsidRPr="00B7540D">
        <w:rPr>
          <w:b/>
          <w:bCs/>
        </w:rPr>
        <w:t>Context</w:t>
      </w:r>
      <w:r w:rsidRPr="00B7540D">
        <w:t>: The gold standard assessment for phenotypic profiling of HFpEF, including nonobstructive HCM, involves invasive measurement of left ventricular filling pressure at rest and during peak exercise. However, noninvasive tools are preferred given the limited access to facilities capable of performing these assessments.</w:t>
      </w:r>
    </w:p>
    <w:p w14:paraId="2DF1FAA9" w14:textId="1377DCA7" w:rsidR="00902016" w:rsidRPr="00B7540D" w:rsidRDefault="00902016" w:rsidP="00902016">
      <w:pPr>
        <w:pStyle w:val="ListParagraph"/>
        <w:numPr>
          <w:ilvl w:val="0"/>
          <w:numId w:val="3"/>
        </w:numPr>
        <w:spacing w:after="120"/>
        <w:jc w:val="both"/>
      </w:pPr>
      <w:r w:rsidRPr="00B7540D">
        <w:t>Meaning of diastolic parameters:</w:t>
      </w:r>
    </w:p>
    <w:p w14:paraId="1A135F32" w14:textId="77777777" w:rsidR="00DA616F" w:rsidRPr="00B7540D" w:rsidRDefault="00DA616F" w:rsidP="00DA616F">
      <w:pPr>
        <w:pStyle w:val="ListParagraph"/>
        <w:numPr>
          <w:ilvl w:val="1"/>
          <w:numId w:val="3"/>
        </w:numPr>
        <w:spacing w:after="120"/>
        <w:jc w:val="both"/>
      </w:pPr>
    </w:p>
    <w:p w14:paraId="7DE49459" w14:textId="485C67D9" w:rsidR="00902016" w:rsidRPr="00B7540D" w:rsidRDefault="00902016" w:rsidP="00902016">
      <w:pPr>
        <w:spacing w:after="120"/>
        <w:jc w:val="both"/>
      </w:pPr>
      <w:r w:rsidRPr="00B7540D">
        <w:t xml:space="preserve">Current diastolic assessment necessitates a multiparametric integration of indices reflecting active relaxation, passive stiffness, and chronic remodeling to overcome the limitations of any single variable. Early validation using simultaneous </w:t>
      </w:r>
      <w:proofErr w:type="spellStart"/>
      <w:r w:rsidRPr="00B7540D">
        <w:t>micromanometry</w:t>
      </w:r>
      <w:proofErr w:type="spellEnd"/>
      <w:r w:rsidRPr="00B7540D">
        <w:t xml:space="preserve"> established that while mitral inflow patterns (E, A, and deceleration time) accurately reflect the acute trans-mitral pressure gradient, they remain confounded by their strong dependence on preload (Appleton et al.). To isolate intrinsic myocardial relaxation (</w:t>
      </w:r>
      <w:r w:rsidR="00664F98" w:rsidRPr="00B7540D">
        <w:t>τ</w:t>
      </w:r>
      <w:r w:rsidRPr="00B7540D">
        <w:t>) from loading conditions, tissue Doppler imaging of the mitral annulus (e') was developed, demonstrating relative load-independence in human physiologic models</w:t>
      </w:r>
      <w:r w:rsidR="00664F98" w:rsidRPr="00B7540D">
        <w:t>.</w:t>
      </w:r>
      <w:r w:rsidRPr="00B7540D">
        <w:t xml:space="preserve"> Consequently, the E/e' ratio has emerged as the most robust non-invasive surrogate for mean left atrial pressure (PCWP), providing a validated hemodynamic correlate across a spectrum of ejection fractions (</w:t>
      </w:r>
      <w:proofErr w:type="spellStart"/>
      <w:r w:rsidRPr="00B7540D">
        <w:t>Nagueh</w:t>
      </w:r>
      <w:proofErr w:type="spellEnd"/>
      <w:r w:rsidRPr="00B7540D">
        <w:t xml:space="preserve"> et al.</w:t>
      </w:r>
      <w:r w:rsidR="00664F98" w:rsidRPr="00B7540D">
        <w:t>)</w:t>
      </w:r>
      <w:r w:rsidRPr="00B7540D">
        <w:t>; Ommen et al.). These acute hemodynamic snapshots are contextualized by the left atrial volume index (LAVI), which serves as the morphologic "barometer" of chronic diastolic burden and cumulative wall stress (Tsang et al.</w:t>
      </w:r>
      <w:r w:rsidR="00664F98" w:rsidRPr="00B7540D">
        <w:t>)</w:t>
      </w:r>
      <w:r w:rsidRPr="00B7540D">
        <w:t>, while pulmonary venous flow analysis—specifically the temporal difference between venous and mitral A-wave reversal—offers distinct insight into LVEDP independent of mean LAP (</w:t>
      </w:r>
      <w:proofErr w:type="spellStart"/>
      <w:r w:rsidRPr="00B7540D">
        <w:t>Rossvoll</w:t>
      </w:r>
      <w:proofErr w:type="spellEnd"/>
      <w:r w:rsidRPr="00B7540D">
        <w:t xml:space="preserve"> &amp; Hatle).</w:t>
      </w:r>
    </w:p>
    <w:p w14:paraId="57C21CE4" w14:textId="50470A49" w:rsidR="00AA2906" w:rsidRPr="00B7540D" w:rsidRDefault="00AA2906" w:rsidP="00AA2906">
      <w:pPr>
        <w:pStyle w:val="ListParagraph"/>
        <w:numPr>
          <w:ilvl w:val="0"/>
          <w:numId w:val="6"/>
        </w:numPr>
        <w:spacing w:after="120"/>
        <w:jc w:val="both"/>
        <w:rPr>
          <w:color w:val="212121"/>
        </w:rPr>
      </w:pPr>
      <w:r w:rsidRPr="00B7540D">
        <w:rPr>
          <w:color w:val="212121"/>
        </w:rPr>
        <w:t>First validation of E/e’ by Doppler in patients with HCM compared with right heart catheterization.</w:t>
      </w:r>
      <w:r w:rsidRPr="00B7540D">
        <w:rPr>
          <w:color w:val="212121"/>
        </w:rPr>
        <w:fldChar w:fldCharType="begin" w:fldLock="1"/>
      </w:r>
      <w:r w:rsidRPr="00B7540D">
        <w:rPr>
          <w:color w:val="212121"/>
        </w:rPr>
        <w:instrText>ADDIN paperpile_citation &lt;clusterId&gt;G156T416I787N518&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Pr="00B7540D">
        <w:rPr>
          <w:color w:val="212121"/>
        </w:rPr>
        <w:fldChar w:fldCharType="separate"/>
      </w:r>
      <w:r w:rsidR="003A0D35" w:rsidRPr="003A0D35">
        <w:rPr>
          <w:noProof/>
          <w:color w:val="212121"/>
          <w:vertAlign w:val="superscript"/>
        </w:rPr>
        <w:t>10</w:t>
      </w:r>
      <w:r w:rsidRPr="00B7540D">
        <w:rPr>
          <w:color w:val="212121"/>
        </w:rPr>
        <w:fldChar w:fldCharType="end"/>
      </w:r>
    </w:p>
    <w:p w14:paraId="4CDB3D08" w14:textId="6A3D1E98" w:rsidR="00AA2906" w:rsidRPr="00B7540D" w:rsidRDefault="00AA2906" w:rsidP="00AA2906">
      <w:pPr>
        <w:pStyle w:val="ListParagraph"/>
        <w:numPr>
          <w:ilvl w:val="0"/>
          <w:numId w:val="6"/>
        </w:numPr>
        <w:spacing w:after="120"/>
        <w:jc w:val="both"/>
        <w:rPr>
          <w:color w:val="212121"/>
        </w:rPr>
      </w:pPr>
      <w:r w:rsidRPr="00B7540D">
        <w:rPr>
          <w:color w:val="212121"/>
        </w:rPr>
        <w:t xml:space="preserve">Dynamic invasive measures of LV </w:t>
      </w:r>
      <w:proofErr w:type="spellStart"/>
      <w:r w:rsidRPr="00B7540D">
        <w:rPr>
          <w:color w:val="212121"/>
        </w:rPr>
        <w:t>diastology</w:t>
      </w:r>
      <w:proofErr w:type="spellEnd"/>
      <w:r w:rsidRPr="00B7540D">
        <w:rPr>
          <w:color w:val="212121"/>
        </w:rPr>
        <w:t xml:space="preserve"> predict heart failure outcomes and cardiopulmonary fitness, challenging the notion that resting metrics are sufficient for clinical prognostics.</w:t>
      </w:r>
      <w:r w:rsidRPr="00B7540D">
        <w:rPr>
          <w:color w:val="212121"/>
        </w:rPr>
        <w:fldChar w:fldCharType="begin" w:fldLock="1"/>
      </w:r>
      <w:r w:rsidRPr="00B7540D">
        <w:rPr>
          <w:color w:val="212121"/>
        </w:rPr>
        <w:instrText>ADDIN paperpile_citation &lt;clusterId&gt;H426V774K264O878&lt;/clusterId&gt;&lt;metadata&gt;&lt;citation&gt;&lt;id&gt;9c0e50cf-cc5c-0433-bce4-3da0c65dea6b&lt;/id&gt;&lt;/citation&gt;&lt;/metadata&gt;&lt;data&gt;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&lt;/data&gt; \* MERGEFORMAT</w:instrText>
      </w:r>
      <w:r w:rsidRPr="00B7540D">
        <w:rPr>
          <w:color w:val="212121"/>
        </w:rPr>
        <w:fldChar w:fldCharType="separate"/>
      </w:r>
      <w:r w:rsidR="003A0D35" w:rsidRPr="003A0D35">
        <w:rPr>
          <w:noProof/>
          <w:color w:val="212121"/>
          <w:vertAlign w:val="superscript"/>
        </w:rPr>
        <w:t>9</w:t>
      </w:r>
      <w:r w:rsidRPr="00B7540D">
        <w:rPr>
          <w:color w:val="212121"/>
        </w:rPr>
        <w:fldChar w:fldCharType="end"/>
      </w:r>
    </w:p>
    <w:p w14:paraId="5CAC4439" w14:textId="2D4B0DA3" w:rsidR="00AA2906" w:rsidRPr="00B7540D" w:rsidRDefault="00AA2906" w:rsidP="00902016">
      <w:pPr>
        <w:pStyle w:val="ListParagraph"/>
        <w:numPr>
          <w:ilvl w:val="0"/>
          <w:numId w:val="6"/>
        </w:numPr>
        <w:spacing w:after="120"/>
        <w:jc w:val="both"/>
        <w:rPr>
          <w:color w:val="212121"/>
        </w:rPr>
      </w:pPr>
      <w:r w:rsidRPr="00B7540D">
        <w:rPr>
          <w:color w:val="212121"/>
        </w:rPr>
        <w:t>Normalizing PCWP via nitrates fails to improve peak VO2, suggesting that while elevated LV filling pressure correlates with exercise intolerance, the innate mechanical properties of the myocardium that are more likely causal of both diastolic dysfunction and exercise intolerance.</w:t>
      </w:r>
      <w:r w:rsidRPr="00B7540D">
        <w:rPr>
          <w:color w:val="212121"/>
        </w:rPr>
        <w:fldChar w:fldCharType="begin" w:fldLock="1"/>
      </w:r>
      <w:r w:rsidRPr="00B7540D">
        <w:rPr>
          <w:color w:val="212121"/>
        </w:rPr>
        <w:instrText>ADDIN paperpile_citation &lt;clusterId&gt;K895Y252U633R336&lt;/clusterId&gt;&lt;metadata&gt;&lt;citation&gt;&lt;id&gt;71e63db9-7439-04bb-b431-f4cf59b6df46&lt;/id&gt;&lt;/citation&gt;&lt;/metadata&gt;&lt;data&gt;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&lt;/data&gt; \* MERGEFORMAT</w:instrText>
      </w:r>
      <w:r w:rsidRPr="00B7540D">
        <w:rPr>
          <w:color w:val="212121"/>
        </w:rPr>
        <w:fldChar w:fldCharType="separate"/>
      </w:r>
      <w:r w:rsidR="003A0D35" w:rsidRPr="003A0D35">
        <w:rPr>
          <w:noProof/>
          <w:color w:val="212121"/>
          <w:vertAlign w:val="superscript"/>
        </w:rPr>
        <w:t>20</w:t>
      </w:r>
      <w:r w:rsidRPr="00B7540D">
        <w:rPr>
          <w:color w:val="212121"/>
        </w:rPr>
        <w:fldChar w:fldCharType="end"/>
      </w:r>
    </w:p>
    <w:p w14:paraId="5CAB5B6F" w14:textId="77777777" w:rsidR="00902016" w:rsidRPr="00B7540D" w:rsidRDefault="00902016" w:rsidP="00902016">
      <w:pPr>
        <w:spacing w:after="120"/>
      </w:pPr>
    </w:p>
    <w:p w14:paraId="7D357A8B" w14:textId="1A684A2A" w:rsidR="006B0606" w:rsidRPr="00B7540D" w:rsidRDefault="00CF0162" w:rsidP="00DA616F">
      <w:pPr>
        <w:pStyle w:val="ListParagraph"/>
        <w:numPr>
          <w:ilvl w:val="0"/>
          <w:numId w:val="7"/>
        </w:numPr>
        <w:spacing w:after="120"/>
      </w:pPr>
      <w:r w:rsidRPr="00B7540D">
        <w:t>Limitations</w:t>
      </w:r>
    </w:p>
    <w:p w14:paraId="6220B894" w14:textId="4F2860AA" w:rsidR="00CF0162" w:rsidRPr="00B7540D" w:rsidRDefault="00CF0162" w:rsidP="00CF0162">
      <w:pPr>
        <w:pStyle w:val="ListParagraph"/>
        <w:numPr>
          <w:ilvl w:val="1"/>
          <w:numId w:val="3"/>
        </w:numPr>
        <w:spacing w:after="120"/>
      </w:pPr>
      <w:r w:rsidRPr="00B7540D">
        <w:t>Single center study?</w:t>
      </w:r>
    </w:p>
    <w:p w14:paraId="16902B82" w14:textId="42054B8A" w:rsidR="00CF0162" w:rsidRPr="00B7540D" w:rsidRDefault="00CF0162" w:rsidP="00CF0162">
      <w:pPr>
        <w:pStyle w:val="ListParagraph"/>
        <w:numPr>
          <w:ilvl w:val="1"/>
          <w:numId w:val="3"/>
        </w:numPr>
        <w:spacing w:after="120"/>
      </w:pPr>
      <w:r w:rsidRPr="00B7540D">
        <w:t>Prospective cohort?</w:t>
      </w:r>
    </w:p>
    <w:p w14:paraId="687E1007" w14:textId="3DD05ABB" w:rsidR="00705D7A" w:rsidRPr="00B7540D" w:rsidRDefault="00705D7A" w:rsidP="00CF0162">
      <w:pPr>
        <w:spacing w:after="120"/>
      </w:pPr>
      <w:r w:rsidRPr="00B7540D">
        <w:br w:type="page"/>
      </w:r>
    </w:p>
    <w:p w14:paraId="0DB99AEE" w14:textId="4E18E7DC" w:rsidR="006B67F3" w:rsidRPr="00B7540D" w:rsidRDefault="00B9189D" w:rsidP="006B0606">
      <w:pPr>
        <w:spacing w:after="120"/>
        <w:rPr>
          <w:b/>
          <w:bCs/>
          <w:smallCaps/>
        </w:rPr>
      </w:pPr>
      <w:r w:rsidRPr="00B7540D">
        <w:rPr>
          <w:b/>
          <w:bCs/>
          <w:smallCaps/>
        </w:rPr>
        <w:lastRenderedPageBreak/>
        <w:t>References</w:t>
      </w:r>
    </w:p>
    <w:p w14:paraId="3692D446" w14:textId="72D8AC97" w:rsidR="003A0D35" w:rsidRDefault="006B67F3" w:rsidP="00A617EF">
      <w:pPr>
        <w:tabs>
          <w:tab w:val="left" w:pos="440"/>
        </w:tabs>
        <w:spacing w:line="480" w:lineRule="auto"/>
        <w:ind w:left="440" w:hanging="440"/>
        <w:rPr>
          <w:noProof/>
        </w:rPr>
      </w:pPr>
      <w:r w:rsidRPr="00B7540D">
        <w:fldChar w:fldCharType="begin" w:fldLock="1"/>
      </w:r>
      <w:r w:rsidR="003A0D35">
        <w:instrText>ADDIN paperpile_bibliography &lt;pp-bibliography&gt;&lt;first-reference-indices&gt;&lt;formatting&gt;1&lt;/formatting&gt;&lt;space-after&gt;1&lt;/space-after&gt;&lt;/first-reference-indices&gt;&lt;/pp-bibliography&gt; \* MERGEFORMAT</w:instrText>
      </w:r>
      <w:r w:rsidRPr="00B7540D">
        <w:fldChar w:fldCharType="separate"/>
      </w:r>
      <w:r w:rsidR="003A0D35">
        <w:rPr>
          <w:noProof/>
        </w:rPr>
        <w:t>1.</w:t>
      </w:r>
      <w:r w:rsidR="003A0D35">
        <w:rPr>
          <w:noProof/>
        </w:rPr>
        <w:tab/>
        <w:t xml:space="preserve">Butzner, M. </w:t>
      </w:r>
      <w:r w:rsidR="003A0D35" w:rsidRPr="003A0D35">
        <w:rPr>
          <w:i/>
          <w:noProof/>
        </w:rPr>
        <w:t>et al.</w:t>
      </w:r>
      <w:r w:rsidR="003A0D35">
        <w:rPr>
          <w:noProof/>
        </w:rPr>
        <w:t xml:space="preserve"> Epidemiology of hypertrophic cardiomyopathy in the United States from 2016 to 2023. </w:t>
      </w:r>
      <w:r w:rsidR="003A0D35" w:rsidRPr="003A0D35">
        <w:rPr>
          <w:i/>
          <w:noProof/>
        </w:rPr>
        <w:t>JACC Adv.</w:t>
      </w:r>
      <w:r w:rsidR="003A0D35">
        <w:rPr>
          <w:noProof/>
        </w:rPr>
        <w:t xml:space="preserve"> </w:t>
      </w:r>
      <w:r w:rsidR="003A0D35" w:rsidRPr="003A0D35">
        <w:rPr>
          <w:b/>
          <w:noProof/>
        </w:rPr>
        <w:t>5</w:t>
      </w:r>
      <w:r w:rsidR="003A0D35">
        <w:rPr>
          <w:noProof/>
        </w:rPr>
        <w:t>, 102552 (2026).</w:t>
      </w:r>
    </w:p>
    <w:p w14:paraId="27AB8A07" w14:textId="77777777" w:rsidR="003A0D35" w:rsidRDefault="003A0D35" w:rsidP="00A617EF">
      <w:pPr>
        <w:tabs>
          <w:tab w:val="left" w:pos="440"/>
        </w:tabs>
        <w:spacing w:line="480" w:lineRule="auto"/>
        <w:ind w:left="440" w:hanging="440"/>
        <w:rPr>
          <w:noProof/>
        </w:rPr>
      </w:pPr>
      <w:r>
        <w:rPr>
          <w:noProof/>
        </w:rPr>
        <w:t>2.</w:t>
      </w:r>
      <w:r>
        <w:rPr>
          <w:noProof/>
        </w:rPr>
        <w:tab/>
        <w:t xml:space="preserve">Ommen, S. R. </w:t>
      </w:r>
      <w:r w:rsidRPr="003A0D35">
        <w:rPr>
          <w:i/>
          <w:noProof/>
        </w:rPr>
        <w:t>et al.</w:t>
      </w:r>
      <w:r>
        <w:rPr>
          <w:noProof/>
        </w:rPr>
        <w:t xml:space="preserve"> 2024 AHA/ACC/AMSSM/HRS/PACES/SCMR guideline for the management of Hypertrophic Cardiomyopathy: A report of the American heart association/American college of cardiology joint committee on clinical practice guidelines. </w:t>
      </w:r>
      <w:r w:rsidRPr="003A0D35">
        <w:rPr>
          <w:i/>
          <w:noProof/>
        </w:rPr>
        <w:t>Circulation</w:t>
      </w:r>
      <w:r>
        <w:rPr>
          <w:noProof/>
        </w:rPr>
        <w:t xml:space="preserve"> </w:t>
      </w:r>
      <w:r w:rsidRPr="003A0D35">
        <w:rPr>
          <w:b/>
          <w:noProof/>
        </w:rPr>
        <w:t>149</w:t>
      </w:r>
      <w:r>
        <w:rPr>
          <w:noProof/>
        </w:rPr>
        <w:t>, e1239–e1311 (2024).</w:t>
      </w:r>
    </w:p>
    <w:p w14:paraId="3EAFDDAD" w14:textId="77777777" w:rsidR="003A0D35" w:rsidRDefault="003A0D35" w:rsidP="00A617EF">
      <w:pPr>
        <w:tabs>
          <w:tab w:val="left" w:pos="440"/>
        </w:tabs>
        <w:spacing w:line="480" w:lineRule="auto"/>
        <w:ind w:left="440" w:hanging="440"/>
        <w:rPr>
          <w:noProof/>
        </w:rPr>
      </w:pPr>
      <w:r>
        <w:rPr>
          <w:noProof/>
        </w:rPr>
        <w:t>3.</w:t>
      </w:r>
      <w:r>
        <w:rPr>
          <w:noProof/>
        </w:rPr>
        <w:tab/>
        <w:t xml:space="preserve">Magrì, D. &amp; Santolamazza, C. Cardiopulmonary exercise test in hypertrophic cardiomyopathy. </w:t>
      </w:r>
      <w:r w:rsidRPr="003A0D35">
        <w:rPr>
          <w:i/>
          <w:noProof/>
        </w:rPr>
        <w:t>Ann. Am. Thorac. Soc.</w:t>
      </w:r>
      <w:r>
        <w:rPr>
          <w:noProof/>
        </w:rPr>
        <w:t xml:space="preserve"> </w:t>
      </w:r>
      <w:r w:rsidRPr="003A0D35">
        <w:rPr>
          <w:b/>
          <w:noProof/>
        </w:rPr>
        <w:t>14</w:t>
      </w:r>
      <w:r>
        <w:rPr>
          <w:noProof/>
        </w:rPr>
        <w:t>, S102–S109 (2017).</w:t>
      </w:r>
    </w:p>
    <w:p w14:paraId="2C45F472" w14:textId="77777777" w:rsidR="003A0D35" w:rsidRDefault="003A0D35" w:rsidP="00A617EF">
      <w:pPr>
        <w:tabs>
          <w:tab w:val="left" w:pos="440"/>
        </w:tabs>
        <w:spacing w:line="480" w:lineRule="auto"/>
        <w:ind w:left="440" w:hanging="440"/>
        <w:rPr>
          <w:noProof/>
        </w:rPr>
      </w:pPr>
      <w:r>
        <w:rPr>
          <w:noProof/>
        </w:rPr>
        <w:t>4.</w:t>
      </w:r>
      <w:r>
        <w:rPr>
          <w:noProof/>
        </w:rPr>
        <w:tab/>
        <w:t xml:space="preserve">Qiao, J. </w:t>
      </w:r>
      <w:r w:rsidRPr="003A0D35">
        <w:rPr>
          <w:i/>
          <w:noProof/>
        </w:rPr>
        <w:t>et al.</w:t>
      </w:r>
      <w:r>
        <w:rPr>
          <w:noProof/>
        </w:rPr>
        <w:t xml:space="preserve"> Diastolic dysfunction assessed by cardiac magnetic resonance imaging tissue tracking on normal-thickness wall segments in hypertrophic cardiomyopathy. </w:t>
      </w:r>
      <w:r w:rsidRPr="003A0D35">
        <w:rPr>
          <w:i/>
          <w:noProof/>
        </w:rPr>
        <w:t>BMC Med. Imaging</w:t>
      </w:r>
      <w:r>
        <w:rPr>
          <w:noProof/>
        </w:rPr>
        <w:t xml:space="preserve"> </w:t>
      </w:r>
      <w:r w:rsidRPr="003A0D35">
        <w:rPr>
          <w:b/>
          <w:noProof/>
        </w:rPr>
        <w:t>23</w:t>
      </w:r>
      <w:r>
        <w:rPr>
          <w:noProof/>
        </w:rPr>
        <w:t>, 7 (2023).</w:t>
      </w:r>
    </w:p>
    <w:p w14:paraId="22D88067" w14:textId="77777777" w:rsidR="003A0D35" w:rsidRDefault="003A0D35" w:rsidP="00A617EF">
      <w:pPr>
        <w:tabs>
          <w:tab w:val="left" w:pos="440"/>
        </w:tabs>
        <w:spacing w:line="480" w:lineRule="auto"/>
        <w:ind w:left="440" w:hanging="440"/>
        <w:rPr>
          <w:noProof/>
        </w:rPr>
      </w:pPr>
      <w:r>
        <w:rPr>
          <w:noProof/>
        </w:rPr>
        <w:t>5.</w:t>
      </w:r>
      <w:r>
        <w:rPr>
          <w:noProof/>
        </w:rPr>
        <w:tab/>
        <w:t xml:space="preserve">Ho, C. Y. </w:t>
      </w:r>
      <w:r w:rsidRPr="003A0D35">
        <w:rPr>
          <w:i/>
          <w:noProof/>
        </w:rPr>
        <w:t>et al.</w:t>
      </w:r>
      <w:r>
        <w:rPr>
          <w:noProof/>
        </w:rPr>
        <w:t xml:space="preserve"> Assessment of diastolic function with Doppler tissue imaging to predict genotype in preclinical hypertrophic cardiomyopathy. </w:t>
      </w:r>
      <w:r w:rsidRPr="003A0D35">
        <w:rPr>
          <w:i/>
          <w:noProof/>
        </w:rPr>
        <w:t>Circulation</w:t>
      </w:r>
      <w:r>
        <w:rPr>
          <w:noProof/>
        </w:rPr>
        <w:t xml:space="preserve"> </w:t>
      </w:r>
      <w:r w:rsidRPr="003A0D35">
        <w:rPr>
          <w:b/>
          <w:noProof/>
        </w:rPr>
        <w:t>105</w:t>
      </w:r>
      <w:r>
        <w:rPr>
          <w:noProof/>
        </w:rPr>
        <w:t>, 2992–2997 (2002).</w:t>
      </w:r>
    </w:p>
    <w:p w14:paraId="268E7924" w14:textId="77777777" w:rsidR="003A0D35" w:rsidRDefault="003A0D35" w:rsidP="00A617EF">
      <w:pPr>
        <w:tabs>
          <w:tab w:val="left" w:pos="440"/>
        </w:tabs>
        <w:spacing w:line="480" w:lineRule="auto"/>
        <w:ind w:left="440" w:hanging="440"/>
        <w:rPr>
          <w:noProof/>
        </w:rPr>
      </w:pPr>
      <w:r>
        <w:rPr>
          <w:noProof/>
        </w:rPr>
        <w:t>6.</w:t>
      </w:r>
      <w:r>
        <w:rPr>
          <w:noProof/>
        </w:rPr>
        <w:tab/>
        <w:t xml:space="preserve">Nagueh, S. F. </w:t>
      </w:r>
      <w:r w:rsidRPr="003A0D35">
        <w:rPr>
          <w:i/>
          <w:noProof/>
        </w:rPr>
        <w:t>et al.</w:t>
      </w:r>
      <w:r>
        <w:rPr>
          <w:noProof/>
        </w:rPr>
        <w:t xml:space="preserve"> Tissue Doppler imaging consistently detects myocardial abnormalities in patients with hypertrophic cardiomyopathy and provides a novel means for an early diagnosis before and independently of hypertrophy. </w:t>
      </w:r>
      <w:r w:rsidRPr="003A0D35">
        <w:rPr>
          <w:i/>
          <w:noProof/>
        </w:rPr>
        <w:t>Circulation</w:t>
      </w:r>
      <w:r>
        <w:rPr>
          <w:noProof/>
        </w:rPr>
        <w:t xml:space="preserve"> </w:t>
      </w:r>
      <w:r w:rsidRPr="003A0D35">
        <w:rPr>
          <w:b/>
          <w:noProof/>
        </w:rPr>
        <w:t>104</w:t>
      </w:r>
      <w:r>
        <w:rPr>
          <w:noProof/>
        </w:rPr>
        <w:t>, 128–130 (2001).</w:t>
      </w:r>
    </w:p>
    <w:p w14:paraId="1C152598" w14:textId="77777777" w:rsidR="003A0D35" w:rsidRDefault="003A0D35" w:rsidP="00A617EF">
      <w:pPr>
        <w:tabs>
          <w:tab w:val="left" w:pos="440"/>
        </w:tabs>
        <w:spacing w:line="480" w:lineRule="auto"/>
        <w:ind w:left="440" w:hanging="440"/>
        <w:rPr>
          <w:noProof/>
        </w:rPr>
      </w:pPr>
      <w:r>
        <w:rPr>
          <w:noProof/>
        </w:rPr>
        <w:t>7.</w:t>
      </w:r>
      <w:r>
        <w:rPr>
          <w:noProof/>
        </w:rPr>
        <w:tab/>
        <w:t xml:space="preserve">Pislaru, C., Anagnostopoulos, P. C., Seward, J. B., Greenleaf, J. F. &amp; Belohlavek, M. Higher myocardial strain rates during isovolumic relaxation phase than during ejection characterize acutely ischemic myocardium. </w:t>
      </w:r>
      <w:r w:rsidRPr="003A0D35">
        <w:rPr>
          <w:i/>
          <w:noProof/>
        </w:rPr>
        <w:t>J. Am. Coll. Cardiol.</w:t>
      </w:r>
      <w:r>
        <w:rPr>
          <w:noProof/>
        </w:rPr>
        <w:t xml:space="preserve"> </w:t>
      </w:r>
      <w:r w:rsidRPr="003A0D35">
        <w:rPr>
          <w:b/>
          <w:noProof/>
        </w:rPr>
        <w:t>40</w:t>
      </w:r>
      <w:r>
        <w:rPr>
          <w:noProof/>
        </w:rPr>
        <w:t>, 1487–1494 (2002).</w:t>
      </w:r>
    </w:p>
    <w:p w14:paraId="7B37B7C0" w14:textId="77777777" w:rsidR="003A0D35" w:rsidRDefault="003A0D35" w:rsidP="00A617EF">
      <w:pPr>
        <w:tabs>
          <w:tab w:val="left" w:pos="440"/>
        </w:tabs>
        <w:spacing w:line="480" w:lineRule="auto"/>
        <w:ind w:left="440" w:hanging="440"/>
        <w:rPr>
          <w:noProof/>
        </w:rPr>
      </w:pPr>
      <w:r>
        <w:rPr>
          <w:noProof/>
        </w:rPr>
        <w:t>8.</w:t>
      </w:r>
      <w:r>
        <w:rPr>
          <w:noProof/>
        </w:rPr>
        <w:tab/>
        <w:t xml:space="preserve">Rust, E. M., Albayya, F. P. &amp; Metzger, J. M. Identification of a contractile deficit in adult cardiac myocytes expressing hypertrophic cardiomyopathy-associated mutant troponin T proteins. </w:t>
      </w:r>
      <w:r w:rsidRPr="003A0D35">
        <w:rPr>
          <w:i/>
          <w:noProof/>
        </w:rPr>
        <w:t>J. Clin. Invest.</w:t>
      </w:r>
      <w:r>
        <w:rPr>
          <w:noProof/>
        </w:rPr>
        <w:t xml:space="preserve"> </w:t>
      </w:r>
      <w:r w:rsidRPr="003A0D35">
        <w:rPr>
          <w:b/>
          <w:noProof/>
        </w:rPr>
        <w:t>103</w:t>
      </w:r>
      <w:r>
        <w:rPr>
          <w:noProof/>
        </w:rPr>
        <w:t>, 1459–1467 (1999).</w:t>
      </w:r>
    </w:p>
    <w:p w14:paraId="4239CF38" w14:textId="77777777" w:rsidR="003A0D35" w:rsidRDefault="003A0D35" w:rsidP="00A617EF">
      <w:pPr>
        <w:tabs>
          <w:tab w:val="left" w:pos="440"/>
        </w:tabs>
        <w:spacing w:line="480" w:lineRule="auto"/>
        <w:ind w:left="440" w:hanging="440"/>
        <w:rPr>
          <w:noProof/>
        </w:rPr>
      </w:pPr>
      <w:r>
        <w:rPr>
          <w:noProof/>
        </w:rPr>
        <w:lastRenderedPageBreak/>
        <w:t>9.</w:t>
      </w:r>
      <w:r>
        <w:rPr>
          <w:noProof/>
        </w:rPr>
        <w:tab/>
        <w:t xml:space="preserve">Eisman, A. S. </w:t>
      </w:r>
      <w:r w:rsidRPr="003A0D35">
        <w:rPr>
          <w:i/>
          <w:noProof/>
        </w:rPr>
        <w:t>et al.</w:t>
      </w:r>
      <w:r>
        <w:rPr>
          <w:noProof/>
        </w:rPr>
        <w:t xml:space="preserve"> Pulmonary capillary wedge pressure patterns during exercise predict exercise capacity and incident heart failure. </w:t>
      </w:r>
      <w:r w:rsidRPr="003A0D35">
        <w:rPr>
          <w:i/>
          <w:noProof/>
        </w:rPr>
        <w:t>Circ. Heart Fail.</w:t>
      </w:r>
      <w:r>
        <w:rPr>
          <w:noProof/>
        </w:rPr>
        <w:t xml:space="preserve"> </w:t>
      </w:r>
      <w:r w:rsidRPr="003A0D35">
        <w:rPr>
          <w:b/>
          <w:noProof/>
        </w:rPr>
        <w:t>11</w:t>
      </w:r>
      <w:r>
        <w:rPr>
          <w:noProof/>
        </w:rPr>
        <w:t>, e004750 (2018).</w:t>
      </w:r>
    </w:p>
    <w:p w14:paraId="04BCD349" w14:textId="77777777" w:rsidR="003A0D35" w:rsidRDefault="003A0D35" w:rsidP="00A617EF">
      <w:pPr>
        <w:tabs>
          <w:tab w:val="left" w:pos="440"/>
        </w:tabs>
        <w:spacing w:line="480" w:lineRule="auto"/>
        <w:ind w:left="440" w:hanging="440"/>
        <w:rPr>
          <w:noProof/>
        </w:rPr>
      </w:pPr>
      <w:r>
        <w:rPr>
          <w:noProof/>
        </w:rPr>
        <w:t>10.</w:t>
      </w:r>
      <w:r>
        <w:rPr>
          <w:noProof/>
        </w:rPr>
        <w:tab/>
        <w:t xml:space="preserve">Geske, J. B., Sorajja, P., Nishimura, R. A. &amp; Ommen, S. R. Evaluation of left ventricular filling pressures by Doppler echocardiography in patients with hypertrophic cardiomyopathy: correlation with direct left atrial pressure measurement at cardiac catheterization. </w:t>
      </w:r>
      <w:r w:rsidRPr="003A0D35">
        <w:rPr>
          <w:i/>
          <w:noProof/>
        </w:rPr>
        <w:t>Circulation</w:t>
      </w:r>
      <w:r>
        <w:rPr>
          <w:noProof/>
        </w:rPr>
        <w:t xml:space="preserve"> </w:t>
      </w:r>
      <w:r w:rsidRPr="003A0D35">
        <w:rPr>
          <w:b/>
          <w:noProof/>
        </w:rPr>
        <w:t>116</w:t>
      </w:r>
      <w:r>
        <w:rPr>
          <w:noProof/>
        </w:rPr>
        <w:t>, 2702–2708 (2007).</w:t>
      </w:r>
    </w:p>
    <w:p w14:paraId="5DD15888" w14:textId="77777777" w:rsidR="003A0D35" w:rsidRDefault="003A0D35" w:rsidP="00A617EF">
      <w:pPr>
        <w:tabs>
          <w:tab w:val="left" w:pos="440"/>
        </w:tabs>
        <w:spacing w:line="480" w:lineRule="auto"/>
        <w:ind w:left="440" w:hanging="440"/>
        <w:rPr>
          <w:noProof/>
        </w:rPr>
      </w:pPr>
      <w:r>
        <w:rPr>
          <w:noProof/>
        </w:rPr>
        <w:t>11.</w:t>
      </w:r>
      <w:r>
        <w:rPr>
          <w:noProof/>
        </w:rPr>
        <w:tab/>
        <w:t xml:space="preserve">Nagueh, S. F. </w:t>
      </w:r>
      <w:r w:rsidRPr="003A0D35">
        <w:rPr>
          <w:i/>
          <w:noProof/>
        </w:rPr>
        <w:t>et al.</w:t>
      </w:r>
      <w:r>
        <w:rPr>
          <w:noProof/>
        </w:rPr>
        <w:t xml:space="preserve"> Recommendations for the evaluation of left ventricular diastolic function by echocardiography and for heart failure with preserved ejection fraction diagnosis: An update from the American society of echocardiography. </w:t>
      </w:r>
      <w:r w:rsidRPr="003A0D35">
        <w:rPr>
          <w:i/>
          <w:noProof/>
        </w:rPr>
        <w:t>J. Am. Soc. Echocardiogr.</w:t>
      </w:r>
      <w:r>
        <w:rPr>
          <w:noProof/>
        </w:rPr>
        <w:t xml:space="preserve"> </w:t>
      </w:r>
      <w:r w:rsidRPr="003A0D35">
        <w:rPr>
          <w:b/>
          <w:noProof/>
        </w:rPr>
        <w:t>38</w:t>
      </w:r>
      <w:r>
        <w:rPr>
          <w:noProof/>
        </w:rPr>
        <w:t>, 537–569 (2025).</w:t>
      </w:r>
    </w:p>
    <w:p w14:paraId="232DC794" w14:textId="77777777" w:rsidR="003A0D35" w:rsidRDefault="003A0D35" w:rsidP="00A617EF">
      <w:pPr>
        <w:tabs>
          <w:tab w:val="left" w:pos="440"/>
        </w:tabs>
        <w:spacing w:line="480" w:lineRule="auto"/>
        <w:ind w:left="440" w:hanging="440"/>
        <w:rPr>
          <w:noProof/>
        </w:rPr>
      </w:pPr>
      <w:r>
        <w:rPr>
          <w:noProof/>
        </w:rPr>
        <w:t>12.</w:t>
      </w:r>
      <w:r>
        <w:rPr>
          <w:noProof/>
        </w:rPr>
        <w:tab/>
        <w:t xml:space="preserve">Lu, D.-Y. </w:t>
      </w:r>
      <w:r w:rsidRPr="003A0D35">
        <w:rPr>
          <w:i/>
          <w:noProof/>
        </w:rPr>
        <w:t>et al.</w:t>
      </w:r>
      <w:r>
        <w:rPr>
          <w:noProof/>
        </w:rPr>
        <w:t xml:space="preserve"> E/e’ ratio and outcome prediction in hypertrophic cardiomyopathy: the influence of outflow tract obstruction. </w:t>
      </w:r>
      <w:r w:rsidRPr="003A0D35">
        <w:rPr>
          <w:i/>
          <w:noProof/>
        </w:rPr>
        <w:t>Eur. Heart J. Cardiovasc. Imaging</w:t>
      </w:r>
      <w:r>
        <w:rPr>
          <w:noProof/>
        </w:rPr>
        <w:t xml:space="preserve"> </w:t>
      </w:r>
      <w:r w:rsidRPr="003A0D35">
        <w:rPr>
          <w:b/>
          <w:noProof/>
        </w:rPr>
        <w:t>19</w:t>
      </w:r>
      <w:r>
        <w:rPr>
          <w:noProof/>
        </w:rPr>
        <w:t>, 101–107 (2018).</w:t>
      </w:r>
    </w:p>
    <w:p w14:paraId="418E3A9A" w14:textId="77777777" w:rsidR="003A0D35" w:rsidRDefault="003A0D35" w:rsidP="00A617EF">
      <w:pPr>
        <w:tabs>
          <w:tab w:val="left" w:pos="440"/>
        </w:tabs>
        <w:spacing w:line="480" w:lineRule="auto"/>
        <w:ind w:left="440" w:hanging="440"/>
        <w:rPr>
          <w:noProof/>
        </w:rPr>
      </w:pPr>
      <w:r>
        <w:rPr>
          <w:noProof/>
        </w:rPr>
        <w:t>13.</w:t>
      </w:r>
      <w:r>
        <w:rPr>
          <w:noProof/>
        </w:rPr>
        <w:tab/>
        <w:t xml:space="preserve">Inoue, K. </w:t>
      </w:r>
      <w:r w:rsidRPr="003A0D35">
        <w:rPr>
          <w:i/>
          <w:noProof/>
        </w:rPr>
        <w:t>et al.</w:t>
      </w:r>
      <w:r>
        <w:rPr>
          <w:noProof/>
        </w:rPr>
        <w:t xml:space="preserve"> Determinants of left atrial reservoir and pump strain and use of atrial strain for evaluation of left ventricular filling pressure. </w:t>
      </w:r>
      <w:r w:rsidRPr="003A0D35">
        <w:rPr>
          <w:i/>
          <w:noProof/>
        </w:rPr>
        <w:t>Eur. Heart J. Cardiovasc. Imaging</w:t>
      </w:r>
      <w:r>
        <w:rPr>
          <w:noProof/>
        </w:rPr>
        <w:t xml:space="preserve"> </w:t>
      </w:r>
      <w:r w:rsidRPr="003A0D35">
        <w:rPr>
          <w:b/>
          <w:noProof/>
        </w:rPr>
        <w:t>23</w:t>
      </w:r>
      <w:r>
        <w:rPr>
          <w:noProof/>
        </w:rPr>
        <w:t>, 61–70 (2021).</w:t>
      </w:r>
    </w:p>
    <w:p w14:paraId="0BAA1648" w14:textId="77777777" w:rsidR="003A0D35" w:rsidRDefault="003A0D35" w:rsidP="00A617EF">
      <w:pPr>
        <w:tabs>
          <w:tab w:val="left" w:pos="440"/>
        </w:tabs>
        <w:spacing w:line="480" w:lineRule="auto"/>
        <w:ind w:left="440" w:hanging="440"/>
        <w:rPr>
          <w:noProof/>
        </w:rPr>
      </w:pPr>
      <w:r>
        <w:rPr>
          <w:noProof/>
        </w:rPr>
        <w:t>14.</w:t>
      </w:r>
      <w:r>
        <w:rPr>
          <w:noProof/>
        </w:rPr>
        <w:tab/>
        <w:t xml:space="preserve">Nagueh, S. F. &amp; Khan, S. U. Left atrial strain for assessment of left ventricular diastolic function: Focus on populations with normal LVEF. </w:t>
      </w:r>
      <w:r w:rsidRPr="003A0D35">
        <w:rPr>
          <w:i/>
          <w:noProof/>
        </w:rPr>
        <w:t>JACC Cardiovasc. Imaging</w:t>
      </w:r>
      <w:r>
        <w:rPr>
          <w:noProof/>
        </w:rPr>
        <w:t xml:space="preserve"> </w:t>
      </w:r>
      <w:r w:rsidRPr="003A0D35">
        <w:rPr>
          <w:b/>
          <w:noProof/>
        </w:rPr>
        <w:t>16</w:t>
      </w:r>
      <w:r>
        <w:rPr>
          <w:noProof/>
        </w:rPr>
        <w:t>, 691–707 (2023).</w:t>
      </w:r>
    </w:p>
    <w:p w14:paraId="3DA82D6B" w14:textId="77777777" w:rsidR="003A0D35" w:rsidRDefault="003A0D35" w:rsidP="00A617EF">
      <w:pPr>
        <w:tabs>
          <w:tab w:val="left" w:pos="440"/>
        </w:tabs>
        <w:spacing w:line="480" w:lineRule="auto"/>
        <w:ind w:left="440" w:hanging="440"/>
        <w:rPr>
          <w:noProof/>
        </w:rPr>
      </w:pPr>
      <w:r>
        <w:rPr>
          <w:noProof/>
        </w:rPr>
        <w:t>15.</w:t>
      </w:r>
      <w:r>
        <w:rPr>
          <w:noProof/>
        </w:rPr>
        <w:tab/>
        <w:t xml:space="preserve">Saijo, Y. </w:t>
      </w:r>
      <w:r w:rsidRPr="003A0D35">
        <w:rPr>
          <w:i/>
          <w:noProof/>
        </w:rPr>
        <w:t>et al.</w:t>
      </w:r>
      <w:r>
        <w:rPr>
          <w:noProof/>
        </w:rPr>
        <w:t xml:space="preserve"> Impact of left atrial strain mechanics on exercise intolerance and need for septal reduction therapy in hypertrophic cardiomyopathy. </w:t>
      </w:r>
      <w:r w:rsidRPr="003A0D35">
        <w:rPr>
          <w:i/>
          <w:noProof/>
        </w:rPr>
        <w:t>Eur. Heart J. Cardiovasc. Imaging</w:t>
      </w:r>
      <w:r>
        <w:rPr>
          <w:noProof/>
        </w:rPr>
        <w:t xml:space="preserve"> </w:t>
      </w:r>
      <w:r w:rsidRPr="003A0D35">
        <w:rPr>
          <w:b/>
          <w:noProof/>
        </w:rPr>
        <w:t>23</w:t>
      </w:r>
      <w:r>
        <w:rPr>
          <w:noProof/>
        </w:rPr>
        <w:t>, 238–245 (2022).</w:t>
      </w:r>
    </w:p>
    <w:p w14:paraId="47ECAD82" w14:textId="77777777" w:rsidR="003A0D35" w:rsidRDefault="003A0D35" w:rsidP="00A617EF">
      <w:pPr>
        <w:tabs>
          <w:tab w:val="left" w:pos="440"/>
        </w:tabs>
        <w:spacing w:line="480" w:lineRule="auto"/>
        <w:ind w:left="440" w:hanging="440"/>
        <w:rPr>
          <w:noProof/>
        </w:rPr>
      </w:pPr>
      <w:r>
        <w:rPr>
          <w:noProof/>
        </w:rPr>
        <w:lastRenderedPageBreak/>
        <w:t>16.</w:t>
      </w:r>
      <w:r>
        <w:rPr>
          <w:noProof/>
        </w:rPr>
        <w:tab/>
        <w:t xml:space="preserve">Zegkos, T. </w:t>
      </w:r>
      <w:r w:rsidRPr="003A0D35">
        <w:rPr>
          <w:i/>
          <w:noProof/>
        </w:rPr>
        <w:t>et al.</w:t>
      </w:r>
      <w:r>
        <w:rPr>
          <w:noProof/>
        </w:rPr>
        <w:t xml:space="preserve"> Left atrial myopathy is associated with exercise incapacity and ventilatory inefficiency in hypertrophic cardiomyopathy. </w:t>
      </w:r>
      <w:r w:rsidRPr="003A0D35">
        <w:rPr>
          <w:i/>
          <w:noProof/>
        </w:rPr>
        <w:t>Heart Lung Circ.</w:t>
      </w:r>
      <w:r>
        <w:rPr>
          <w:noProof/>
        </w:rPr>
        <w:t xml:space="preserve"> </w:t>
      </w:r>
      <w:r w:rsidRPr="003A0D35">
        <w:rPr>
          <w:b/>
          <w:noProof/>
        </w:rPr>
        <w:t>32</w:t>
      </w:r>
      <w:r>
        <w:rPr>
          <w:noProof/>
        </w:rPr>
        <w:t>, 215–223 (2023).</w:t>
      </w:r>
    </w:p>
    <w:p w14:paraId="08BA0235" w14:textId="77777777" w:rsidR="003A0D35" w:rsidRDefault="003A0D35" w:rsidP="00A617EF">
      <w:pPr>
        <w:tabs>
          <w:tab w:val="left" w:pos="440"/>
        </w:tabs>
        <w:spacing w:line="480" w:lineRule="auto"/>
        <w:ind w:left="440" w:hanging="440"/>
        <w:rPr>
          <w:noProof/>
        </w:rPr>
      </w:pPr>
      <w:r>
        <w:rPr>
          <w:noProof/>
        </w:rPr>
        <w:t>17.</w:t>
      </w:r>
      <w:r>
        <w:rPr>
          <w:noProof/>
        </w:rPr>
        <w:tab/>
        <w:t xml:space="preserve">Lababidi, H. </w:t>
      </w:r>
      <w:r w:rsidRPr="003A0D35">
        <w:rPr>
          <w:i/>
          <w:noProof/>
        </w:rPr>
        <w:t>et al.</w:t>
      </w:r>
      <w:r>
        <w:rPr>
          <w:noProof/>
        </w:rPr>
        <w:t xml:space="preserve"> New algorithm for estimating left ventricular filling pressure by echocardiography. </w:t>
      </w:r>
      <w:r w:rsidRPr="003A0D35">
        <w:rPr>
          <w:i/>
          <w:noProof/>
        </w:rPr>
        <w:t>Circulation</w:t>
      </w:r>
      <w:r>
        <w:rPr>
          <w:noProof/>
        </w:rPr>
        <w:t xml:space="preserve"> </w:t>
      </w:r>
      <w:r w:rsidRPr="003A0D35">
        <w:rPr>
          <w:b/>
          <w:noProof/>
        </w:rPr>
        <w:t>152</w:t>
      </w:r>
      <w:r>
        <w:rPr>
          <w:noProof/>
        </w:rPr>
        <w:t>, 424–435 (2025).</w:t>
      </w:r>
    </w:p>
    <w:p w14:paraId="25FE5F9F" w14:textId="77777777" w:rsidR="003A0D35" w:rsidRDefault="003A0D35" w:rsidP="00A617EF">
      <w:pPr>
        <w:tabs>
          <w:tab w:val="left" w:pos="440"/>
        </w:tabs>
        <w:spacing w:line="480" w:lineRule="auto"/>
        <w:ind w:left="440" w:hanging="440"/>
        <w:rPr>
          <w:noProof/>
        </w:rPr>
      </w:pPr>
      <w:r>
        <w:rPr>
          <w:noProof/>
        </w:rPr>
        <w:t>18.</w:t>
      </w:r>
      <w:r>
        <w:rPr>
          <w:noProof/>
        </w:rPr>
        <w:tab/>
        <w:t xml:space="preserve">Shah, A. M. </w:t>
      </w:r>
      <w:r w:rsidRPr="003A0D35">
        <w:rPr>
          <w:i/>
          <w:noProof/>
        </w:rPr>
        <w:t>et al.</w:t>
      </w:r>
      <w:r>
        <w:rPr>
          <w:noProof/>
        </w:rPr>
        <w:t xml:space="preserve"> Contemporary assessment of left ventricular diastolic function in older adults: The Atherosclerosis Risk in Communities study. </w:t>
      </w:r>
      <w:r w:rsidRPr="003A0D35">
        <w:rPr>
          <w:i/>
          <w:noProof/>
        </w:rPr>
        <w:t>Circulation</w:t>
      </w:r>
      <w:r>
        <w:rPr>
          <w:noProof/>
        </w:rPr>
        <w:t xml:space="preserve"> </w:t>
      </w:r>
      <w:r w:rsidRPr="003A0D35">
        <w:rPr>
          <w:b/>
          <w:noProof/>
        </w:rPr>
        <w:t>135</w:t>
      </w:r>
      <w:r>
        <w:rPr>
          <w:noProof/>
        </w:rPr>
        <w:t>, 426–439 (2016).</w:t>
      </w:r>
    </w:p>
    <w:p w14:paraId="565C3956" w14:textId="77777777" w:rsidR="003A0D35" w:rsidRDefault="003A0D35" w:rsidP="00A617EF">
      <w:pPr>
        <w:tabs>
          <w:tab w:val="left" w:pos="440"/>
        </w:tabs>
        <w:spacing w:line="480" w:lineRule="auto"/>
        <w:ind w:left="440" w:hanging="440"/>
        <w:rPr>
          <w:noProof/>
        </w:rPr>
      </w:pPr>
      <w:r>
        <w:rPr>
          <w:noProof/>
        </w:rPr>
        <w:t>19.</w:t>
      </w:r>
      <w:r>
        <w:rPr>
          <w:noProof/>
        </w:rPr>
        <w:tab/>
        <w:t xml:space="preserve">Fava, A. M. </w:t>
      </w:r>
      <w:r w:rsidRPr="003A0D35">
        <w:rPr>
          <w:i/>
          <w:noProof/>
        </w:rPr>
        <w:t>et al.</w:t>
      </w:r>
      <w:r>
        <w:rPr>
          <w:noProof/>
        </w:rPr>
        <w:t xml:space="preserve"> Diastolic stress echocardiography in patients with hypertrophy cardiomyopathy: Association with exercise capacity. </w:t>
      </w:r>
      <w:r w:rsidRPr="003A0D35">
        <w:rPr>
          <w:i/>
          <w:noProof/>
        </w:rPr>
        <w:t>Am. J. Cardiol.</w:t>
      </w:r>
      <w:r>
        <w:rPr>
          <w:noProof/>
        </w:rPr>
        <w:t xml:space="preserve"> </w:t>
      </w:r>
      <w:r w:rsidRPr="003A0D35">
        <w:rPr>
          <w:b/>
          <w:noProof/>
        </w:rPr>
        <w:t>232</w:t>
      </w:r>
      <w:r>
        <w:rPr>
          <w:noProof/>
        </w:rPr>
        <w:t>, 34–40 (2024).</w:t>
      </w:r>
    </w:p>
    <w:p w14:paraId="5EBCE7AF" w14:textId="30E14235" w:rsidR="006B67F3" w:rsidRPr="00B7540D" w:rsidRDefault="003A0D35" w:rsidP="00A617EF">
      <w:pPr>
        <w:tabs>
          <w:tab w:val="left" w:pos="440"/>
        </w:tabs>
        <w:spacing w:line="480" w:lineRule="auto"/>
        <w:ind w:left="440" w:hanging="440"/>
      </w:pPr>
      <w:r>
        <w:rPr>
          <w:noProof/>
        </w:rPr>
        <w:t>20.</w:t>
      </w:r>
      <w:r>
        <w:rPr>
          <w:noProof/>
        </w:rPr>
        <w:tab/>
        <w:t xml:space="preserve">Sarma, S. </w:t>
      </w:r>
      <w:r w:rsidRPr="003A0D35">
        <w:rPr>
          <w:i/>
          <w:noProof/>
        </w:rPr>
        <w:t>et al.</w:t>
      </w:r>
      <w:r>
        <w:rPr>
          <w:noProof/>
        </w:rPr>
        <w:t xml:space="preserve"> Challenging the hemodynamic hypothesis in heart failure with preserved ejection fraction: Is exercise capacity limited by elevated pulmonary capillary wedge pressure? </w:t>
      </w:r>
      <w:r w:rsidRPr="003A0D35">
        <w:rPr>
          <w:i/>
          <w:noProof/>
        </w:rPr>
        <w:t>Circulation</w:t>
      </w:r>
      <w:r>
        <w:rPr>
          <w:noProof/>
        </w:rPr>
        <w:t xml:space="preserve"> </w:t>
      </w:r>
      <w:r w:rsidRPr="003A0D35">
        <w:rPr>
          <w:b/>
          <w:noProof/>
        </w:rPr>
        <w:t>147</w:t>
      </w:r>
      <w:r>
        <w:rPr>
          <w:noProof/>
        </w:rPr>
        <w:t>, 378–387 (2023).</w:t>
      </w:r>
      <w:r w:rsidR="006B67F3" w:rsidRPr="00B7540D">
        <w:fldChar w:fldCharType="end"/>
      </w:r>
    </w:p>
    <w:p w14:paraId="6235FC1B" w14:textId="4C15959D" w:rsidR="000D3AFD" w:rsidRPr="00B7540D" w:rsidRDefault="000D3AFD">
      <w:r w:rsidRPr="00B7540D">
        <w:br w:type="page"/>
      </w:r>
    </w:p>
    <w:p w14:paraId="706C6E06" w14:textId="0AC5C7C8" w:rsidR="00D04520" w:rsidRPr="00B7540D" w:rsidRDefault="000D3AFD" w:rsidP="000D3AFD">
      <w:pPr>
        <w:spacing w:after="120"/>
        <w:rPr>
          <w:b/>
          <w:bCs/>
          <w:smallCaps/>
        </w:rPr>
      </w:pPr>
      <w:r w:rsidRPr="00B7540D">
        <w:rPr>
          <w:b/>
          <w:bCs/>
          <w:smallCaps/>
        </w:rPr>
        <w:lastRenderedPageBreak/>
        <w:t>Figures</w:t>
      </w:r>
    </w:p>
    <w:p w14:paraId="405D2FE3" w14:textId="77777777" w:rsidR="00D04520" w:rsidRPr="00B7540D" w:rsidRDefault="00D04520" w:rsidP="00D04520">
      <w:pPr>
        <w:spacing w:line="480" w:lineRule="auto"/>
        <w:rPr>
          <w:b/>
          <w:bCs/>
        </w:rPr>
      </w:pPr>
    </w:p>
    <w:p w14:paraId="731980E6" w14:textId="4C121971" w:rsidR="000D3AFD" w:rsidRPr="00B7540D" w:rsidRDefault="000D3AFD" w:rsidP="000D3AFD">
      <w:pPr>
        <w:spacing w:after="220" w:line="480" w:lineRule="auto"/>
      </w:pPr>
      <w:r w:rsidRPr="00B7540D">
        <w:rPr>
          <w:b/>
          <w:bCs/>
        </w:rPr>
        <w:t>Central Illustration</w:t>
      </w:r>
      <w:r w:rsidRPr="00B7540D">
        <w:t xml:space="preserve"> (expected for JACC, JACC </w:t>
      </w:r>
      <w:r w:rsidR="00332D79" w:rsidRPr="00B7540D">
        <w:t>Cardiovascular Imaging, JACC Heart Failure)</w:t>
      </w:r>
    </w:p>
    <w:p w14:paraId="1662C4AA" w14:textId="1A539ADB" w:rsidR="000D3AFD" w:rsidRPr="00B7540D" w:rsidRDefault="000D3AFD" w:rsidP="000D3AFD">
      <w:pPr>
        <w:spacing w:after="220" w:line="480" w:lineRule="auto"/>
      </w:pPr>
      <w:r w:rsidRPr="00B7540D">
        <w:rPr>
          <w:b/>
          <w:bCs/>
        </w:rPr>
        <w:t>Figure 1</w:t>
      </w:r>
      <w:r w:rsidRPr="00B7540D">
        <w:t>: Patient selection, analytic design and workflow</w:t>
      </w:r>
    </w:p>
    <w:p w14:paraId="2BBBB32C" w14:textId="593B1DE9" w:rsidR="000D3AFD" w:rsidRPr="00B7540D" w:rsidRDefault="000D3AFD" w:rsidP="000D3AFD">
      <w:pPr>
        <w:spacing w:after="220" w:line="480" w:lineRule="auto"/>
      </w:pPr>
      <w:r w:rsidRPr="00B7540D">
        <w:rPr>
          <w:b/>
          <w:bCs/>
        </w:rPr>
        <w:t>Figure 2</w:t>
      </w:r>
      <w:r w:rsidRPr="00B7540D">
        <w:t>: nonlinear relationship between diastolic parameters and cardiorespiratory fitness.</w:t>
      </w:r>
    </w:p>
    <w:p w14:paraId="68E8C547" w14:textId="6A02D236" w:rsidR="000D3AFD" w:rsidRPr="00B7540D" w:rsidRDefault="000D3AFD" w:rsidP="000D3AFD">
      <w:pPr>
        <w:spacing w:after="220" w:line="480" w:lineRule="auto"/>
      </w:pPr>
      <w:r w:rsidRPr="00B7540D">
        <w:rPr>
          <w:b/>
          <w:bCs/>
        </w:rPr>
        <w:t>Figure 3</w:t>
      </w:r>
      <w:r w:rsidRPr="00B7540D">
        <w:t xml:space="preserve">: </w:t>
      </w:r>
      <w:r w:rsidR="00D04520" w:rsidRPr="00B7540D">
        <w:t>functional prediction (AUC?)</w:t>
      </w:r>
    </w:p>
    <w:p w14:paraId="05CB3008" w14:textId="11A0510D" w:rsidR="000D3AFD" w:rsidRPr="00B7540D" w:rsidRDefault="000D3AFD" w:rsidP="000D3AFD">
      <w:pPr>
        <w:spacing w:after="220" w:line="480" w:lineRule="auto"/>
      </w:pPr>
      <w:r w:rsidRPr="00B7540D">
        <w:rPr>
          <w:b/>
          <w:bCs/>
        </w:rPr>
        <w:t>Table 1</w:t>
      </w:r>
      <w:r w:rsidRPr="00B7540D">
        <w:t>: Patient demographics and relevant health information (Age, sex, race/ethnicity, NYHA functional status, CPX parameters, comorbidities, beta blocker Y/N (to interpret CPX)</w:t>
      </w:r>
    </w:p>
    <w:p w14:paraId="3FD3C4E3" w14:textId="5194112F" w:rsidR="00D04520" w:rsidRPr="00B7540D" w:rsidRDefault="00D04520" w:rsidP="000D3AFD">
      <w:pPr>
        <w:spacing w:after="220" w:line="480" w:lineRule="auto"/>
      </w:pPr>
      <w:r w:rsidRPr="00B7540D">
        <w:rPr>
          <w:b/>
          <w:bCs/>
        </w:rPr>
        <w:t>Table 2</w:t>
      </w:r>
      <w:r w:rsidRPr="00B7540D">
        <w:t>: nonlinear coefficients.</w:t>
      </w:r>
    </w:p>
    <w:sectPr w:rsidR="00D04520" w:rsidRPr="00B7540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E. Pépin, MD, PhD" w:date="2026-01-28T10:24:00Z" w:initials="MEP">
    <w:p w14:paraId="56DF7D32" w14:textId="77777777" w:rsidR="00A614B7" w:rsidRDefault="00A614B7" w:rsidP="00A614B7">
      <w:r>
        <w:rPr>
          <w:rStyle w:val="CommentReference"/>
        </w:rPr>
        <w:annotationRef/>
      </w:r>
      <w:r>
        <w:rPr>
          <w:sz w:val="20"/>
          <w:szCs w:val="20"/>
        </w:rPr>
        <w:t xml:space="preserve">Target Journal: </w:t>
      </w:r>
      <w:r>
        <w:rPr>
          <w:b/>
          <w:bCs/>
          <w:sz w:val="20"/>
          <w:szCs w:val="20"/>
        </w:rPr>
        <w:t>JACC Cardiovascular Imaging</w:t>
      </w:r>
    </w:p>
  </w:comment>
  <w:comment w:id="1" w:author="Mark E. Pépin, MD, PhD" w:date="2026-01-30T07:28:00Z" w:initials="MEP">
    <w:p w14:paraId="4CC986EA" w14:textId="77777777" w:rsidR="00074A15" w:rsidRDefault="00074A15" w:rsidP="00074A15">
      <w:r>
        <w:rPr>
          <w:rStyle w:val="CommentReference"/>
        </w:rPr>
        <w:annotationRef/>
      </w:r>
      <w:r>
        <w:rPr>
          <w:sz w:val="20"/>
          <w:szCs w:val="20"/>
        </w:rPr>
        <w:t>Hypothesis</w:t>
      </w:r>
    </w:p>
  </w:comment>
  <w:comment w:id="2" w:author="Mark E. Pépin, MD, PhD" w:date="2026-02-04T08:55:00Z" w:initials="MEP">
    <w:p w14:paraId="3A7ADA0B" w14:textId="77777777" w:rsidR="00B7540D" w:rsidRDefault="00B7540D" w:rsidP="00B7540D">
      <w:r>
        <w:rPr>
          <w:rStyle w:val="CommentReference"/>
        </w:rPr>
        <w:annotationRef/>
      </w:r>
      <w:r>
        <w:rPr>
          <w:sz w:val="20"/>
          <w:szCs w:val="20"/>
        </w:rPr>
        <w:t>Francois - can you complete?</w:t>
      </w:r>
    </w:p>
  </w:comment>
  <w:comment w:id="3" w:author="Mark E. Pépin, MD, PhD" w:date="2026-02-02T14:40:00Z" w:initials="MEP">
    <w:p w14:paraId="682618E4" w14:textId="7EAA9EBB" w:rsidR="00D97629" w:rsidRDefault="00D97629" w:rsidP="00D97629">
      <w:r>
        <w:rPr>
          <w:rStyle w:val="CommentReference"/>
        </w:rPr>
        <w:annotationRef/>
      </w:r>
      <w:r>
        <w:rPr>
          <w:sz w:val="20"/>
          <w:szCs w:val="20"/>
        </w:rPr>
        <w:t>Need to analyze/collect.</w:t>
      </w:r>
    </w:p>
  </w:comment>
  <w:comment w:id="4" w:author="Mark E. Pépin, MD, PhD" w:date="2026-01-27T21:26:00Z" w:initials="MEP">
    <w:p w14:paraId="311EDECF" w14:textId="5901B03E" w:rsidR="006E5056" w:rsidRDefault="006E5056" w:rsidP="006E5056">
      <w:r>
        <w:rPr>
          <w:rStyle w:val="CommentReference"/>
        </w:rPr>
        <w:annotationRef/>
      </w:r>
      <w:r>
        <w:rPr>
          <w:sz w:val="20"/>
          <w:szCs w:val="20"/>
        </w:rPr>
        <w:t>Francois, could you draft? Alternatively, I can incorporate any papers you've published to model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F7D32" w15:done="0"/>
  <w15:commentEx w15:paraId="4CC986EA" w15:done="0"/>
  <w15:commentEx w15:paraId="3A7ADA0B" w15:done="0"/>
  <w15:commentEx w15:paraId="682618E4" w15:done="0"/>
  <w15:commentEx w15:paraId="311EDE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D2388" w16cex:dateUtc="2026-01-28T18:24:00Z"/>
  <w16cex:commentExtensible w16cex:durableId="0377FD26" w16cex:dateUtc="2026-01-30T15:28:00Z"/>
  <w16cex:commentExtensible w16cex:durableId="1FEAC92A" w16cex:dateUtc="2026-02-04T16:55:00Z"/>
  <w16cex:commentExtensible w16cex:durableId="7B168079" w16cex:dateUtc="2026-02-02T22:40:00Z"/>
  <w16cex:commentExtensible w16cex:durableId="373090BF" w16cex:dateUtc="2026-01-28T0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F7D32" w16cid:durableId="1AFD2388"/>
  <w16cid:commentId w16cid:paraId="4CC986EA" w16cid:durableId="0377FD26"/>
  <w16cid:commentId w16cid:paraId="3A7ADA0B" w16cid:durableId="1FEAC92A"/>
  <w16cid:commentId w16cid:paraId="682618E4" w16cid:durableId="7B168079"/>
  <w16cid:commentId w16cid:paraId="311EDECF" w16cid:durableId="373090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D4B"/>
    <w:multiLevelType w:val="hybridMultilevel"/>
    <w:tmpl w:val="76422246"/>
    <w:lvl w:ilvl="0" w:tplc="D116F480">
      <w:start w:val="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D6FA6"/>
    <w:multiLevelType w:val="hybridMultilevel"/>
    <w:tmpl w:val="05746F84"/>
    <w:lvl w:ilvl="0" w:tplc="A3324E2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84D77"/>
    <w:multiLevelType w:val="hybridMultilevel"/>
    <w:tmpl w:val="32A68ABA"/>
    <w:lvl w:ilvl="0" w:tplc="A1500D9A">
      <w:start w:val="1"/>
      <w:numFmt w:val="decimal"/>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F5FCB"/>
    <w:multiLevelType w:val="hybridMultilevel"/>
    <w:tmpl w:val="FC98136C"/>
    <w:lvl w:ilvl="0" w:tplc="2312E70A">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5B4"/>
    <w:multiLevelType w:val="multilevel"/>
    <w:tmpl w:val="7104100E"/>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048D6"/>
    <w:multiLevelType w:val="hybridMultilevel"/>
    <w:tmpl w:val="9572D122"/>
    <w:lvl w:ilvl="0" w:tplc="ABFEA064">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2C21"/>
    <w:multiLevelType w:val="hybridMultilevel"/>
    <w:tmpl w:val="326494DC"/>
    <w:lvl w:ilvl="0" w:tplc="A17CBC78">
      <w:start w:val="1"/>
      <w:numFmt w:val="decimal"/>
      <w:lvlText w:val="%1."/>
      <w:lvlJc w:val="left"/>
      <w:pPr>
        <w:ind w:left="720" w:hanging="360"/>
      </w:pPr>
      <w:rPr>
        <w:rFonts w:hint="default"/>
        <w:color w:val="212121"/>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A94174"/>
    <w:multiLevelType w:val="hybridMultilevel"/>
    <w:tmpl w:val="1BF015E6"/>
    <w:lvl w:ilvl="0" w:tplc="A3324E24">
      <w:start w:val="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A5843"/>
    <w:multiLevelType w:val="hybridMultilevel"/>
    <w:tmpl w:val="921CA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716D59"/>
    <w:multiLevelType w:val="hybridMultilevel"/>
    <w:tmpl w:val="4A1800AE"/>
    <w:lvl w:ilvl="0" w:tplc="A3324E24">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EC25D1"/>
    <w:multiLevelType w:val="hybridMultilevel"/>
    <w:tmpl w:val="D1703D0C"/>
    <w:lvl w:ilvl="0" w:tplc="42D8ED6C">
      <w:start w:val="3"/>
      <w:numFmt w:val="bullet"/>
      <w:lvlText w:val="-"/>
      <w:lvlJc w:val="left"/>
      <w:pPr>
        <w:ind w:left="720" w:hanging="360"/>
      </w:pPr>
      <w:rPr>
        <w:rFonts w:ascii="Arial" w:eastAsiaTheme="minorHAnsi" w:hAnsi="Arial" w:cs="Arial" w:hint="default"/>
        <w:b/>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7792951">
    <w:abstractNumId w:val="6"/>
  </w:num>
  <w:num w:numId="2" w16cid:durableId="639575666">
    <w:abstractNumId w:val="3"/>
  </w:num>
  <w:num w:numId="3" w16cid:durableId="67920404">
    <w:abstractNumId w:val="0"/>
  </w:num>
  <w:num w:numId="4" w16cid:durableId="1409573102">
    <w:abstractNumId w:val="8"/>
  </w:num>
  <w:num w:numId="5" w16cid:durableId="1207257474">
    <w:abstractNumId w:val="5"/>
  </w:num>
  <w:num w:numId="6" w16cid:durableId="1815563991">
    <w:abstractNumId w:val="9"/>
  </w:num>
  <w:num w:numId="7" w16cid:durableId="2055692250">
    <w:abstractNumId w:val="1"/>
  </w:num>
  <w:num w:numId="8" w16cid:durableId="1920750333">
    <w:abstractNumId w:val="2"/>
  </w:num>
  <w:num w:numId="9" w16cid:durableId="281108697">
    <w:abstractNumId w:val="10"/>
  </w:num>
  <w:num w:numId="10" w16cid:durableId="141578822">
    <w:abstractNumId w:val="4"/>
  </w:num>
  <w:num w:numId="11" w16cid:durableId="97012942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E. Pépin, MD, PhD">
    <w15:presenceInfo w15:providerId="None" w15:userId="Mark E. Pépin, MD, Ph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R851F217U598R322"/>
    <w:docVar w:name="paperpile-doc-name" w:val="HCM.Diastology_Manuscript_260203mep.docx"/>
    <w:docVar w:name="paperpile-includeDoi" w:val="false"/>
    <w:docVar w:name="paperpile-styleFile" w:val="nature.csl"/>
    <w:docVar w:name="paperpile-styleId" w:val="nature"/>
    <w:docVar w:name="paperpile-styleLabel" w:val="Nature"/>
    <w:docVar w:name="paperpile-styleLocale" w:val="en-US"/>
  </w:docVars>
  <w:rsids>
    <w:rsidRoot w:val="00705D7A"/>
    <w:rsid w:val="00011824"/>
    <w:rsid w:val="00066835"/>
    <w:rsid w:val="00067925"/>
    <w:rsid w:val="00074A15"/>
    <w:rsid w:val="00083049"/>
    <w:rsid w:val="000D3AFD"/>
    <w:rsid w:val="000E340E"/>
    <w:rsid w:val="000E64ED"/>
    <w:rsid w:val="00100E50"/>
    <w:rsid w:val="00107170"/>
    <w:rsid w:val="0015531C"/>
    <w:rsid w:val="00162CDE"/>
    <w:rsid w:val="001949C5"/>
    <w:rsid w:val="001D2A23"/>
    <w:rsid w:val="001D4207"/>
    <w:rsid w:val="0022249E"/>
    <w:rsid w:val="00242C56"/>
    <w:rsid w:val="002B3391"/>
    <w:rsid w:val="002C5E01"/>
    <w:rsid w:val="002F0204"/>
    <w:rsid w:val="00317E31"/>
    <w:rsid w:val="00332D79"/>
    <w:rsid w:val="00364BAF"/>
    <w:rsid w:val="00382251"/>
    <w:rsid w:val="003A0D35"/>
    <w:rsid w:val="003A319E"/>
    <w:rsid w:val="0043589F"/>
    <w:rsid w:val="00443F4B"/>
    <w:rsid w:val="00445719"/>
    <w:rsid w:val="00472C0A"/>
    <w:rsid w:val="004A4154"/>
    <w:rsid w:val="004C44F5"/>
    <w:rsid w:val="004D5F1A"/>
    <w:rsid w:val="005316BC"/>
    <w:rsid w:val="00560B82"/>
    <w:rsid w:val="005C2331"/>
    <w:rsid w:val="006015C5"/>
    <w:rsid w:val="00606DE3"/>
    <w:rsid w:val="00624103"/>
    <w:rsid w:val="00664657"/>
    <w:rsid w:val="00664F98"/>
    <w:rsid w:val="006860D3"/>
    <w:rsid w:val="00692746"/>
    <w:rsid w:val="006A0FDD"/>
    <w:rsid w:val="006B0606"/>
    <w:rsid w:val="006B67F3"/>
    <w:rsid w:val="006E5056"/>
    <w:rsid w:val="006E714D"/>
    <w:rsid w:val="006E77BB"/>
    <w:rsid w:val="00705D7A"/>
    <w:rsid w:val="00721F68"/>
    <w:rsid w:val="00736CB0"/>
    <w:rsid w:val="00745780"/>
    <w:rsid w:val="00757419"/>
    <w:rsid w:val="00766268"/>
    <w:rsid w:val="00796BDE"/>
    <w:rsid w:val="00821CAC"/>
    <w:rsid w:val="0082665D"/>
    <w:rsid w:val="00876387"/>
    <w:rsid w:val="008C4723"/>
    <w:rsid w:val="008E4EF7"/>
    <w:rsid w:val="008F06DB"/>
    <w:rsid w:val="00902016"/>
    <w:rsid w:val="0091087A"/>
    <w:rsid w:val="009279DE"/>
    <w:rsid w:val="0093218C"/>
    <w:rsid w:val="009349CF"/>
    <w:rsid w:val="0093618C"/>
    <w:rsid w:val="00947327"/>
    <w:rsid w:val="0098761F"/>
    <w:rsid w:val="00994980"/>
    <w:rsid w:val="009964AB"/>
    <w:rsid w:val="009A1AB9"/>
    <w:rsid w:val="009A1BA3"/>
    <w:rsid w:val="009A5A33"/>
    <w:rsid w:val="00A072FA"/>
    <w:rsid w:val="00A614B7"/>
    <w:rsid w:val="00A617EF"/>
    <w:rsid w:val="00A65E96"/>
    <w:rsid w:val="00A81400"/>
    <w:rsid w:val="00A82700"/>
    <w:rsid w:val="00A9148E"/>
    <w:rsid w:val="00A9768E"/>
    <w:rsid w:val="00AA2906"/>
    <w:rsid w:val="00AB7FE4"/>
    <w:rsid w:val="00AF64C8"/>
    <w:rsid w:val="00B11203"/>
    <w:rsid w:val="00B15CBE"/>
    <w:rsid w:val="00B173F5"/>
    <w:rsid w:val="00B644DC"/>
    <w:rsid w:val="00B7540D"/>
    <w:rsid w:val="00B9189D"/>
    <w:rsid w:val="00C319EF"/>
    <w:rsid w:val="00C43324"/>
    <w:rsid w:val="00C44318"/>
    <w:rsid w:val="00C66214"/>
    <w:rsid w:val="00C75A60"/>
    <w:rsid w:val="00CD45CF"/>
    <w:rsid w:val="00CD718D"/>
    <w:rsid w:val="00CF0162"/>
    <w:rsid w:val="00D04520"/>
    <w:rsid w:val="00D14FBA"/>
    <w:rsid w:val="00D46B87"/>
    <w:rsid w:val="00D91C73"/>
    <w:rsid w:val="00D942C5"/>
    <w:rsid w:val="00D97629"/>
    <w:rsid w:val="00DA616F"/>
    <w:rsid w:val="00DB0F05"/>
    <w:rsid w:val="00DB50E7"/>
    <w:rsid w:val="00DE1F2C"/>
    <w:rsid w:val="00DE2F5B"/>
    <w:rsid w:val="00F021C5"/>
    <w:rsid w:val="00F32F05"/>
    <w:rsid w:val="00F3697F"/>
    <w:rsid w:val="00F44333"/>
    <w:rsid w:val="00FC6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39AB3B"/>
  <w15:chartTrackingRefBased/>
  <w15:docId w15:val="{4B11F98C-E1F2-D748-8241-E1265E92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F0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D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D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D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D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D7A"/>
    <w:rPr>
      <w:rFonts w:eastAsiaTheme="majorEastAsia" w:cstheme="majorBidi"/>
      <w:color w:val="272727" w:themeColor="text1" w:themeTint="D8"/>
    </w:rPr>
  </w:style>
  <w:style w:type="paragraph" w:styleId="Title">
    <w:name w:val="Title"/>
    <w:basedOn w:val="Normal"/>
    <w:next w:val="Normal"/>
    <w:link w:val="TitleChar"/>
    <w:uiPriority w:val="10"/>
    <w:qFormat/>
    <w:rsid w:val="00705D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D7A"/>
    <w:pPr>
      <w:spacing w:before="160"/>
      <w:jc w:val="center"/>
    </w:pPr>
    <w:rPr>
      <w:i/>
      <w:iCs/>
      <w:color w:val="404040" w:themeColor="text1" w:themeTint="BF"/>
    </w:rPr>
  </w:style>
  <w:style w:type="character" w:customStyle="1" w:styleId="QuoteChar">
    <w:name w:val="Quote Char"/>
    <w:basedOn w:val="DefaultParagraphFont"/>
    <w:link w:val="Quote"/>
    <w:uiPriority w:val="29"/>
    <w:rsid w:val="00705D7A"/>
    <w:rPr>
      <w:i/>
      <w:iCs/>
      <w:color w:val="404040" w:themeColor="text1" w:themeTint="BF"/>
    </w:rPr>
  </w:style>
  <w:style w:type="paragraph" w:styleId="ListParagraph">
    <w:name w:val="List Paragraph"/>
    <w:basedOn w:val="Normal"/>
    <w:uiPriority w:val="34"/>
    <w:qFormat/>
    <w:rsid w:val="00705D7A"/>
    <w:pPr>
      <w:ind w:left="720"/>
      <w:contextualSpacing/>
    </w:pPr>
  </w:style>
  <w:style w:type="character" w:styleId="IntenseEmphasis">
    <w:name w:val="Intense Emphasis"/>
    <w:basedOn w:val="DefaultParagraphFont"/>
    <w:uiPriority w:val="21"/>
    <w:qFormat/>
    <w:rsid w:val="00705D7A"/>
    <w:rPr>
      <w:i/>
      <w:iCs/>
      <w:color w:val="0F4761" w:themeColor="accent1" w:themeShade="BF"/>
    </w:rPr>
  </w:style>
  <w:style w:type="paragraph" w:styleId="IntenseQuote">
    <w:name w:val="Intense Quote"/>
    <w:basedOn w:val="Normal"/>
    <w:next w:val="Normal"/>
    <w:link w:val="IntenseQuoteChar"/>
    <w:uiPriority w:val="30"/>
    <w:qFormat/>
    <w:rsid w:val="00705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D7A"/>
    <w:rPr>
      <w:i/>
      <w:iCs/>
      <w:color w:val="0F4761" w:themeColor="accent1" w:themeShade="BF"/>
    </w:rPr>
  </w:style>
  <w:style w:type="character" w:styleId="IntenseReference">
    <w:name w:val="Intense Reference"/>
    <w:basedOn w:val="DefaultParagraphFont"/>
    <w:uiPriority w:val="32"/>
    <w:qFormat/>
    <w:rsid w:val="00705D7A"/>
    <w:rPr>
      <w:b/>
      <w:bCs/>
      <w:smallCaps/>
      <w:color w:val="0F4761" w:themeColor="accent1" w:themeShade="BF"/>
      <w:spacing w:val="5"/>
    </w:rPr>
  </w:style>
  <w:style w:type="character" w:styleId="Hyperlink">
    <w:name w:val="Hyperlink"/>
    <w:basedOn w:val="DefaultParagraphFont"/>
    <w:uiPriority w:val="99"/>
    <w:unhideWhenUsed/>
    <w:rsid w:val="00705D7A"/>
    <w:rPr>
      <w:color w:val="467886" w:themeColor="hyperlink"/>
      <w:u w:val="single"/>
    </w:rPr>
  </w:style>
  <w:style w:type="character" w:styleId="FollowedHyperlink">
    <w:name w:val="FollowedHyperlink"/>
    <w:basedOn w:val="DefaultParagraphFont"/>
    <w:uiPriority w:val="99"/>
    <w:semiHidden/>
    <w:unhideWhenUsed/>
    <w:rsid w:val="00705D7A"/>
    <w:rPr>
      <w:color w:val="96607D" w:themeColor="followedHyperlink"/>
      <w:u w:val="single"/>
    </w:rPr>
  </w:style>
  <w:style w:type="character" w:styleId="UnresolvedMention">
    <w:name w:val="Unresolved Mention"/>
    <w:basedOn w:val="DefaultParagraphFont"/>
    <w:uiPriority w:val="99"/>
    <w:semiHidden/>
    <w:unhideWhenUsed/>
    <w:rsid w:val="00705D7A"/>
    <w:rPr>
      <w:color w:val="605E5C"/>
      <w:shd w:val="clear" w:color="auto" w:fill="E1DFDD"/>
    </w:rPr>
  </w:style>
  <w:style w:type="character" w:styleId="CommentReference">
    <w:name w:val="annotation reference"/>
    <w:basedOn w:val="DefaultParagraphFont"/>
    <w:uiPriority w:val="99"/>
    <w:semiHidden/>
    <w:unhideWhenUsed/>
    <w:rsid w:val="00705D7A"/>
    <w:rPr>
      <w:sz w:val="16"/>
      <w:szCs w:val="16"/>
    </w:rPr>
  </w:style>
  <w:style w:type="paragraph" w:styleId="CommentText">
    <w:name w:val="annotation text"/>
    <w:basedOn w:val="Normal"/>
    <w:link w:val="CommentTextChar"/>
    <w:uiPriority w:val="99"/>
    <w:semiHidden/>
    <w:unhideWhenUsed/>
    <w:rsid w:val="00705D7A"/>
    <w:rPr>
      <w:sz w:val="20"/>
      <w:szCs w:val="20"/>
    </w:rPr>
  </w:style>
  <w:style w:type="character" w:customStyle="1" w:styleId="CommentTextChar">
    <w:name w:val="Comment Text Char"/>
    <w:basedOn w:val="DefaultParagraphFont"/>
    <w:link w:val="CommentText"/>
    <w:uiPriority w:val="99"/>
    <w:semiHidden/>
    <w:rsid w:val="00705D7A"/>
    <w:rPr>
      <w:sz w:val="20"/>
      <w:szCs w:val="20"/>
    </w:rPr>
  </w:style>
  <w:style w:type="paragraph" w:styleId="CommentSubject">
    <w:name w:val="annotation subject"/>
    <w:basedOn w:val="CommentText"/>
    <w:next w:val="CommentText"/>
    <w:link w:val="CommentSubjectChar"/>
    <w:uiPriority w:val="99"/>
    <w:semiHidden/>
    <w:unhideWhenUsed/>
    <w:rsid w:val="00705D7A"/>
    <w:rPr>
      <w:b/>
      <w:bCs/>
    </w:rPr>
  </w:style>
  <w:style w:type="character" w:customStyle="1" w:styleId="CommentSubjectChar">
    <w:name w:val="Comment Subject Char"/>
    <w:basedOn w:val="CommentTextChar"/>
    <w:link w:val="CommentSubject"/>
    <w:uiPriority w:val="99"/>
    <w:semiHidden/>
    <w:rsid w:val="00705D7A"/>
    <w:rPr>
      <w:b/>
      <w:bCs/>
      <w:sz w:val="20"/>
      <w:szCs w:val="20"/>
    </w:rPr>
  </w:style>
  <w:style w:type="paragraph" w:styleId="Revision">
    <w:name w:val="Revision"/>
    <w:hidden/>
    <w:uiPriority w:val="99"/>
    <w:semiHidden/>
    <w:rsid w:val="00A81400"/>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mailto:johannes.backs@cardioscience.uni-heidelberg.de" TargetMode="External"/><Relationship Id="rId5" Type="http://schemas.openxmlformats.org/officeDocument/2006/relationships/webSettings" Target="webSettings.xml"/><Relationship Id="rId10" Type="http://schemas.openxmlformats.org/officeDocument/2006/relationships/hyperlink" Target="mailto:pepinme@gmail.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A4FD7-BE0B-984F-8056-EDF056B21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11</Pages>
  <Words>11482</Words>
  <Characters>71535</Characters>
  <Application>Microsoft Office Word</Application>
  <DocSecurity>0</DocSecurity>
  <Lines>1430</Lines>
  <Paragraphs>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Pepin</dc:creator>
  <cp:keywords/>
  <dc:description/>
  <cp:lastModifiedBy>Mark E. Pépin, MD, PhD</cp:lastModifiedBy>
  <cp:revision>30</cp:revision>
  <dcterms:created xsi:type="dcterms:W3CDTF">2026-02-03T23:52:00Z</dcterms:created>
  <dcterms:modified xsi:type="dcterms:W3CDTF">2026-02-04T18:14:00Z</dcterms:modified>
</cp:coreProperties>
</file>