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44FCD12F" w:rsidR="00511158" w:rsidRPr="00D0203B" w:rsidRDefault="00D0203B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8A7D82" w:rsidRPr="00D0203B">
        <w:rPr>
          <w:color w:val="FF0000"/>
          <w:lang w:val="en-US"/>
        </w:rPr>
        <w:t>,</w:t>
      </w:r>
      <w:r w:rsidR="008A7D82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0E4EB4" w:rsidRPr="00D0203B">
        <w:rPr>
          <w:color w:val="FF0000"/>
        </w:rPr>
        <w:t>int=integral(@(EF) Gless21(EF</w:t>
      </w:r>
      <w:proofErr w:type="gramStart"/>
      <w:r w:rsidR="000E4EB4" w:rsidRPr="00D0203B">
        <w:rPr>
          <w:color w:val="FF0000"/>
        </w:rPr>
        <w:t>),-</w:t>
      </w:r>
      <w:proofErr w:type="gramEnd"/>
      <w:r w:rsidR="000E4EB4" w:rsidRPr="00D0203B">
        <w:rPr>
          <w:color w:val="FF0000"/>
        </w:rPr>
        <w:t>4,0,"ArrayValued",true,'RelTol',1e-</w:t>
      </w:r>
      <w:r>
        <w:rPr>
          <w:color w:val="FF0000"/>
          <w:lang w:val="en-US"/>
        </w:rPr>
        <w:t>4</w:t>
      </w:r>
      <w:r w:rsidR="000E4EB4" w:rsidRPr="00D0203B">
        <w:rPr>
          <w:color w:val="FF0000"/>
        </w:rPr>
        <w:t>,'AbsTol',1e-</w:t>
      </w:r>
      <w:r>
        <w:rPr>
          <w:color w:val="FF0000"/>
          <w:lang w:val="en-US"/>
        </w:rPr>
        <w:t>13</w:t>
      </w:r>
      <w:r w:rsidR="000E4EB4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0665A7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4DBBEF88" w14:textId="191146F6" w:rsidR="00CD1C07" w:rsidRPr="00D0203B" w:rsidRDefault="00CD1C0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</m:t>
        </m:r>
        <m:r>
          <w:rPr>
            <w:rFonts w:ascii="Cambria Math" w:hAnsi="Cambria Math"/>
            <w:color w:val="00B05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4</m:t>
            </m:r>
          </m:sup>
        </m:sSup>
      </m:oMath>
      <w:r w:rsidRPr="00D0203B">
        <w:rPr>
          <w:color w:val="FF0000"/>
          <w:lang w:val="en-US"/>
        </w:rPr>
        <w:t>,</w:t>
      </w:r>
      <w:r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Pr="00D0203B">
        <w:rPr>
          <w:color w:val="FF0000"/>
        </w:rPr>
        <w:t>int=integral(@(EF) Gless21(EF</w:t>
      </w:r>
      <w:proofErr w:type="gramStart"/>
      <w:r w:rsidRPr="00D0203B">
        <w:rPr>
          <w:color w:val="FF0000"/>
        </w:rPr>
        <w:t>),-</w:t>
      </w:r>
      <w:proofErr w:type="gramEnd"/>
      <w:r w:rsidRPr="00D0203B">
        <w:rPr>
          <w:color w:val="FF0000"/>
        </w:rPr>
        <w:t>4,0,"ArrayValued",true,'RelTol',</w:t>
      </w:r>
      <w:r w:rsidRPr="00EB3CF4">
        <w:rPr>
          <w:color w:val="00B050"/>
        </w:rPr>
        <w:t>1e-</w:t>
      </w:r>
      <w:r w:rsidRPr="00EB3CF4">
        <w:rPr>
          <w:color w:val="00B050"/>
          <w:lang w:val="en-US"/>
        </w:rPr>
        <w:t>3</w:t>
      </w:r>
      <w:r w:rsidRPr="00D0203B">
        <w:rPr>
          <w:color w:val="FF0000"/>
        </w:rPr>
        <w:t>,'AbsTol',1e-</w:t>
      </w:r>
      <w:r>
        <w:rPr>
          <w:color w:val="FF0000"/>
          <w:lang w:val="en-US"/>
        </w:rPr>
        <w:t>13</w:t>
      </w:r>
      <w:r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CD1C0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30D01F94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9.09072228656611e-17 - 1.07810252661290i</w:t>
            </w:r>
          </w:p>
          <w:p w14:paraId="3B5849DB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3.04130706310212e-17 - 1.07810252661290i</w:t>
            </w:r>
          </w:p>
          <w:p w14:paraId="45162F46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5.88738167885893e-17 - 1.07810252661290i</w:t>
            </w:r>
          </w:p>
          <w:p w14:paraId="7F206CA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-1.49508782307669e-16 - 1.07810252661290i</w:t>
            </w:r>
          </w:p>
          <w:p w14:paraId="19F5A69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1.10241702658893e-17 - 1.07810252661290i</w:t>
            </w:r>
          </w:p>
          <w:p w14:paraId="00052AB4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6.77299490405585e-17 - 1.07810252661290i</w:t>
            </w:r>
          </w:p>
          <w:p w14:paraId="6143FD2D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-2.53656780807627e-17 - 1.07810252661290i</w:t>
            </w:r>
          </w:p>
          <w:p w14:paraId="085493A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-9.44605904090130e-17 - 1.07810252661290i</w:t>
            </w:r>
          </w:p>
          <w:p w14:paraId="2FB00E29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7.47078274651083e-17 - 1.07810252661290i</w:t>
            </w:r>
          </w:p>
          <w:p w14:paraId="101BF4BE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9.46355475647934e-18 - 1.07810252661290i</w:t>
            </w:r>
          </w:p>
          <w:p w14:paraId="1B88D932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-2.28593999709840e-17 - 1.07810252661290i</w:t>
            </w:r>
          </w:p>
          <w:p w14:paraId="6C01012B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1.01750879217456e-16 - 1.07810252661290i</w:t>
            </w:r>
          </w:p>
          <w:p w14:paraId="7D96BCB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-7.30523695155897e-17 - 1.07810252661290i</w:t>
            </w:r>
          </w:p>
          <w:p w14:paraId="1AD1A5B3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-2.29407682923055e-16 - 1.07810252661290i</w:t>
            </w:r>
          </w:p>
          <w:p w14:paraId="77CE7DF2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4.63074910469606e-18 - 1.07810252661290i</w:t>
            </w:r>
          </w:p>
          <w:p w14:paraId="47C2966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4.02117540750290e-17 - 1.07810252661290i</w:t>
            </w:r>
          </w:p>
          <w:p w14:paraId="0F1130C2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6.61280222963362e-17 - 1.07810252661290i</w:t>
            </w:r>
          </w:p>
          <w:p w14:paraId="21884A8F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8.08310567958953e-17 - 1.07810252661290i</w:t>
            </w:r>
          </w:p>
          <w:p w14:paraId="04A11FC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-7.33227679923407e-17 - 1.07810252661290i</w:t>
            </w:r>
          </w:p>
          <w:p w14:paraId="344BCD63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9.28710061029772e-17 - 1.07810252661290i</w:t>
            </w:r>
          </w:p>
          <w:p w14:paraId="5B13112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-3.18590017326470e-18 - 1.07810252661290i</w:t>
            </w:r>
          </w:p>
          <w:p w14:paraId="0584E161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5.81542799383773e-17 - 1.07810252661290i</w:t>
            </w:r>
          </w:p>
          <w:p w14:paraId="55C6F72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1.22126290801078e-17 - 1.07810252661290i</w:t>
            </w:r>
          </w:p>
          <w:p w14:paraId="4D04F78D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6.06344685376628e-17 - 1.07810252661290i</w:t>
            </w:r>
          </w:p>
          <w:p w14:paraId="5299A846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-4.19108995797898e-17 - 1.07810252661290i</w:t>
            </w:r>
          </w:p>
          <w:p w14:paraId="6BD96D47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-8.60936064810495e-17 - 1.07810252661290i</w:t>
            </w:r>
          </w:p>
          <w:p w14:paraId="0F42338F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-1.64444165604356e-16 - 1.07810252661290i</w:t>
            </w:r>
          </w:p>
          <w:p w14:paraId="79C0A4AD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-3.05284662397474e-17 - 1.07810252661290i</w:t>
            </w:r>
          </w:p>
          <w:p w14:paraId="6E7A75BC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-3.04820917049757e-17 - 1.07810252661290i</w:t>
            </w:r>
          </w:p>
          <w:p w14:paraId="23094CB2" w14:textId="6B0394EC" w:rsidR="00CD1C07" w:rsidRPr="00861FD2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-1.68610184739749e-19 - 1.07810252661290i</w:t>
            </w:r>
          </w:p>
        </w:tc>
        <w:tc>
          <w:tcPr>
            <w:tcW w:w="4675" w:type="dxa"/>
          </w:tcPr>
          <w:p w14:paraId="3017D07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1.74840105242669 - 1.47427800425311e-16i</w:t>
            </w:r>
          </w:p>
          <w:p w14:paraId="1CA64D30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1.74840105242669 - 4.93220666738103e-17i</w:t>
            </w:r>
          </w:p>
          <w:p w14:paraId="32EBF4F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1.74840105242670 - 9.54779723566178e-17i</w:t>
            </w:r>
          </w:p>
          <w:p w14:paraId="212283D9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+ 2.42464242389833e-16i</w:t>
            </w:r>
          </w:p>
          <w:p w14:paraId="4428F1ED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1.74840105242670 - 1.78783282843864e-17i</w:t>
            </w:r>
          </w:p>
          <w:p w14:paraId="71D5DF9F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1.74840105242669 - 1.09840308560781e-16i</w:t>
            </w:r>
          </w:p>
          <w:p w14:paraId="34F0BE63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+ 4.11365126758914e-17i</w:t>
            </w:r>
          </w:p>
          <w:p w14:paraId="12C4BDE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+ 1.53190435609901e-16i</w:t>
            </w:r>
          </w:p>
          <w:p w14:paraId="20B5E38B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1.74840105242670 - 1.21156607038921e-16i</w:t>
            </w:r>
          </w:p>
          <w:p w14:paraId="7CE70DC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1.74840105242670 - 1.53474170475320e-17i</w:t>
            </w:r>
          </w:p>
          <w:p w14:paraId="47098E8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+ 3.70719833972355e-17i</w:t>
            </w:r>
          </w:p>
          <w:p w14:paraId="54AD79BA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1.74840105242669 - 1.65013382231891e-16i</w:t>
            </w:r>
          </w:p>
          <w:p w14:paraId="1E23C69D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+ 1.18471886105858e-16i</w:t>
            </w:r>
          </w:p>
          <w:p w14:paraId="5D873A0B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+ 3.72039415877796e-16i</w:t>
            </w:r>
          </w:p>
          <w:p w14:paraId="27CA9D00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1.74840105242669 - 7.50986701943016e-18i</w:t>
            </w:r>
          </w:p>
          <w:p w14:paraId="22F5DD2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1.74840105242669 - 6.52129750271404e-17i</w:t>
            </w:r>
          </w:p>
          <w:p w14:paraId="4D31AD9B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1.74840105242669 - 1.07242401277966e-16i</w:t>
            </w:r>
          </w:p>
          <w:p w14:paraId="05DDF2FF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1.74840105242670 - 1.31086887640186e-16i</w:t>
            </w:r>
          </w:p>
          <w:p w14:paraId="2EBFD264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+ 1.18910401896012e-16i</w:t>
            </w:r>
          </w:p>
          <w:p w14:paraId="0FF7112F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1.74840105242669 - 1.50612544542040e-16i</w:t>
            </w:r>
          </w:p>
          <w:p w14:paraId="145AFD29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+ 5.16669897190810e-18i</w:t>
            </w:r>
          </w:p>
          <w:p w14:paraId="01AED382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1.74840105242669 - 9.43110712919080e-17i</w:t>
            </w:r>
          </w:p>
          <w:p w14:paraId="2AF4CBE3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1.74840105242670 - 1.98056984465488e-17i</w:t>
            </w:r>
          </w:p>
          <w:p w14:paraId="0C3E9D03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1.74840105242670 - 9.83332901905422e-17i</w:t>
            </w:r>
          </w:p>
          <w:p w14:paraId="591A2287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+ 6.79685457779886e-17i</w:t>
            </w:r>
          </w:p>
          <w:p w14:paraId="5AAB75D9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+ 1.39621370382637e-16i</w:t>
            </w:r>
          </w:p>
          <w:p w14:paraId="7ED4F9B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+ 2.66685537887917e-16i</w:t>
            </w:r>
          </w:p>
          <w:p w14:paraId="4B7DEE27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+ 4.95092082477905e-17i</w:t>
            </w:r>
          </w:p>
          <w:p w14:paraId="3926190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+ 4.94340008501645e-17i</w:t>
            </w:r>
          </w:p>
          <w:p w14:paraId="423A7FEB" w14:textId="059AC044" w:rsidR="00CD1C07" w:rsidRPr="00861FD2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+ 2.73441734131735e-19i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6E883191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 s1.7</w:t>
            </w:r>
            <w:r>
              <w:rPr>
                <w:sz w:val="22"/>
                <w:szCs w:val="22"/>
                <w:lang w:val="en-US"/>
              </w:rPr>
              <w:t>484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C94AC57" w:rsidR="00C02043" w:rsidRPr="00B96D8D" w:rsidRDefault="00C02043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p>
        </m:sSup>
      </m:oMath>
      <w:r w:rsidRPr="00B96D8D">
        <w:rPr>
          <w:color w:val="FF0000"/>
          <w:lang w:val="en-US"/>
        </w:rPr>
        <w:t>,</w:t>
      </w:r>
      <w:r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Pr="00B96D8D">
        <w:rPr>
          <w:color w:val="FF0000"/>
        </w:rPr>
        <w:t>int=integral(@(EF) Gless21(EF</w:t>
      </w:r>
      <w:proofErr w:type="gramStart"/>
      <w:r w:rsidRPr="00B96D8D">
        <w:rPr>
          <w:color w:val="FF0000"/>
        </w:rPr>
        <w:t>),-</w:t>
      </w:r>
      <w:proofErr w:type="gramEnd"/>
      <w:r w:rsidRPr="00B96D8D">
        <w:rPr>
          <w:color w:val="FF0000"/>
        </w:rPr>
        <w:t>4,0,"ArrayValued",true,'RelTol',1e-</w:t>
      </w:r>
      <w:r w:rsidRPr="00B96D8D">
        <w:rPr>
          <w:color w:val="FF0000"/>
          <w:lang w:val="en-US"/>
        </w:rPr>
        <w:t>4</w:t>
      </w:r>
      <w:r w:rsidRPr="00B96D8D">
        <w:rPr>
          <w:color w:val="FF0000"/>
        </w:rPr>
        <w:t>,'AbsTol',1e-</w:t>
      </w:r>
      <w:r w:rsidRPr="00B96D8D">
        <w:rPr>
          <w:color w:val="FF0000"/>
          <w:lang w:val="en-US"/>
        </w:rPr>
        <w:t>13</w:t>
      </w:r>
      <w:r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0665A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lastRenderedPageBreak/>
        <w:t>有限偏压的情况</w:t>
      </w:r>
    </w:p>
    <w:p w14:paraId="5E126779" w14:textId="03186AFF" w:rsidR="00DB604B" w:rsidRDefault="00DB604B" w:rsidP="00804EB6"/>
    <w:p w14:paraId="5ACD6A8A" w14:textId="157D08EE" w:rsidR="00DB604B" w:rsidRDefault="00DB604B" w:rsidP="00804EB6"/>
    <w:p w14:paraId="78CC3FF0" w14:textId="4EBDE434" w:rsidR="00DB604B" w:rsidRDefault="00DB604B" w:rsidP="00804EB6"/>
    <w:p w14:paraId="65E88F35" w14:textId="25CAC8CF" w:rsidR="00DB604B" w:rsidRDefault="00DB604B" w:rsidP="00804EB6"/>
    <w:p w14:paraId="6F867DE5" w14:textId="1598AC16" w:rsidR="00DB604B" w:rsidRDefault="00DB604B" w:rsidP="00804EB6"/>
    <w:p w14:paraId="1D0E7F11" w14:textId="502D760F" w:rsidR="00DB604B" w:rsidRDefault="00DB604B" w:rsidP="00804EB6"/>
    <w:p w14:paraId="7B16F0D7" w14:textId="3A226EAD" w:rsidR="00DB604B" w:rsidRDefault="00DB604B" w:rsidP="00804EB6"/>
    <w:p w14:paraId="55FCC561" w14:textId="77777777" w:rsidR="00DB604B" w:rsidRPr="00DB604B" w:rsidRDefault="00DB604B" w:rsidP="00804EB6">
      <w:pPr>
        <w:rPr>
          <w:lang w:val="en-US"/>
        </w:rPr>
      </w:pPr>
    </w:p>
    <w:sectPr w:rsidR="00DB604B" w:rsidRPr="00DB6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25106C0"/>
    <w:multiLevelType w:val="hybridMultilevel"/>
    <w:tmpl w:val="2AF6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665A7"/>
    <w:rsid w:val="000E4EB4"/>
    <w:rsid w:val="00290ACB"/>
    <w:rsid w:val="00307E72"/>
    <w:rsid w:val="00330482"/>
    <w:rsid w:val="003A2BF8"/>
    <w:rsid w:val="00511158"/>
    <w:rsid w:val="00595AF0"/>
    <w:rsid w:val="005E5AB9"/>
    <w:rsid w:val="007A2C2B"/>
    <w:rsid w:val="007C7E63"/>
    <w:rsid w:val="00804EB6"/>
    <w:rsid w:val="00861FD2"/>
    <w:rsid w:val="008A7D82"/>
    <w:rsid w:val="009273D6"/>
    <w:rsid w:val="00996746"/>
    <w:rsid w:val="00A0322A"/>
    <w:rsid w:val="00A12EC2"/>
    <w:rsid w:val="00A234BF"/>
    <w:rsid w:val="00AF30AF"/>
    <w:rsid w:val="00B96D8D"/>
    <w:rsid w:val="00C02043"/>
    <w:rsid w:val="00CD1C07"/>
    <w:rsid w:val="00D0203B"/>
    <w:rsid w:val="00DB604B"/>
    <w:rsid w:val="00EB3CF4"/>
    <w:rsid w:val="00EC2CD1"/>
    <w:rsid w:val="00F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2023-05-24T08:00:00Z</dcterms:created>
  <dcterms:modified xsi:type="dcterms:W3CDTF">2023-05-25T08:42:00Z</dcterms:modified>
</cp:coreProperties>
</file>