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Maria Eduarda Pere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ira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Martins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Rio de Janeiro, RJ – Brazil | </w:t>
      </w:r>
      <w:hyperlink r:id="rId7">
        <w:r w:rsidDel="00000000" w:rsidR="00000000" w:rsidRPr="00000000">
          <w:rPr>
            <w:rFonts w:ascii="Liberation Mono" w:cs="Liberation Mono" w:eastAsia="Liberation Mono" w:hAnsi="Liberation Mono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www.linkedin.com/in/maria-eduarda-martins-a42098204</w:t>
        </w:r>
      </w:hyperlink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 | https://mariaeduardamartins.com/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Product Management and Product Leadership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0"/>
          <w:szCs w:val="20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sz w:val="20"/>
          <w:szCs w:val="20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Product Manager com experiência em fintech e adtech, reavaliação de modelos de monetização, expansão global de plataformas e liderança de produtos de IA/ML e visão computacional. Fascinada por encurtar caminhos, ganhar eficiência e fazer muito de forma simples e escalável.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HISTORY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elo Metrics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Ad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tech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Santa Mónica, CA, USA – Remote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Senior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Product Manager — Machine Learning &amp; Computer Vision | 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Sep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202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– Present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br w:type="textWrapping"/>
        <w:t xml:space="preserve">•  Leading the evaluation, improvement, and retraining lifecycle of computer-vision models for sponsor brand detection, including human-in-the-loop feedback.</w:t>
        <w:br w:type="textWrapping"/>
        <w:t xml:space="preserve">•  Reduced In-Venue operational costs by 69.5% enabling the same team to support 3× more venues.</w:t>
        <w:br w:type="textWrapping"/>
        <w:t xml:space="preserve">•  Enabled global, self-service scale by leading platform globalization into an AI-driven solution supporting complex markets, including Japan.</w:t>
        <w:br w:type="textWrapping"/>
        <w:t xml:space="preserve">•  Scaled Verbal Mentions from single-language to a language-agnostic model, enabling brand detection across any language.</w:t>
        <w:br w:type="textWrapping"/>
        <w:t xml:space="preserve">•  Built an internal AI model and prompt evaluation framework to accelerate experimentation and future AI initiatives.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 - Fintech | 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Rio de Janeiro,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Bra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zil –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Manager | 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Jul 2023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– Sep 2025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sz w:val="20"/>
          <w:szCs w:val="20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•  Achieved a 43.5 % increase in baseline monthly profitability for the core product by implementing data-driven strategies and process improvements.</w:t>
      </w:r>
    </w:p>
    <w:p w:rsidR="00000000" w:rsidDel="00000000" w:rsidP="00000000" w:rsidRDefault="00000000" w:rsidRPr="00000000" w14:paraId="00000010">
      <w:pPr>
        <w:rPr>
          <w:rFonts w:ascii="Liberation Mono" w:cs="Liberation Mono" w:eastAsia="Liberation Mono" w:hAnsi="Liberation Mono"/>
          <w:sz w:val="20"/>
          <w:szCs w:val="20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•  +323% improvement in account migration success rate (23.67% → 100%), sustaining &gt;76% long-term.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•  87.6% reduction in approval-to-payment time (4.93 days → &lt;1 day), maintaining &lt;1.4 days consistently.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sz w:val="20"/>
          <w:szCs w:val="20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•  Implemented a dashboard-based monitoring process that reduced financial-loss alarms by over 58 %, enabling faster detection and mitigation of issues.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sz w:val="20"/>
          <w:szCs w:val="20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•  Implemented a metrics framework and automated reporting, enabling rapid, data-driven decisions and product performance tracking for the first time.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•  Managed internal training programs across Commercial, Support, Marketing, and Product teams, ensuring company-wide alignment, knowledge consistency, and improved cross-functional collaboration.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LABORATÓRIO BRAVET LTDA. | Rio de Janeiro, Brazil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Analyst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Dec 2022 – Jul 2023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 Structured quality processes and documentation for product development, enabling scalability of operations and compliance with quality standards.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 Supported quality testing, documentation and KPI tracking, contributing to improved consistency and traceability of product development.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BRF | Rio de Janeiro, Brazil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Product Assistant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Jul 2021 – Dec 2022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 Led implementation of the ISO 17025 quality management system, creating and maintaining the system and ensuring compliance with regulatory standards.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 Performed product analysis and data analysis to identify quality trends and inform process improvements.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i w:val="1"/>
          <w:iCs w:val="1"/>
          <w:sz w:val="20"/>
          <w:szCs w:val="20"/>
        </w:rPr>
      </w:pP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Uniamérica – Graduate Certificate in Product Management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, Mar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2025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 – Mar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202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6</w:t>
        <w:br w:type="textWrapping"/>
        <w:t xml:space="preserve">• 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Uniamérica – 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t xml:space="preserve">Associate Degree in Software Development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Dec 2022 – Mar 2025</w:t>
      </w:r>
      <w:r w:rsidDel="00000000" w:rsidR="00000000" w:rsidRPr="00000000">
        <w:rPr>
          <w:rFonts w:ascii="Liberation Mono" w:cs="Liberation Mono" w:eastAsia="Liberation Mono" w:hAnsi="Liberation Mono"/>
          <w:sz w:val="20"/>
          <w:szCs w:val="20"/>
          <w:rtl w:val="0"/>
        </w:rPr>
        <w:br w:type="textWrapping"/>
        <w:t xml:space="preserve">•  Cultura Inglesa — Advanced English Program, July 2013 – July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LICENSES &amp; CERTIFICATIONS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 AI Product Specialist, PM3 — issued Jan 2026 (Credential ID 61796aadd88c1aef0186709aea8b40a5)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 Product Management, PM3 — issued Jan 2026 (Credential ID b859ab12eed8f9545acf9c1ac322b1dc)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Mon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maria-eduarda-martins-a420982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WlAiATVRGGYVzurljTQ13PqlQ==">CgMxLjA4AHIhMXRQaHJ3OVE1Vk9mTkFOZTZUSTAzWDZFQmdFenV1VGNH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