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A97A" w14:textId="77777777" w:rsidR="00D71F96" w:rsidRDefault="00000000">
      <w:pPr>
        <w:spacing w:after="60" w:line="240" w:lineRule="auto"/>
        <w:jc w:val="center"/>
      </w:pPr>
      <w:r>
        <w:rPr>
          <w:b/>
          <w:sz w:val="32"/>
        </w:rPr>
        <w:t>Post-training: Instruction Tuning + Alignment</w:t>
      </w:r>
    </w:p>
    <w:p w14:paraId="67ADAC9F" w14:textId="77777777" w:rsidR="00D71F96" w:rsidRDefault="00000000">
      <w:pPr>
        <w:spacing w:after="120" w:line="240" w:lineRule="auto"/>
        <w:jc w:val="center"/>
      </w:pPr>
      <w:r>
        <w:rPr>
          <w:i/>
          <w:sz w:val="18"/>
        </w:rPr>
        <w:t>Compact Exam Notes with Complete Q&amp;A</w:t>
      </w:r>
    </w:p>
    <w:p w14:paraId="0CC440FB" w14:textId="77777777" w:rsidR="00D71F96" w:rsidRPr="001A57CB" w:rsidRDefault="00000000">
      <w:pPr>
        <w:pStyle w:val="Heading1"/>
        <w:spacing w:before="80" w:after="40" w:line="240" w:lineRule="auto"/>
        <w:rPr>
          <w:sz w:val="20"/>
          <w:szCs w:val="20"/>
        </w:rPr>
      </w:pPr>
      <w:r w:rsidRPr="001A57CB">
        <w:rPr>
          <w:rFonts w:ascii="Arial" w:hAnsi="Arial"/>
          <w:sz w:val="20"/>
          <w:szCs w:val="20"/>
        </w:rPr>
        <w:t>1. Big Picture</w:t>
      </w:r>
    </w:p>
    <w:p w14:paraId="5FFDA244" w14:textId="77777777" w:rsidR="00D71F96" w:rsidRPr="001A57CB" w:rsidRDefault="00000000">
      <w:pPr>
        <w:spacing w:after="40" w:line="240" w:lineRule="auto"/>
        <w:rPr>
          <w:sz w:val="20"/>
          <w:szCs w:val="20"/>
        </w:rPr>
      </w:pPr>
      <w:r w:rsidRPr="001A57CB">
        <w:rPr>
          <w:sz w:val="20"/>
          <w:szCs w:val="20"/>
        </w:rPr>
        <w:t>Post-training is the training applied after large-scale pretraining to make an LLM useful as an assistant. A base model learns language and world knowledge through next-token prediction, but it may not reliably follow instructions or produce safe, preferred outputs.</w:t>
      </w:r>
    </w:p>
    <w:p w14:paraId="2046F6AD" w14:textId="77777777" w:rsidR="00D71F96" w:rsidRPr="001A57CB" w:rsidRDefault="00000000">
      <w:pPr>
        <w:spacing w:before="20" w:after="40" w:line="240" w:lineRule="auto"/>
        <w:jc w:val="center"/>
        <w:rPr>
          <w:sz w:val="20"/>
          <w:szCs w:val="20"/>
        </w:rPr>
      </w:pPr>
      <w:r w:rsidRPr="001A57CB">
        <w:rPr>
          <w:sz w:val="20"/>
          <w:szCs w:val="20"/>
        </w:rPr>
        <w:t>Pretraining -&gt; Instruction Tuning / SFT -&gt; Preference Alignment / RLHF or DPO</w:t>
      </w:r>
    </w:p>
    <w:tbl>
      <w:tblPr>
        <w:tblStyle w:val="TableGrid"/>
        <w:tblW w:w="0" w:type="auto"/>
        <w:jc w:val="center"/>
        <w:tblLook w:val="04A0" w:firstRow="1" w:lastRow="0" w:firstColumn="1" w:lastColumn="0" w:noHBand="0" w:noVBand="1"/>
      </w:tblPr>
      <w:tblGrid>
        <w:gridCol w:w="2592"/>
        <w:gridCol w:w="6768"/>
      </w:tblGrid>
      <w:tr w:rsidR="00D71F96" w:rsidRPr="001A57CB" w14:paraId="5AD11B62" w14:textId="77777777">
        <w:trPr>
          <w:jc w:val="center"/>
        </w:trPr>
        <w:tc>
          <w:tcPr>
            <w:tcW w:w="2592" w:type="dxa"/>
            <w:shd w:val="clear" w:color="auto" w:fill="D9EAF7"/>
            <w:vAlign w:val="center"/>
          </w:tcPr>
          <w:p w14:paraId="5D721ADF" w14:textId="77777777" w:rsidR="00D71F96" w:rsidRPr="001A57CB" w:rsidRDefault="00000000">
            <w:pPr>
              <w:rPr>
                <w:sz w:val="20"/>
                <w:szCs w:val="20"/>
              </w:rPr>
            </w:pPr>
            <w:r w:rsidRPr="001A57CB">
              <w:rPr>
                <w:b/>
                <w:sz w:val="20"/>
                <w:szCs w:val="20"/>
              </w:rPr>
              <w:t>Model type</w:t>
            </w:r>
          </w:p>
        </w:tc>
        <w:tc>
          <w:tcPr>
            <w:tcW w:w="6768" w:type="dxa"/>
            <w:shd w:val="clear" w:color="auto" w:fill="D9EAF7"/>
            <w:vAlign w:val="center"/>
          </w:tcPr>
          <w:p w14:paraId="7D7DB68C" w14:textId="77777777" w:rsidR="00D71F96" w:rsidRPr="001A57CB" w:rsidRDefault="00000000">
            <w:pPr>
              <w:rPr>
                <w:sz w:val="20"/>
                <w:szCs w:val="20"/>
              </w:rPr>
            </w:pPr>
            <w:r w:rsidRPr="001A57CB">
              <w:rPr>
                <w:b/>
                <w:sz w:val="20"/>
                <w:szCs w:val="20"/>
              </w:rPr>
              <w:t>Main capability</w:t>
            </w:r>
          </w:p>
        </w:tc>
      </w:tr>
      <w:tr w:rsidR="00D71F96" w:rsidRPr="001A57CB" w14:paraId="22D1C2FB" w14:textId="77777777">
        <w:trPr>
          <w:jc w:val="center"/>
        </w:trPr>
        <w:tc>
          <w:tcPr>
            <w:tcW w:w="2592" w:type="dxa"/>
          </w:tcPr>
          <w:p w14:paraId="231468A1" w14:textId="77777777" w:rsidR="00D71F96" w:rsidRPr="001A57CB" w:rsidRDefault="00000000">
            <w:pPr>
              <w:rPr>
                <w:sz w:val="20"/>
                <w:szCs w:val="20"/>
              </w:rPr>
            </w:pPr>
            <w:r w:rsidRPr="001A57CB">
              <w:rPr>
                <w:sz w:val="20"/>
                <w:szCs w:val="20"/>
              </w:rPr>
              <w:t>Base model</w:t>
            </w:r>
          </w:p>
        </w:tc>
        <w:tc>
          <w:tcPr>
            <w:tcW w:w="6768" w:type="dxa"/>
          </w:tcPr>
          <w:p w14:paraId="60FE9CC9" w14:textId="77777777" w:rsidR="00D71F96" w:rsidRPr="001A57CB" w:rsidRDefault="00000000">
            <w:pPr>
              <w:rPr>
                <w:sz w:val="20"/>
                <w:szCs w:val="20"/>
              </w:rPr>
            </w:pPr>
            <w:r w:rsidRPr="001A57CB">
              <w:rPr>
                <w:sz w:val="20"/>
                <w:szCs w:val="20"/>
              </w:rPr>
              <w:t>Predicts likely next text; may simply continue the prompt.</w:t>
            </w:r>
          </w:p>
        </w:tc>
      </w:tr>
      <w:tr w:rsidR="00D71F96" w:rsidRPr="001A57CB" w14:paraId="2C3B4569" w14:textId="77777777">
        <w:trPr>
          <w:jc w:val="center"/>
        </w:trPr>
        <w:tc>
          <w:tcPr>
            <w:tcW w:w="2592" w:type="dxa"/>
          </w:tcPr>
          <w:p w14:paraId="6431E99A" w14:textId="77777777" w:rsidR="00D71F96" w:rsidRPr="001A57CB" w:rsidRDefault="00000000">
            <w:pPr>
              <w:rPr>
                <w:sz w:val="20"/>
                <w:szCs w:val="20"/>
              </w:rPr>
            </w:pPr>
            <w:r w:rsidRPr="001A57CB">
              <w:rPr>
                <w:sz w:val="20"/>
                <w:szCs w:val="20"/>
              </w:rPr>
              <w:t>Instruction-tuned model</w:t>
            </w:r>
          </w:p>
        </w:tc>
        <w:tc>
          <w:tcPr>
            <w:tcW w:w="6768" w:type="dxa"/>
          </w:tcPr>
          <w:p w14:paraId="69DBB1A7" w14:textId="77777777" w:rsidR="00D71F96" w:rsidRPr="001A57CB" w:rsidRDefault="00000000">
            <w:pPr>
              <w:rPr>
                <w:sz w:val="20"/>
                <w:szCs w:val="20"/>
              </w:rPr>
            </w:pPr>
            <w:r w:rsidRPr="001A57CB">
              <w:rPr>
                <w:sz w:val="20"/>
                <w:szCs w:val="20"/>
              </w:rPr>
              <w:t>Follows natural-language instructions using supervised instruction-response data.</w:t>
            </w:r>
          </w:p>
        </w:tc>
      </w:tr>
      <w:tr w:rsidR="00D71F96" w:rsidRPr="001A57CB" w14:paraId="25209FD3" w14:textId="77777777">
        <w:trPr>
          <w:jc w:val="center"/>
        </w:trPr>
        <w:tc>
          <w:tcPr>
            <w:tcW w:w="2592" w:type="dxa"/>
          </w:tcPr>
          <w:p w14:paraId="78E29CA4" w14:textId="77777777" w:rsidR="00D71F96" w:rsidRPr="001A57CB" w:rsidRDefault="00000000">
            <w:pPr>
              <w:rPr>
                <w:sz w:val="20"/>
                <w:szCs w:val="20"/>
              </w:rPr>
            </w:pPr>
            <w:r w:rsidRPr="001A57CB">
              <w:rPr>
                <w:sz w:val="20"/>
                <w:szCs w:val="20"/>
              </w:rPr>
              <w:t>Aligned model</w:t>
            </w:r>
          </w:p>
        </w:tc>
        <w:tc>
          <w:tcPr>
            <w:tcW w:w="6768" w:type="dxa"/>
          </w:tcPr>
          <w:p w14:paraId="28A03511" w14:textId="77777777" w:rsidR="00D71F96" w:rsidRPr="001A57CB" w:rsidRDefault="00000000">
            <w:pPr>
              <w:rPr>
                <w:sz w:val="20"/>
                <w:szCs w:val="20"/>
              </w:rPr>
            </w:pPr>
            <w:r w:rsidRPr="001A57CB">
              <w:rPr>
                <w:sz w:val="20"/>
                <w:szCs w:val="20"/>
              </w:rPr>
              <w:t>Produces responses closer to human preferences: helpful, safe, truthful, and appropriate.</w:t>
            </w:r>
          </w:p>
        </w:tc>
      </w:tr>
    </w:tbl>
    <w:p w14:paraId="6FA0228A" w14:textId="77777777" w:rsidR="00D71F96" w:rsidRPr="001A57CB" w:rsidRDefault="00D71F96">
      <w:pPr>
        <w:spacing w:line="240" w:lineRule="auto"/>
        <w:rPr>
          <w:sz w:val="20"/>
          <w:szCs w:val="20"/>
        </w:rPr>
      </w:pPr>
    </w:p>
    <w:p w14:paraId="6D59ED82" w14:textId="77777777" w:rsidR="00D71F96" w:rsidRPr="001A57CB" w:rsidRDefault="00000000">
      <w:pPr>
        <w:pStyle w:val="Heading1"/>
        <w:spacing w:before="80" w:after="40" w:line="240" w:lineRule="auto"/>
        <w:rPr>
          <w:sz w:val="20"/>
          <w:szCs w:val="20"/>
        </w:rPr>
      </w:pPr>
      <w:r w:rsidRPr="001A57CB">
        <w:rPr>
          <w:rFonts w:ascii="Arial" w:hAnsi="Arial"/>
          <w:sz w:val="20"/>
          <w:szCs w:val="20"/>
        </w:rPr>
        <w:t>2. Pretraining vs Instruction Tuning vs Alignment</w:t>
      </w:r>
    </w:p>
    <w:tbl>
      <w:tblPr>
        <w:tblStyle w:val="TableGrid"/>
        <w:tblW w:w="0" w:type="auto"/>
        <w:jc w:val="center"/>
        <w:tblLook w:val="04A0" w:firstRow="1" w:lastRow="0" w:firstColumn="1" w:lastColumn="0" w:noHBand="0" w:noVBand="1"/>
      </w:tblPr>
      <w:tblGrid>
        <w:gridCol w:w="1944"/>
        <w:gridCol w:w="2232"/>
        <w:gridCol w:w="2736"/>
        <w:gridCol w:w="2520"/>
      </w:tblGrid>
      <w:tr w:rsidR="00D71F96" w:rsidRPr="001A57CB" w14:paraId="03346BB1" w14:textId="77777777">
        <w:trPr>
          <w:jc w:val="center"/>
        </w:trPr>
        <w:tc>
          <w:tcPr>
            <w:tcW w:w="1944" w:type="dxa"/>
            <w:shd w:val="clear" w:color="auto" w:fill="D9EAF7"/>
            <w:vAlign w:val="center"/>
          </w:tcPr>
          <w:p w14:paraId="2DF98B4A" w14:textId="77777777" w:rsidR="00D71F96" w:rsidRPr="001A57CB" w:rsidRDefault="00000000">
            <w:pPr>
              <w:rPr>
                <w:sz w:val="20"/>
                <w:szCs w:val="20"/>
              </w:rPr>
            </w:pPr>
            <w:r w:rsidRPr="001A57CB">
              <w:rPr>
                <w:b/>
                <w:sz w:val="20"/>
                <w:szCs w:val="20"/>
              </w:rPr>
              <w:t>Stage</w:t>
            </w:r>
          </w:p>
        </w:tc>
        <w:tc>
          <w:tcPr>
            <w:tcW w:w="2232" w:type="dxa"/>
            <w:shd w:val="clear" w:color="auto" w:fill="D9EAF7"/>
            <w:vAlign w:val="center"/>
          </w:tcPr>
          <w:p w14:paraId="5961617C" w14:textId="77777777" w:rsidR="00D71F96" w:rsidRPr="001A57CB" w:rsidRDefault="00000000">
            <w:pPr>
              <w:rPr>
                <w:sz w:val="20"/>
                <w:szCs w:val="20"/>
              </w:rPr>
            </w:pPr>
            <w:r w:rsidRPr="001A57CB">
              <w:rPr>
                <w:b/>
                <w:sz w:val="20"/>
                <w:szCs w:val="20"/>
              </w:rPr>
              <w:t>Data</w:t>
            </w:r>
          </w:p>
        </w:tc>
        <w:tc>
          <w:tcPr>
            <w:tcW w:w="2736" w:type="dxa"/>
            <w:shd w:val="clear" w:color="auto" w:fill="D9EAF7"/>
            <w:vAlign w:val="center"/>
          </w:tcPr>
          <w:p w14:paraId="07E5B674" w14:textId="77777777" w:rsidR="00D71F96" w:rsidRPr="001A57CB" w:rsidRDefault="00000000">
            <w:pPr>
              <w:rPr>
                <w:sz w:val="20"/>
                <w:szCs w:val="20"/>
              </w:rPr>
            </w:pPr>
            <w:r w:rsidRPr="001A57CB">
              <w:rPr>
                <w:b/>
                <w:sz w:val="20"/>
                <w:szCs w:val="20"/>
              </w:rPr>
              <w:t>Objective</w:t>
            </w:r>
          </w:p>
        </w:tc>
        <w:tc>
          <w:tcPr>
            <w:tcW w:w="2520" w:type="dxa"/>
            <w:shd w:val="clear" w:color="auto" w:fill="D9EAF7"/>
            <w:vAlign w:val="center"/>
          </w:tcPr>
          <w:p w14:paraId="129542E8" w14:textId="77777777" w:rsidR="00D71F96" w:rsidRPr="001A57CB" w:rsidRDefault="00000000">
            <w:pPr>
              <w:rPr>
                <w:sz w:val="20"/>
                <w:szCs w:val="20"/>
              </w:rPr>
            </w:pPr>
            <w:r w:rsidRPr="001A57CB">
              <w:rPr>
                <w:b/>
                <w:sz w:val="20"/>
                <w:szCs w:val="20"/>
              </w:rPr>
              <w:t>Result</w:t>
            </w:r>
          </w:p>
        </w:tc>
      </w:tr>
      <w:tr w:rsidR="00D71F96" w:rsidRPr="001A57CB" w14:paraId="349BAD6E" w14:textId="77777777">
        <w:trPr>
          <w:jc w:val="center"/>
        </w:trPr>
        <w:tc>
          <w:tcPr>
            <w:tcW w:w="1944" w:type="dxa"/>
          </w:tcPr>
          <w:p w14:paraId="0D141BA1" w14:textId="77777777" w:rsidR="00D71F96" w:rsidRPr="001A57CB" w:rsidRDefault="00000000">
            <w:pPr>
              <w:rPr>
                <w:sz w:val="20"/>
                <w:szCs w:val="20"/>
              </w:rPr>
            </w:pPr>
            <w:r w:rsidRPr="001A57CB">
              <w:rPr>
                <w:sz w:val="20"/>
                <w:szCs w:val="20"/>
              </w:rPr>
              <w:t>Pretraining</w:t>
            </w:r>
          </w:p>
        </w:tc>
        <w:tc>
          <w:tcPr>
            <w:tcW w:w="2232" w:type="dxa"/>
          </w:tcPr>
          <w:p w14:paraId="5774970D" w14:textId="77777777" w:rsidR="00D71F96" w:rsidRPr="001A57CB" w:rsidRDefault="00000000">
            <w:pPr>
              <w:rPr>
                <w:sz w:val="20"/>
                <w:szCs w:val="20"/>
              </w:rPr>
            </w:pPr>
            <w:r w:rsidRPr="001A57CB">
              <w:rPr>
                <w:sz w:val="20"/>
                <w:szCs w:val="20"/>
              </w:rPr>
              <w:t>Billions/trillions of tokens</w:t>
            </w:r>
          </w:p>
        </w:tc>
        <w:tc>
          <w:tcPr>
            <w:tcW w:w="2736" w:type="dxa"/>
          </w:tcPr>
          <w:p w14:paraId="2ED3BAF6" w14:textId="77777777" w:rsidR="00D71F96" w:rsidRPr="001A57CB" w:rsidRDefault="00000000">
            <w:pPr>
              <w:rPr>
                <w:sz w:val="20"/>
                <w:szCs w:val="20"/>
              </w:rPr>
            </w:pPr>
            <w:r w:rsidRPr="001A57CB">
              <w:rPr>
                <w:sz w:val="20"/>
                <w:szCs w:val="20"/>
              </w:rPr>
              <w:t>Next-token prediction</w:t>
            </w:r>
          </w:p>
        </w:tc>
        <w:tc>
          <w:tcPr>
            <w:tcW w:w="2520" w:type="dxa"/>
          </w:tcPr>
          <w:p w14:paraId="0BB8337B" w14:textId="77777777" w:rsidR="00D71F96" w:rsidRPr="001A57CB" w:rsidRDefault="00000000">
            <w:pPr>
              <w:rPr>
                <w:sz w:val="20"/>
                <w:szCs w:val="20"/>
              </w:rPr>
            </w:pPr>
            <w:r w:rsidRPr="001A57CB">
              <w:rPr>
                <w:sz w:val="20"/>
                <w:szCs w:val="20"/>
              </w:rPr>
              <w:t>Language/world knowledge and reasoning patterns</w:t>
            </w:r>
          </w:p>
        </w:tc>
      </w:tr>
      <w:tr w:rsidR="00D71F96" w:rsidRPr="001A57CB" w14:paraId="635491A1" w14:textId="77777777">
        <w:trPr>
          <w:jc w:val="center"/>
        </w:trPr>
        <w:tc>
          <w:tcPr>
            <w:tcW w:w="1944" w:type="dxa"/>
          </w:tcPr>
          <w:p w14:paraId="53593432" w14:textId="77777777" w:rsidR="00D71F96" w:rsidRPr="001A57CB" w:rsidRDefault="00000000">
            <w:pPr>
              <w:rPr>
                <w:sz w:val="20"/>
                <w:szCs w:val="20"/>
              </w:rPr>
            </w:pPr>
            <w:r w:rsidRPr="001A57CB">
              <w:rPr>
                <w:sz w:val="20"/>
                <w:szCs w:val="20"/>
              </w:rPr>
              <w:t>Instruction tuning / SFT</w:t>
            </w:r>
          </w:p>
        </w:tc>
        <w:tc>
          <w:tcPr>
            <w:tcW w:w="2232" w:type="dxa"/>
          </w:tcPr>
          <w:p w14:paraId="203436D6" w14:textId="77777777" w:rsidR="00D71F96" w:rsidRPr="001A57CB" w:rsidRDefault="00000000">
            <w:pPr>
              <w:rPr>
                <w:sz w:val="20"/>
                <w:szCs w:val="20"/>
              </w:rPr>
            </w:pPr>
            <w:r w:rsidRPr="001A57CB">
              <w:rPr>
                <w:sz w:val="20"/>
                <w:szCs w:val="20"/>
              </w:rPr>
              <w:t>Instruction-response pairs</w:t>
            </w:r>
          </w:p>
        </w:tc>
        <w:tc>
          <w:tcPr>
            <w:tcW w:w="2736" w:type="dxa"/>
          </w:tcPr>
          <w:p w14:paraId="0E286CF6" w14:textId="77777777" w:rsidR="00D71F96" w:rsidRPr="001A57CB" w:rsidRDefault="00000000">
            <w:pPr>
              <w:rPr>
                <w:sz w:val="20"/>
                <w:szCs w:val="20"/>
              </w:rPr>
            </w:pPr>
            <w:r w:rsidRPr="001A57CB">
              <w:rPr>
                <w:sz w:val="20"/>
                <w:szCs w:val="20"/>
              </w:rPr>
              <w:t>Cross-entropy on desired response tokens</w:t>
            </w:r>
          </w:p>
        </w:tc>
        <w:tc>
          <w:tcPr>
            <w:tcW w:w="2520" w:type="dxa"/>
          </w:tcPr>
          <w:p w14:paraId="3FE8DC34" w14:textId="77777777" w:rsidR="00D71F96" w:rsidRPr="001A57CB" w:rsidRDefault="00000000">
            <w:pPr>
              <w:rPr>
                <w:sz w:val="20"/>
                <w:szCs w:val="20"/>
              </w:rPr>
            </w:pPr>
            <w:r w:rsidRPr="001A57CB">
              <w:rPr>
                <w:sz w:val="20"/>
                <w:szCs w:val="20"/>
              </w:rPr>
              <w:t>Instruction following</w:t>
            </w:r>
          </w:p>
        </w:tc>
      </w:tr>
      <w:tr w:rsidR="00D71F96" w:rsidRPr="001A57CB" w14:paraId="2BD46901" w14:textId="77777777">
        <w:trPr>
          <w:jc w:val="center"/>
        </w:trPr>
        <w:tc>
          <w:tcPr>
            <w:tcW w:w="1944" w:type="dxa"/>
          </w:tcPr>
          <w:p w14:paraId="3E63A60E" w14:textId="77777777" w:rsidR="00D71F96" w:rsidRPr="001A57CB" w:rsidRDefault="00000000">
            <w:pPr>
              <w:rPr>
                <w:sz w:val="20"/>
                <w:szCs w:val="20"/>
              </w:rPr>
            </w:pPr>
            <w:r w:rsidRPr="001A57CB">
              <w:rPr>
                <w:sz w:val="20"/>
                <w:szCs w:val="20"/>
              </w:rPr>
              <w:t>Alignment / RLHF / DPO</w:t>
            </w:r>
          </w:p>
        </w:tc>
        <w:tc>
          <w:tcPr>
            <w:tcW w:w="2232" w:type="dxa"/>
          </w:tcPr>
          <w:p w14:paraId="0FE63564" w14:textId="77777777" w:rsidR="00D71F96" w:rsidRPr="001A57CB" w:rsidRDefault="00000000">
            <w:pPr>
              <w:rPr>
                <w:sz w:val="20"/>
                <w:szCs w:val="20"/>
              </w:rPr>
            </w:pPr>
            <w:r w:rsidRPr="001A57CB">
              <w:rPr>
                <w:sz w:val="20"/>
                <w:szCs w:val="20"/>
              </w:rPr>
              <w:t>Preference pairs or reward feedback</w:t>
            </w:r>
          </w:p>
        </w:tc>
        <w:tc>
          <w:tcPr>
            <w:tcW w:w="2736" w:type="dxa"/>
          </w:tcPr>
          <w:p w14:paraId="0D9AE9B0" w14:textId="77777777" w:rsidR="00D71F96" w:rsidRPr="001A57CB" w:rsidRDefault="00000000">
            <w:pPr>
              <w:rPr>
                <w:sz w:val="20"/>
                <w:szCs w:val="20"/>
              </w:rPr>
            </w:pPr>
            <w:r w:rsidRPr="001A57CB">
              <w:rPr>
                <w:sz w:val="20"/>
                <w:szCs w:val="20"/>
              </w:rPr>
              <w:t>Prefer better response over worse response</w:t>
            </w:r>
          </w:p>
        </w:tc>
        <w:tc>
          <w:tcPr>
            <w:tcW w:w="2520" w:type="dxa"/>
          </w:tcPr>
          <w:p w14:paraId="0B03CCCC" w14:textId="77777777" w:rsidR="00D71F96" w:rsidRPr="001A57CB" w:rsidRDefault="00000000">
            <w:pPr>
              <w:rPr>
                <w:sz w:val="20"/>
                <w:szCs w:val="20"/>
              </w:rPr>
            </w:pPr>
            <w:r w:rsidRPr="001A57CB">
              <w:rPr>
                <w:sz w:val="20"/>
                <w:szCs w:val="20"/>
              </w:rPr>
              <w:t>Helpful, safe, preferred behavior</w:t>
            </w:r>
          </w:p>
        </w:tc>
      </w:tr>
    </w:tbl>
    <w:p w14:paraId="0ECD1C5D" w14:textId="77777777" w:rsidR="00D71F96" w:rsidRPr="001A57CB" w:rsidRDefault="00D71F96">
      <w:pPr>
        <w:spacing w:line="240" w:lineRule="auto"/>
        <w:rPr>
          <w:sz w:val="20"/>
          <w:szCs w:val="20"/>
        </w:rPr>
      </w:pPr>
    </w:p>
    <w:p w14:paraId="6DC5DCD2" w14:textId="77777777" w:rsidR="00D71F96" w:rsidRPr="001A57CB" w:rsidRDefault="00000000">
      <w:pPr>
        <w:spacing w:after="40" w:line="240" w:lineRule="auto"/>
        <w:rPr>
          <w:sz w:val="20"/>
          <w:szCs w:val="20"/>
        </w:rPr>
      </w:pPr>
      <w:r w:rsidRPr="001A57CB">
        <w:rPr>
          <w:sz w:val="20"/>
          <w:szCs w:val="20"/>
        </w:rPr>
        <w:t>Critical distinction: Instruction tuning asks “Can the model follow the instruction?” Alignment asks “Does it follow the instruction in a way humans prefer?”</w:t>
      </w:r>
    </w:p>
    <w:p w14:paraId="5AB5579A" w14:textId="77777777" w:rsidR="00D71F96" w:rsidRPr="001A57CB" w:rsidRDefault="00000000">
      <w:pPr>
        <w:pStyle w:val="Heading1"/>
        <w:spacing w:before="80" w:after="40" w:line="240" w:lineRule="auto"/>
        <w:rPr>
          <w:sz w:val="20"/>
          <w:szCs w:val="20"/>
        </w:rPr>
      </w:pPr>
      <w:r w:rsidRPr="001A57CB">
        <w:rPr>
          <w:rFonts w:ascii="Arial" w:hAnsi="Arial"/>
          <w:sz w:val="20"/>
          <w:szCs w:val="20"/>
        </w:rPr>
        <w:t>3. Instruction Tuning / Supervised Fine-Tuning</w:t>
      </w:r>
    </w:p>
    <w:p w14:paraId="79EE9DC3" w14:textId="77777777" w:rsidR="00D71F96" w:rsidRPr="001A57CB" w:rsidRDefault="00000000">
      <w:pPr>
        <w:spacing w:after="40" w:line="240" w:lineRule="auto"/>
        <w:rPr>
          <w:sz w:val="20"/>
          <w:szCs w:val="20"/>
        </w:rPr>
      </w:pPr>
      <w:r w:rsidRPr="001A57CB">
        <w:rPr>
          <w:sz w:val="20"/>
          <w:szCs w:val="20"/>
        </w:rPr>
        <w:t>Instruction tuning trains a base model on examples of the form (instruction, desired output). It does not teach language from scratch; it teaches the model how to behave when asked to perform tasks.</w:t>
      </w:r>
    </w:p>
    <w:p w14:paraId="5227347B" w14:textId="77777777" w:rsidR="00D71F96" w:rsidRPr="001A57CB" w:rsidRDefault="00000000">
      <w:pPr>
        <w:spacing w:before="20" w:after="40" w:line="240" w:lineRule="auto"/>
        <w:jc w:val="center"/>
        <w:rPr>
          <w:sz w:val="20"/>
          <w:szCs w:val="20"/>
        </w:rPr>
      </w:pPr>
      <w:r w:rsidRPr="001A57CB">
        <w:rPr>
          <w:sz w:val="20"/>
          <w:szCs w:val="20"/>
        </w:rPr>
        <w:t>L_SFT = - sum_t log pi_</w:t>
      </w:r>
      <w:proofErr w:type="gramStart"/>
      <w:r w:rsidRPr="001A57CB">
        <w:rPr>
          <w:sz w:val="20"/>
          <w:szCs w:val="20"/>
        </w:rPr>
        <w:t>theta(</w:t>
      </w:r>
      <w:proofErr w:type="gramEnd"/>
      <w:r w:rsidRPr="001A57CB">
        <w:rPr>
          <w:sz w:val="20"/>
          <w:szCs w:val="20"/>
        </w:rPr>
        <w:t>y_t | x, y_&lt;t)</w:t>
      </w:r>
    </w:p>
    <w:p w14:paraId="4515293A" w14:textId="77777777" w:rsidR="00D71F96" w:rsidRPr="001A57CB" w:rsidRDefault="00000000">
      <w:pPr>
        <w:pStyle w:val="ListBullet"/>
        <w:spacing w:after="20" w:line="240" w:lineRule="auto"/>
        <w:rPr>
          <w:sz w:val="20"/>
          <w:szCs w:val="20"/>
        </w:rPr>
      </w:pPr>
      <w:r w:rsidRPr="001A57CB">
        <w:rPr>
          <w:sz w:val="20"/>
          <w:szCs w:val="20"/>
        </w:rPr>
        <w:t>x = instruction/task; y = target response.</w:t>
      </w:r>
    </w:p>
    <w:p w14:paraId="57DB680A" w14:textId="77777777" w:rsidR="00D71F96" w:rsidRPr="001A57CB" w:rsidRDefault="00000000">
      <w:pPr>
        <w:pStyle w:val="ListBullet"/>
        <w:spacing w:after="20" w:line="240" w:lineRule="auto"/>
        <w:rPr>
          <w:sz w:val="20"/>
          <w:szCs w:val="20"/>
        </w:rPr>
      </w:pPr>
      <w:r w:rsidRPr="001A57CB">
        <w:rPr>
          <w:sz w:val="20"/>
          <w:szCs w:val="20"/>
        </w:rPr>
        <w:t>Uses the usual language-modeling cross-entropy loss, but on supervised target responses.</w:t>
      </w:r>
    </w:p>
    <w:p w14:paraId="17333CE6" w14:textId="77777777" w:rsidR="00D71F96" w:rsidRPr="001A57CB" w:rsidRDefault="00000000">
      <w:pPr>
        <w:pStyle w:val="ListBullet"/>
        <w:spacing w:after="20" w:line="240" w:lineRule="auto"/>
        <w:rPr>
          <w:sz w:val="20"/>
          <w:szCs w:val="20"/>
        </w:rPr>
      </w:pPr>
      <w:r w:rsidRPr="001A57CB">
        <w:rPr>
          <w:sz w:val="20"/>
          <w:szCs w:val="20"/>
        </w:rPr>
        <w:t>Improves task following for summarization, translation, rewriting, QA, extraction, and classification.</w:t>
      </w:r>
    </w:p>
    <w:p w14:paraId="23B4014C" w14:textId="77777777" w:rsidR="00D71F96" w:rsidRPr="001A57CB" w:rsidRDefault="00000000">
      <w:pPr>
        <w:pStyle w:val="Heading1"/>
        <w:spacing w:before="80" w:after="40" w:line="240" w:lineRule="auto"/>
        <w:rPr>
          <w:sz w:val="20"/>
          <w:szCs w:val="20"/>
        </w:rPr>
      </w:pPr>
      <w:r w:rsidRPr="001A57CB">
        <w:rPr>
          <w:rFonts w:ascii="Arial" w:hAnsi="Arial"/>
          <w:sz w:val="20"/>
          <w:szCs w:val="20"/>
        </w:rPr>
        <w:t>4. Why Instruction Tuning is Not Enough</w:t>
      </w:r>
    </w:p>
    <w:p w14:paraId="4BA28DDC" w14:textId="77777777" w:rsidR="00D71F96" w:rsidRPr="001A57CB" w:rsidRDefault="00000000">
      <w:pPr>
        <w:spacing w:after="40" w:line="240" w:lineRule="auto"/>
        <w:rPr>
          <w:sz w:val="20"/>
          <w:szCs w:val="20"/>
        </w:rPr>
      </w:pPr>
      <w:r w:rsidRPr="001A57CB">
        <w:rPr>
          <w:sz w:val="20"/>
          <w:szCs w:val="20"/>
        </w:rPr>
        <w:t>Instruction tuning improves compliance with instructions, but it may still generate unsafe, unsupported, biased, or unhelpful answers. Alignment is added to guide responses toward human-preferred behavior.</w:t>
      </w:r>
    </w:p>
    <w:tbl>
      <w:tblPr>
        <w:tblStyle w:val="TableGrid"/>
        <w:tblW w:w="0" w:type="auto"/>
        <w:jc w:val="center"/>
        <w:tblLook w:val="04A0" w:firstRow="1" w:lastRow="0" w:firstColumn="1" w:lastColumn="0" w:noHBand="0" w:noVBand="1"/>
      </w:tblPr>
      <w:tblGrid>
        <w:gridCol w:w="4680"/>
        <w:gridCol w:w="4680"/>
      </w:tblGrid>
      <w:tr w:rsidR="00D71F96" w:rsidRPr="001A57CB" w14:paraId="5FB875C8" w14:textId="77777777">
        <w:trPr>
          <w:jc w:val="center"/>
        </w:trPr>
        <w:tc>
          <w:tcPr>
            <w:tcW w:w="4680" w:type="dxa"/>
            <w:shd w:val="clear" w:color="auto" w:fill="D9EAF7"/>
            <w:vAlign w:val="center"/>
          </w:tcPr>
          <w:p w14:paraId="3629152D" w14:textId="77777777" w:rsidR="00D71F96" w:rsidRPr="001A57CB" w:rsidRDefault="00000000">
            <w:pPr>
              <w:rPr>
                <w:sz w:val="20"/>
                <w:szCs w:val="20"/>
              </w:rPr>
            </w:pPr>
            <w:r w:rsidRPr="001A57CB">
              <w:rPr>
                <w:b/>
                <w:sz w:val="20"/>
                <w:szCs w:val="20"/>
              </w:rPr>
              <w:t>Instruction tuning limitation</w:t>
            </w:r>
          </w:p>
        </w:tc>
        <w:tc>
          <w:tcPr>
            <w:tcW w:w="4680" w:type="dxa"/>
            <w:shd w:val="clear" w:color="auto" w:fill="D9EAF7"/>
            <w:vAlign w:val="center"/>
          </w:tcPr>
          <w:p w14:paraId="611E3A89" w14:textId="77777777" w:rsidR="00D71F96" w:rsidRPr="001A57CB" w:rsidRDefault="00000000">
            <w:pPr>
              <w:rPr>
                <w:sz w:val="20"/>
                <w:szCs w:val="20"/>
              </w:rPr>
            </w:pPr>
            <w:r w:rsidRPr="001A57CB">
              <w:rPr>
                <w:b/>
                <w:sz w:val="20"/>
                <w:szCs w:val="20"/>
              </w:rPr>
              <w:t>Alignment goal</w:t>
            </w:r>
          </w:p>
        </w:tc>
      </w:tr>
      <w:tr w:rsidR="00D71F96" w:rsidRPr="001A57CB" w14:paraId="48527387" w14:textId="77777777">
        <w:trPr>
          <w:jc w:val="center"/>
        </w:trPr>
        <w:tc>
          <w:tcPr>
            <w:tcW w:w="4680" w:type="dxa"/>
          </w:tcPr>
          <w:p w14:paraId="428B5598" w14:textId="77777777" w:rsidR="00D71F96" w:rsidRPr="001A57CB" w:rsidRDefault="00000000">
            <w:pPr>
              <w:rPr>
                <w:sz w:val="20"/>
                <w:szCs w:val="20"/>
              </w:rPr>
            </w:pPr>
            <w:r w:rsidRPr="001A57CB">
              <w:rPr>
                <w:sz w:val="20"/>
                <w:szCs w:val="20"/>
              </w:rPr>
              <w:t>May follow a harmful or poor instruction too literally</w:t>
            </w:r>
          </w:p>
        </w:tc>
        <w:tc>
          <w:tcPr>
            <w:tcW w:w="4680" w:type="dxa"/>
          </w:tcPr>
          <w:p w14:paraId="765F7D2F" w14:textId="77777777" w:rsidR="00D71F96" w:rsidRPr="001A57CB" w:rsidRDefault="00000000">
            <w:pPr>
              <w:rPr>
                <w:sz w:val="20"/>
                <w:szCs w:val="20"/>
              </w:rPr>
            </w:pPr>
            <w:r w:rsidRPr="001A57CB">
              <w:rPr>
                <w:sz w:val="20"/>
                <w:szCs w:val="20"/>
              </w:rPr>
              <w:t>Prefer helpful, harmless, honest, and appropriate outputs</w:t>
            </w:r>
          </w:p>
        </w:tc>
      </w:tr>
      <w:tr w:rsidR="00D71F96" w:rsidRPr="001A57CB" w14:paraId="227140DA" w14:textId="77777777">
        <w:trPr>
          <w:jc w:val="center"/>
        </w:trPr>
        <w:tc>
          <w:tcPr>
            <w:tcW w:w="4680" w:type="dxa"/>
          </w:tcPr>
          <w:p w14:paraId="1E26DAD6" w14:textId="77777777" w:rsidR="00D71F96" w:rsidRPr="001A57CB" w:rsidRDefault="00000000">
            <w:pPr>
              <w:rPr>
                <w:sz w:val="20"/>
                <w:szCs w:val="20"/>
              </w:rPr>
            </w:pPr>
            <w:r w:rsidRPr="001A57CB">
              <w:rPr>
                <w:sz w:val="20"/>
                <w:szCs w:val="20"/>
              </w:rPr>
              <w:t>Does not guarantee truthfulness or safety</w:t>
            </w:r>
          </w:p>
        </w:tc>
        <w:tc>
          <w:tcPr>
            <w:tcW w:w="4680" w:type="dxa"/>
          </w:tcPr>
          <w:p w14:paraId="53A60095" w14:textId="77777777" w:rsidR="00D71F96" w:rsidRPr="001A57CB" w:rsidRDefault="00000000">
            <w:pPr>
              <w:rPr>
                <w:sz w:val="20"/>
                <w:szCs w:val="20"/>
              </w:rPr>
            </w:pPr>
            <w:r w:rsidRPr="001A57CB">
              <w:rPr>
                <w:sz w:val="20"/>
                <w:szCs w:val="20"/>
              </w:rPr>
              <w:t>Reduce unsafe, biased, low-quality, or misleading outputs</w:t>
            </w:r>
          </w:p>
        </w:tc>
      </w:tr>
      <w:tr w:rsidR="00D71F96" w:rsidRPr="001A57CB" w14:paraId="30D3D49E" w14:textId="77777777">
        <w:trPr>
          <w:jc w:val="center"/>
        </w:trPr>
        <w:tc>
          <w:tcPr>
            <w:tcW w:w="4680" w:type="dxa"/>
          </w:tcPr>
          <w:p w14:paraId="6DD1B42C" w14:textId="77777777" w:rsidR="00D71F96" w:rsidRPr="001A57CB" w:rsidRDefault="00000000">
            <w:pPr>
              <w:rPr>
                <w:sz w:val="20"/>
                <w:szCs w:val="20"/>
              </w:rPr>
            </w:pPr>
            <w:r w:rsidRPr="001A57CB">
              <w:rPr>
                <w:sz w:val="20"/>
                <w:szCs w:val="20"/>
              </w:rPr>
              <w:t>Learns target style from examples</w:t>
            </w:r>
          </w:p>
        </w:tc>
        <w:tc>
          <w:tcPr>
            <w:tcW w:w="4680" w:type="dxa"/>
          </w:tcPr>
          <w:p w14:paraId="20F9F90B" w14:textId="77777777" w:rsidR="00D71F96" w:rsidRPr="001A57CB" w:rsidRDefault="00000000">
            <w:pPr>
              <w:rPr>
                <w:sz w:val="20"/>
                <w:szCs w:val="20"/>
              </w:rPr>
            </w:pPr>
            <w:r w:rsidRPr="001A57CB">
              <w:rPr>
                <w:sz w:val="20"/>
                <w:szCs w:val="20"/>
              </w:rPr>
              <w:t>Learns preference ordering between responses</w:t>
            </w:r>
          </w:p>
        </w:tc>
      </w:tr>
    </w:tbl>
    <w:p w14:paraId="49907F06" w14:textId="77777777" w:rsidR="00D71F96" w:rsidRPr="001A57CB" w:rsidRDefault="00D71F96">
      <w:pPr>
        <w:spacing w:line="240" w:lineRule="auto"/>
        <w:rPr>
          <w:sz w:val="20"/>
          <w:szCs w:val="20"/>
        </w:rPr>
      </w:pPr>
    </w:p>
    <w:p w14:paraId="4765E9E9" w14:textId="77777777" w:rsidR="00D71F96" w:rsidRPr="001A57CB" w:rsidRDefault="00000000">
      <w:pPr>
        <w:pStyle w:val="Heading1"/>
        <w:spacing w:before="80" w:after="40" w:line="240" w:lineRule="auto"/>
        <w:rPr>
          <w:sz w:val="20"/>
          <w:szCs w:val="20"/>
        </w:rPr>
      </w:pPr>
      <w:r w:rsidRPr="001A57CB">
        <w:rPr>
          <w:rFonts w:ascii="Arial" w:hAnsi="Arial"/>
          <w:sz w:val="20"/>
          <w:szCs w:val="20"/>
        </w:rPr>
        <w:t>5. Instruction Tuning Data</w:t>
      </w:r>
    </w:p>
    <w:tbl>
      <w:tblPr>
        <w:tblStyle w:val="TableGrid"/>
        <w:tblW w:w="0" w:type="auto"/>
        <w:jc w:val="center"/>
        <w:tblLook w:val="04A0" w:firstRow="1" w:lastRow="0" w:firstColumn="1" w:lastColumn="0" w:noHBand="0" w:noVBand="1"/>
      </w:tblPr>
      <w:tblGrid>
        <w:gridCol w:w="2304"/>
        <w:gridCol w:w="7056"/>
      </w:tblGrid>
      <w:tr w:rsidR="00D71F96" w:rsidRPr="001A57CB" w14:paraId="5D12655A" w14:textId="77777777">
        <w:trPr>
          <w:jc w:val="center"/>
        </w:trPr>
        <w:tc>
          <w:tcPr>
            <w:tcW w:w="2304" w:type="dxa"/>
            <w:shd w:val="clear" w:color="auto" w:fill="D9EAF7"/>
            <w:vAlign w:val="center"/>
          </w:tcPr>
          <w:p w14:paraId="2BCB7C98" w14:textId="77777777" w:rsidR="00D71F96" w:rsidRPr="001A57CB" w:rsidRDefault="00000000">
            <w:pPr>
              <w:rPr>
                <w:sz w:val="20"/>
                <w:szCs w:val="20"/>
              </w:rPr>
            </w:pPr>
            <w:r w:rsidRPr="001A57CB">
              <w:rPr>
                <w:b/>
                <w:sz w:val="20"/>
                <w:szCs w:val="20"/>
              </w:rPr>
              <w:t>Source</w:t>
            </w:r>
          </w:p>
        </w:tc>
        <w:tc>
          <w:tcPr>
            <w:tcW w:w="7056" w:type="dxa"/>
            <w:shd w:val="clear" w:color="auto" w:fill="D9EAF7"/>
            <w:vAlign w:val="center"/>
          </w:tcPr>
          <w:p w14:paraId="38778ABE" w14:textId="77777777" w:rsidR="00D71F96" w:rsidRPr="001A57CB" w:rsidRDefault="00000000">
            <w:pPr>
              <w:rPr>
                <w:sz w:val="20"/>
                <w:szCs w:val="20"/>
              </w:rPr>
            </w:pPr>
            <w:r w:rsidRPr="001A57CB">
              <w:rPr>
                <w:b/>
                <w:sz w:val="20"/>
                <w:szCs w:val="20"/>
              </w:rPr>
              <w:t>Description</w:t>
            </w:r>
          </w:p>
        </w:tc>
      </w:tr>
      <w:tr w:rsidR="00D71F96" w:rsidRPr="001A57CB" w14:paraId="164851F2" w14:textId="77777777">
        <w:trPr>
          <w:jc w:val="center"/>
        </w:trPr>
        <w:tc>
          <w:tcPr>
            <w:tcW w:w="2304" w:type="dxa"/>
          </w:tcPr>
          <w:p w14:paraId="25C70EBB" w14:textId="77777777" w:rsidR="00D71F96" w:rsidRPr="001A57CB" w:rsidRDefault="00000000">
            <w:pPr>
              <w:rPr>
                <w:sz w:val="20"/>
                <w:szCs w:val="20"/>
              </w:rPr>
            </w:pPr>
            <w:r w:rsidRPr="001A57CB">
              <w:rPr>
                <w:sz w:val="20"/>
                <w:szCs w:val="20"/>
              </w:rPr>
              <w:t>Human-crafted</w:t>
            </w:r>
          </w:p>
        </w:tc>
        <w:tc>
          <w:tcPr>
            <w:tcW w:w="7056" w:type="dxa"/>
          </w:tcPr>
          <w:p w14:paraId="608CD806" w14:textId="77777777" w:rsidR="00D71F96" w:rsidRPr="001A57CB" w:rsidRDefault="00000000">
            <w:pPr>
              <w:rPr>
                <w:sz w:val="20"/>
                <w:szCs w:val="20"/>
              </w:rPr>
            </w:pPr>
            <w:r w:rsidRPr="001A57CB">
              <w:rPr>
                <w:sz w:val="20"/>
                <w:szCs w:val="20"/>
              </w:rPr>
              <w:t>Humans write instruction-response pairs.</w:t>
            </w:r>
          </w:p>
        </w:tc>
      </w:tr>
      <w:tr w:rsidR="00D71F96" w:rsidRPr="001A57CB" w14:paraId="0E9DA1EF" w14:textId="77777777">
        <w:trPr>
          <w:jc w:val="center"/>
        </w:trPr>
        <w:tc>
          <w:tcPr>
            <w:tcW w:w="2304" w:type="dxa"/>
          </w:tcPr>
          <w:p w14:paraId="6F7C7CBD" w14:textId="77777777" w:rsidR="00D71F96" w:rsidRPr="001A57CB" w:rsidRDefault="00000000">
            <w:pPr>
              <w:rPr>
                <w:sz w:val="20"/>
                <w:szCs w:val="20"/>
              </w:rPr>
            </w:pPr>
            <w:r w:rsidRPr="001A57CB">
              <w:rPr>
                <w:sz w:val="20"/>
                <w:szCs w:val="20"/>
              </w:rPr>
              <w:t>Template-based</w:t>
            </w:r>
          </w:p>
        </w:tc>
        <w:tc>
          <w:tcPr>
            <w:tcW w:w="7056" w:type="dxa"/>
          </w:tcPr>
          <w:p w14:paraId="15CA57F9" w14:textId="77777777" w:rsidR="00D71F96" w:rsidRPr="001A57CB" w:rsidRDefault="00000000">
            <w:pPr>
              <w:rPr>
                <w:sz w:val="20"/>
                <w:szCs w:val="20"/>
              </w:rPr>
            </w:pPr>
            <w:r w:rsidRPr="001A57CB">
              <w:rPr>
                <w:sz w:val="20"/>
                <w:szCs w:val="20"/>
              </w:rPr>
              <w:t>Existing NLP datasets converted into natural-language instructions, e.g., FLAN-style data.</w:t>
            </w:r>
          </w:p>
        </w:tc>
      </w:tr>
      <w:tr w:rsidR="00D71F96" w:rsidRPr="001A57CB" w14:paraId="7A559660" w14:textId="77777777">
        <w:trPr>
          <w:jc w:val="center"/>
        </w:trPr>
        <w:tc>
          <w:tcPr>
            <w:tcW w:w="2304" w:type="dxa"/>
          </w:tcPr>
          <w:p w14:paraId="505A0353" w14:textId="77777777" w:rsidR="00D71F96" w:rsidRPr="001A57CB" w:rsidRDefault="00000000">
            <w:pPr>
              <w:rPr>
                <w:sz w:val="20"/>
                <w:szCs w:val="20"/>
              </w:rPr>
            </w:pPr>
            <w:r w:rsidRPr="001A57CB">
              <w:rPr>
                <w:sz w:val="20"/>
                <w:szCs w:val="20"/>
              </w:rPr>
              <w:t>Synthetic</w:t>
            </w:r>
          </w:p>
        </w:tc>
        <w:tc>
          <w:tcPr>
            <w:tcW w:w="7056" w:type="dxa"/>
          </w:tcPr>
          <w:p w14:paraId="283E5528" w14:textId="77777777" w:rsidR="00D71F96" w:rsidRPr="001A57CB" w:rsidRDefault="00000000">
            <w:pPr>
              <w:rPr>
                <w:sz w:val="20"/>
                <w:szCs w:val="20"/>
              </w:rPr>
            </w:pPr>
            <w:r w:rsidRPr="001A57CB">
              <w:rPr>
                <w:sz w:val="20"/>
                <w:szCs w:val="20"/>
              </w:rPr>
              <w:t>LLMs generate instructions, inputs, and outputs.</w:t>
            </w:r>
          </w:p>
        </w:tc>
      </w:tr>
      <w:tr w:rsidR="00D71F96" w:rsidRPr="001A57CB" w14:paraId="6BC5A3A2" w14:textId="77777777">
        <w:trPr>
          <w:jc w:val="center"/>
        </w:trPr>
        <w:tc>
          <w:tcPr>
            <w:tcW w:w="2304" w:type="dxa"/>
          </w:tcPr>
          <w:p w14:paraId="4076DF94" w14:textId="77777777" w:rsidR="00D71F96" w:rsidRPr="001A57CB" w:rsidRDefault="00000000">
            <w:pPr>
              <w:rPr>
                <w:sz w:val="20"/>
                <w:szCs w:val="20"/>
              </w:rPr>
            </w:pPr>
            <w:r w:rsidRPr="001A57CB">
              <w:rPr>
                <w:sz w:val="20"/>
                <w:szCs w:val="20"/>
              </w:rPr>
              <w:t>Back-translation style</w:t>
            </w:r>
          </w:p>
        </w:tc>
        <w:tc>
          <w:tcPr>
            <w:tcW w:w="7056" w:type="dxa"/>
          </w:tcPr>
          <w:p w14:paraId="2B6C109A" w14:textId="77777777" w:rsidR="00D71F96" w:rsidRPr="001A57CB" w:rsidRDefault="00000000">
            <w:pPr>
              <w:rPr>
                <w:sz w:val="20"/>
                <w:szCs w:val="20"/>
              </w:rPr>
            </w:pPr>
            <w:r w:rsidRPr="001A57CB">
              <w:rPr>
                <w:sz w:val="20"/>
                <w:szCs w:val="20"/>
              </w:rPr>
              <w:t>Generate instructions from existing outputs/data.</w:t>
            </w:r>
          </w:p>
        </w:tc>
      </w:tr>
    </w:tbl>
    <w:p w14:paraId="182366D4" w14:textId="77777777" w:rsidR="00D71F96" w:rsidRPr="001A57CB" w:rsidRDefault="00D71F96">
      <w:pPr>
        <w:spacing w:line="240" w:lineRule="auto"/>
        <w:rPr>
          <w:sz w:val="20"/>
          <w:szCs w:val="20"/>
        </w:rPr>
      </w:pPr>
    </w:p>
    <w:p w14:paraId="212C98ED" w14:textId="77777777" w:rsidR="00D71F96" w:rsidRPr="001A57CB" w:rsidRDefault="00000000">
      <w:pPr>
        <w:spacing w:after="40" w:line="240" w:lineRule="auto"/>
        <w:rPr>
          <w:sz w:val="20"/>
          <w:szCs w:val="20"/>
        </w:rPr>
      </w:pPr>
      <w:r w:rsidRPr="001A57CB">
        <w:rPr>
          <w:sz w:val="20"/>
          <w:szCs w:val="20"/>
        </w:rPr>
        <w:t>Typical data format: (instruction, input, output). Example: Instruction = “Classify sentiment”; Input = “The service was excellent”; Output = “Positive”.</w:t>
      </w:r>
    </w:p>
    <w:p w14:paraId="46F381A2" w14:textId="77777777" w:rsidR="00D71F96" w:rsidRPr="001A57CB" w:rsidRDefault="00000000">
      <w:pPr>
        <w:pStyle w:val="Heading1"/>
        <w:spacing w:before="80" w:after="40" w:line="240" w:lineRule="auto"/>
        <w:rPr>
          <w:sz w:val="20"/>
          <w:szCs w:val="20"/>
        </w:rPr>
      </w:pPr>
      <w:r w:rsidRPr="001A57CB">
        <w:rPr>
          <w:rFonts w:ascii="Arial" w:hAnsi="Arial"/>
          <w:sz w:val="20"/>
          <w:szCs w:val="20"/>
        </w:rPr>
        <w:lastRenderedPageBreak/>
        <w:t>6. Synthetic Instruction Data</w:t>
      </w:r>
    </w:p>
    <w:p w14:paraId="06C0ECE9" w14:textId="77777777" w:rsidR="00D71F96" w:rsidRPr="001A57CB" w:rsidRDefault="00000000">
      <w:pPr>
        <w:spacing w:after="40" w:line="240" w:lineRule="auto"/>
        <w:rPr>
          <w:sz w:val="20"/>
          <w:szCs w:val="20"/>
        </w:rPr>
      </w:pPr>
      <w:r w:rsidRPr="001A57CB">
        <w:rPr>
          <w:sz w:val="20"/>
          <w:szCs w:val="20"/>
        </w:rPr>
        <w:t>Synthetic instruction data is generated by a strong language model rather than fully by humans. It is scalable and cheap, but may contain hallucinations, teacher-model biases, or repetitive patterns.</w:t>
      </w:r>
    </w:p>
    <w:p w14:paraId="324D5DF1" w14:textId="77777777" w:rsidR="00D71F96" w:rsidRPr="001A57CB" w:rsidRDefault="00000000">
      <w:pPr>
        <w:pStyle w:val="ListBullet"/>
        <w:spacing w:after="20" w:line="240" w:lineRule="auto"/>
        <w:rPr>
          <w:sz w:val="20"/>
          <w:szCs w:val="20"/>
        </w:rPr>
      </w:pPr>
      <w:r w:rsidRPr="001A57CB">
        <w:rPr>
          <w:sz w:val="20"/>
          <w:szCs w:val="20"/>
        </w:rPr>
        <w:t>Four methods in the lecture: Self-Instruct, Evol-Instruct, Orca, Instruction Back-translation.</w:t>
      </w:r>
    </w:p>
    <w:p w14:paraId="5D19C256" w14:textId="77777777" w:rsidR="00D71F96" w:rsidRPr="001A57CB" w:rsidRDefault="00000000">
      <w:pPr>
        <w:pStyle w:val="Heading1"/>
        <w:spacing w:before="80" w:after="40" w:line="240" w:lineRule="auto"/>
        <w:rPr>
          <w:sz w:val="20"/>
          <w:szCs w:val="20"/>
        </w:rPr>
      </w:pPr>
      <w:r w:rsidRPr="001A57CB">
        <w:rPr>
          <w:rFonts w:ascii="Arial" w:hAnsi="Arial"/>
          <w:sz w:val="20"/>
          <w:szCs w:val="20"/>
        </w:rPr>
        <w:t>7. Self-Instruct</w:t>
      </w:r>
    </w:p>
    <w:p w14:paraId="40414AA3" w14:textId="77777777" w:rsidR="00D71F96" w:rsidRPr="001A57CB" w:rsidRDefault="00000000">
      <w:pPr>
        <w:spacing w:after="40" w:line="240" w:lineRule="auto"/>
        <w:rPr>
          <w:sz w:val="20"/>
          <w:szCs w:val="20"/>
        </w:rPr>
      </w:pPr>
      <w:r w:rsidRPr="001A57CB">
        <w:rPr>
          <w:sz w:val="20"/>
          <w:szCs w:val="20"/>
        </w:rPr>
        <w:t>Self-Instruct expands a small seed set into a larger instruction dataset using an LLM.</w:t>
      </w:r>
    </w:p>
    <w:p w14:paraId="23D9308C" w14:textId="77777777" w:rsidR="00D71F96" w:rsidRPr="001A57CB" w:rsidRDefault="00000000">
      <w:pPr>
        <w:spacing w:before="20" w:after="40" w:line="240" w:lineRule="auto"/>
        <w:jc w:val="center"/>
        <w:rPr>
          <w:sz w:val="20"/>
          <w:szCs w:val="20"/>
        </w:rPr>
      </w:pPr>
      <w:r w:rsidRPr="001A57CB">
        <w:rPr>
          <w:sz w:val="20"/>
          <w:szCs w:val="20"/>
        </w:rPr>
        <w:t>Seed tasks -&gt; Instruction generation -&gt; Filtering -&gt; Instance generation -&gt; Instruction tuning</w:t>
      </w:r>
    </w:p>
    <w:tbl>
      <w:tblPr>
        <w:tblStyle w:val="TableGrid"/>
        <w:tblW w:w="0" w:type="auto"/>
        <w:jc w:val="center"/>
        <w:tblLook w:val="04A0" w:firstRow="1" w:lastRow="0" w:firstColumn="1" w:lastColumn="0" w:noHBand="0" w:noVBand="1"/>
      </w:tblPr>
      <w:tblGrid>
        <w:gridCol w:w="1728"/>
        <w:gridCol w:w="4464"/>
        <w:gridCol w:w="3168"/>
      </w:tblGrid>
      <w:tr w:rsidR="00D71F96" w:rsidRPr="001A57CB" w14:paraId="53B79607" w14:textId="77777777">
        <w:trPr>
          <w:jc w:val="center"/>
        </w:trPr>
        <w:tc>
          <w:tcPr>
            <w:tcW w:w="1728" w:type="dxa"/>
            <w:shd w:val="clear" w:color="auto" w:fill="D9EAF7"/>
            <w:vAlign w:val="center"/>
          </w:tcPr>
          <w:p w14:paraId="5E2842D3" w14:textId="77777777" w:rsidR="00D71F96" w:rsidRPr="001A57CB" w:rsidRDefault="00000000">
            <w:pPr>
              <w:rPr>
                <w:sz w:val="20"/>
                <w:szCs w:val="20"/>
              </w:rPr>
            </w:pPr>
            <w:r w:rsidRPr="001A57CB">
              <w:rPr>
                <w:b/>
                <w:sz w:val="20"/>
                <w:szCs w:val="20"/>
              </w:rPr>
              <w:t>Term</w:t>
            </w:r>
          </w:p>
        </w:tc>
        <w:tc>
          <w:tcPr>
            <w:tcW w:w="4464" w:type="dxa"/>
            <w:shd w:val="clear" w:color="auto" w:fill="D9EAF7"/>
            <w:vAlign w:val="center"/>
          </w:tcPr>
          <w:p w14:paraId="49987BEF" w14:textId="77777777" w:rsidR="00D71F96" w:rsidRPr="001A57CB" w:rsidRDefault="00000000">
            <w:pPr>
              <w:rPr>
                <w:sz w:val="20"/>
                <w:szCs w:val="20"/>
              </w:rPr>
            </w:pPr>
            <w:r w:rsidRPr="001A57CB">
              <w:rPr>
                <w:b/>
                <w:sz w:val="20"/>
                <w:szCs w:val="20"/>
              </w:rPr>
              <w:t>Meaning</w:t>
            </w:r>
          </w:p>
        </w:tc>
        <w:tc>
          <w:tcPr>
            <w:tcW w:w="3168" w:type="dxa"/>
            <w:shd w:val="clear" w:color="auto" w:fill="D9EAF7"/>
            <w:vAlign w:val="center"/>
          </w:tcPr>
          <w:p w14:paraId="79D74D26" w14:textId="77777777" w:rsidR="00D71F96" w:rsidRPr="001A57CB" w:rsidRDefault="00000000">
            <w:pPr>
              <w:rPr>
                <w:sz w:val="20"/>
                <w:szCs w:val="20"/>
              </w:rPr>
            </w:pPr>
            <w:r w:rsidRPr="001A57CB">
              <w:rPr>
                <w:b/>
                <w:sz w:val="20"/>
                <w:szCs w:val="20"/>
              </w:rPr>
              <w:t>Example</w:t>
            </w:r>
          </w:p>
        </w:tc>
      </w:tr>
      <w:tr w:rsidR="00D71F96" w:rsidRPr="001A57CB" w14:paraId="33B57A37" w14:textId="77777777">
        <w:trPr>
          <w:jc w:val="center"/>
        </w:trPr>
        <w:tc>
          <w:tcPr>
            <w:tcW w:w="1728" w:type="dxa"/>
          </w:tcPr>
          <w:p w14:paraId="450361AF" w14:textId="77777777" w:rsidR="00D71F96" w:rsidRPr="001A57CB" w:rsidRDefault="00000000">
            <w:pPr>
              <w:rPr>
                <w:sz w:val="20"/>
                <w:szCs w:val="20"/>
              </w:rPr>
            </w:pPr>
            <w:r w:rsidRPr="001A57CB">
              <w:rPr>
                <w:sz w:val="20"/>
                <w:szCs w:val="20"/>
              </w:rPr>
              <w:t>Task</w:t>
            </w:r>
          </w:p>
        </w:tc>
        <w:tc>
          <w:tcPr>
            <w:tcW w:w="4464" w:type="dxa"/>
          </w:tcPr>
          <w:p w14:paraId="2DC759EE" w14:textId="77777777" w:rsidR="00D71F96" w:rsidRPr="001A57CB" w:rsidRDefault="00000000">
            <w:pPr>
              <w:rPr>
                <w:sz w:val="20"/>
                <w:szCs w:val="20"/>
              </w:rPr>
            </w:pPr>
            <w:r w:rsidRPr="001A57CB">
              <w:rPr>
                <w:sz w:val="20"/>
                <w:szCs w:val="20"/>
              </w:rPr>
              <w:t>Broad problem type</w:t>
            </w:r>
          </w:p>
        </w:tc>
        <w:tc>
          <w:tcPr>
            <w:tcW w:w="3168" w:type="dxa"/>
          </w:tcPr>
          <w:p w14:paraId="53D1D3C1" w14:textId="77777777" w:rsidR="00D71F96" w:rsidRPr="001A57CB" w:rsidRDefault="00000000">
            <w:pPr>
              <w:rPr>
                <w:sz w:val="20"/>
                <w:szCs w:val="20"/>
              </w:rPr>
            </w:pPr>
            <w:r w:rsidRPr="001A57CB">
              <w:rPr>
                <w:sz w:val="20"/>
                <w:szCs w:val="20"/>
              </w:rPr>
              <w:t>Sentiment classification</w:t>
            </w:r>
          </w:p>
        </w:tc>
      </w:tr>
      <w:tr w:rsidR="00D71F96" w:rsidRPr="001A57CB" w14:paraId="63FD5636" w14:textId="77777777">
        <w:trPr>
          <w:jc w:val="center"/>
        </w:trPr>
        <w:tc>
          <w:tcPr>
            <w:tcW w:w="1728" w:type="dxa"/>
          </w:tcPr>
          <w:p w14:paraId="541E676C" w14:textId="77777777" w:rsidR="00D71F96" w:rsidRPr="001A57CB" w:rsidRDefault="00000000">
            <w:pPr>
              <w:rPr>
                <w:sz w:val="20"/>
                <w:szCs w:val="20"/>
              </w:rPr>
            </w:pPr>
            <w:r w:rsidRPr="001A57CB">
              <w:rPr>
                <w:sz w:val="20"/>
                <w:szCs w:val="20"/>
              </w:rPr>
              <w:t>Instruction</w:t>
            </w:r>
          </w:p>
        </w:tc>
        <w:tc>
          <w:tcPr>
            <w:tcW w:w="4464" w:type="dxa"/>
          </w:tcPr>
          <w:p w14:paraId="2D72731A" w14:textId="77777777" w:rsidR="00D71F96" w:rsidRPr="001A57CB" w:rsidRDefault="00000000">
            <w:pPr>
              <w:rPr>
                <w:sz w:val="20"/>
                <w:szCs w:val="20"/>
              </w:rPr>
            </w:pPr>
            <w:r w:rsidRPr="001A57CB">
              <w:rPr>
                <w:sz w:val="20"/>
                <w:szCs w:val="20"/>
              </w:rPr>
              <w:t>Natural-language command</w:t>
            </w:r>
          </w:p>
        </w:tc>
        <w:tc>
          <w:tcPr>
            <w:tcW w:w="3168" w:type="dxa"/>
          </w:tcPr>
          <w:p w14:paraId="1AB67042" w14:textId="77777777" w:rsidR="00D71F96" w:rsidRPr="001A57CB" w:rsidRDefault="00000000">
            <w:pPr>
              <w:rPr>
                <w:sz w:val="20"/>
                <w:szCs w:val="20"/>
              </w:rPr>
            </w:pPr>
            <w:r w:rsidRPr="001A57CB">
              <w:rPr>
                <w:sz w:val="20"/>
                <w:szCs w:val="20"/>
              </w:rPr>
              <w:t>Classify the sentiment as Positive or Negative.</w:t>
            </w:r>
          </w:p>
        </w:tc>
      </w:tr>
      <w:tr w:rsidR="00D71F96" w:rsidRPr="001A57CB" w14:paraId="4C210C18" w14:textId="77777777">
        <w:trPr>
          <w:jc w:val="center"/>
        </w:trPr>
        <w:tc>
          <w:tcPr>
            <w:tcW w:w="1728" w:type="dxa"/>
          </w:tcPr>
          <w:p w14:paraId="08E14557" w14:textId="77777777" w:rsidR="00D71F96" w:rsidRPr="001A57CB" w:rsidRDefault="00000000">
            <w:pPr>
              <w:rPr>
                <w:sz w:val="20"/>
                <w:szCs w:val="20"/>
              </w:rPr>
            </w:pPr>
            <w:r w:rsidRPr="001A57CB">
              <w:rPr>
                <w:sz w:val="20"/>
                <w:szCs w:val="20"/>
              </w:rPr>
              <w:t>Instance</w:t>
            </w:r>
          </w:p>
        </w:tc>
        <w:tc>
          <w:tcPr>
            <w:tcW w:w="4464" w:type="dxa"/>
          </w:tcPr>
          <w:p w14:paraId="452DC76A" w14:textId="77777777" w:rsidR="00D71F96" w:rsidRPr="001A57CB" w:rsidRDefault="00000000">
            <w:pPr>
              <w:rPr>
                <w:sz w:val="20"/>
                <w:szCs w:val="20"/>
              </w:rPr>
            </w:pPr>
            <w:r w:rsidRPr="001A57CB">
              <w:rPr>
                <w:sz w:val="20"/>
                <w:szCs w:val="20"/>
              </w:rPr>
              <w:t>Specific input case</w:t>
            </w:r>
          </w:p>
        </w:tc>
        <w:tc>
          <w:tcPr>
            <w:tcW w:w="3168" w:type="dxa"/>
          </w:tcPr>
          <w:p w14:paraId="0847F8D1" w14:textId="77777777" w:rsidR="00D71F96" w:rsidRPr="001A57CB" w:rsidRDefault="00000000">
            <w:pPr>
              <w:rPr>
                <w:sz w:val="20"/>
                <w:szCs w:val="20"/>
              </w:rPr>
            </w:pPr>
            <w:r w:rsidRPr="001A57CB">
              <w:rPr>
                <w:sz w:val="20"/>
                <w:szCs w:val="20"/>
              </w:rPr>
              <w:t>The movie was slow and boring.</w:t>
            </w:r>
          </w:p>
        </w:tc>
      </w:tr>
      <w:tr w:rsidR="00D71F96" w:rsidRPr="001A57CB" w14:paraId="276F6AA0" w14:textId="77777777">
        <w:trPr>
          <w:jc w:val="center"/>
        </w:trPr>
        <w:tc>
          <w:tcPr>
            <w:tcW w:w="1728" w:type="dxa"/>
          </w:tcPr>
          <w:p w14:paraId="2AD9C7F7" w14:textId="77777777" w:rsidR="00D71F96" w:rsidRPr="001A57CB" w:rsidRDefault="00000000">
            <w:pPr>
              <w:rPr>
                <w:sz w:val="20"/>
                <w:szCs w:val="20"/>
              </w:rPr>
            </w:pPr>
            <w:r w:rsidRPr="001A57CB">
              <w:rPr>
                <w:sz w:val="20"/>
                <w:szCs w:val="20"/>
              </w:rPr>
              <w:t>Output</w:t>
            </w:r>
          </w:p>
        </w:tc>
        <w:tc>
          <w:tcPr>
            <w:tcW w:w="4464" w:type="dxa"/>
          </w:tcPr>
          <w:p w14:paraId="7FD92100" w14:textId="77777777" w:rsidR="00D71F96" w:rsidRPr="001A57CB" w:rsidRDefault="00000000">
            <w:pPr>
              <w:rPr>
                <w:sz w:val="20"/>
                <w:szCs w:val="20"/>
              </w:rPr>
            </w:pPr>
            <w:r w:rsidRPr="001A57CB">
              <w:rPr>
                <w:sz w:val="20"/>
                <w:szCs w:val="20"/>
              </w:rPr>
              <w:t>Expected answer</w:t>
            </w:r>
          </w:p>
        </w:tc>
        <w:tc>
          <w:tcPr>
            <w:tcW w:w="3168" w:type="dxa"/>
          </w:tcPr>
          <w:p w14:paraId="47D3E7C6" w14:textId="77777777" w:rsidR="00D71F96" w:rsidRPr="001A57CB" w:rsidRDefault="00000000">
            <w:pPr>
              <w:rPr>
                <w:sz w:val="20"/>
                <w:szCs w:val="20"/>
              </w:rPr>
            </w:pPr>
            <w:r w:rsidRPr="001A57CB">
              <w:rPr>
                <w:sz w:val="20"/>
                <w:szCs w:val="20"/>
              </w:rPr>
              <w:t>Negative</w:t>
            </w:r>
          </w:p>
        </w:tc>
      </w:tr>
    </w:tbl>
    <w:p w14:paraId="785A51D7" w14:textId="77777777" w:rsidR="00D71F96" w:rsidRPr="001A57CB" w:rsidRDefault="00D71F96">
      <w:pPr>
        <w:spacing w:line="240" w:lineRule="auto"/>
        <w:rPr>
          <w:sz w:val="20"/>
          <w:szCs w:val="20"/>
        </w:rPr>
      </w:pPr>
    </w:p>
    <w:p w14:paraId="3C029D84" w14:textId="77777777" w:rsidR="00D71F96" w:rsidRPr="001A57CB" w:rsidRDefault="00000000">
      <w:pPr>
        <w:pStyle w:val="Heading1"/>
        <w:spacing w:before="80" w:after="40" w:line="240" w:lineRule="auto"/>
        <w:rPr>
          <w:sz w:val="20"/>
          <w:szCs w:val="20"/>
        </w:rPr>
      </w:pPr>
      <w:r w:rsidRPr="001A57CB">
        <w:rPr>
          <w:rFonts w:ascii="Arial" w:hAnsi="Arial"/>
          <w:sz w:val="20"/>
          <w:szCs w:val="20"/>
        </w:rPr>
        <w:t>8. Evol-Instruct</w:t>
      </w:r>
    </w:p>
    <w:p w14:paraId="4B61A6E5" w14:textId="77777777" w:rsidR="00D71F96" w:rsidRPr="001A57CB" w:rsidRDefault="00000000">
      <w:pPr>
        <w:spacing w:after="40" w:line="240" w:lineRule="auto"/>
        <w:rPr>
          <w:sz w:val="20"/>
          <w:szCs w:val="20"/>
        </w:rPr>
      </w:pPr>
      <w:r w:rsidRPr="001A57CB">
        <w:rPr>
          <w:sz w:val="20"/>
          <w:szCs w:val="20"/>
        </w:rPr>
        <w:t>Evol-Instruct uses an LLM to make simple instructions more complex or diverse. It has an Instruction Evolver and an Instruction Eliminator.</w:t>
      </w:r>
    </w:p>
    <w:tbl>
      <w:tblPr>
        <w:tblStyle w:val="TableGrid"/>
        <w:tblW w:w="0" w:type="auto"/>
        <w:jc w:val="center"/>
        <w:tblLook w:val="04A0" w:firstRow="1" w:lastRow="0" w:firstColumn="1" w:lastColumn="0" w:noHBand="0" w:noVBand="1"/>
      </w:tblPr>
      <w:tblGrid>
        <w:gridCol w:w="2016"/>
        <w:gridCol w:w="3672"/>
        <w:gridCol w:w="3672"/>
      </w:tblGrid>
      <w:tr w:rsidR="00D71F96" w:rsidRPr="001A57CB" w14:paraId="64FF8C1C" w14:textId="77777777">
        <w:trPr>
          <w:jc w:val="center"/>
        </w:trPr>
        <w:tc>
          <w:tcPr>
            <w:tcW w:w="2016" w:type="dxa"/>
            <w:shd w:val="clear" w:color="auto" w:fill="D9EAF7"/>
            <w:vAlign w:val="center"/>
          </w:tcPr>
          <w:p w14:paraId="7C4C8624" w14:textId="77777777" w:rsidR="00D71F96" w:rsidRPr="001A57CB" w:rsidRDefault="00000000">
            <w:pPr>
              <w:rPr>
                <w:sz w:val="20"/>
                <w:szCs w:val="20"/>
              </w:rPr>
            </w:pPr>
            <w:r w:rsidRPr="001A57CB">
              <w:rPr>
                <w:b/>
                <w:sz w:val="20"/>
                <w:szCs w:val="20"/>
              </w:rPr>
              <w:t>Evolution type</w:t>
            </w:r>
          </w:p>
        </w:tc>
        <w:tc>
          <w:tcPr>
            <w:tcW w:w="3672" w:type="dxa"/>
            <w:shd w:val="clear" w:color="auto" w:fill="D9EAF7"/>
            <w:vAlign w:val="center"/>
          </w:tcPr>
          <w:p w14:paraId="1EC302F3" w14:textId="77777777" w:rsidR="00D71F96" w:rsidRPr="001A57CB" w:rsidRDefault="00000000">
            <w:pPr>
              <w:rPr>
                <w:sz w:val="20"/>
                <w:szCs w:val="20"/>
              </w:rPr>
            </w:pPr>
            <w:r w:rsidRPr="001A57CB">
              <w:rPr>
                <w:b/>
                <w:sz w:val="20"/>
                <w:szCs w:val="20"/>
              </w:rPr>
              <w:t>Meaning</w:t>
            </w:r>
          </w:p>
        </w:tc>
        <w:tc>
          <w:tcPr>
            <w:tcW w:w="3672" w:type="dxa"/>
            <w:shd w:val="clear" w:color="auto" w:fill="D9EAF7"/>
            <w:vAlign w:val="center"/>
          </w:tcPr>
          <w:p w14:paraId="3A54DF19" w14:textId="77777777" w:rsidR="00D71F96" w:rsidRPr="001A57CB" w:rsidRDefault="00000000">
            <w:pPr>
              <w:rPr>
                <w:sz w:val="20"/>
                <w:szCs w:val="20"/>
              </w:rPr>
            </w:pPr>
            <w:r w:rsidRPr="001A57CB">
              <w:rPr>
                <w:b/>
                <w:sz w:val="20"/>
                <w:szCs w:val="20"/>
              </w:rPr>
              <w:t>Example</w:t>
            </w:r>
          </w:p>
        </w:tc>
      </w:tr>
      <w:tr w:rsidR="00D71F96" w:rsidRPr="001A57CB" w14:paraId="09AD0B84" w14:textId="77777777">
        <w:trPr>
          <w:jc w:val="center"/>
        </w:trPr>
        <w:tc>
          <w:tcPr>
            <w:tcW w:w="2016" w:type="dxa"/>
          </w:tcPr>
          <w:p w14:paraId="3AAEF9B2" w14:textId="77777777" w:rsidR="00D71F96" w:rsidRPr="001A57CB" w:rsidRDefault="00000000">
            <w:pPr>
              <w:rPr>
                <w:sz w:val="20"/>
                <w:szCs w:val="20"/>
              </w:rPr>
            </w:pPr>
            <w:r w:rsidRPr="001A57CB">
              <w:rPr>
                <w:sz w:val="20"/>
                <w:szCs w:val="20"/>
              </w:rPr>
              <w:t>In-depth</w:t>
            </w:r>
          </w:p>
        </w:tc>
        <w:tc>
          <w:tcPr>
            <w:tcW w:w="3672" w:type="dxa"/>
          </w:tcPr>
          <w:p w14:paraId="65ADEE3D" w14:textId="77777777" w:rsidR="00D71F96" w:rsidRPr="001A57CB" w:rsidRDefault="00000000">
            <w:pPr>
              <w:rPr>
                <w:sz w:val="20"/>
                <w:szCs w:val="20"/>
              </w:rPr>
            </w:pPr>
            <w:r w:rsidRPr="001A57CB">
              <w:rPr>
                <w:sz w:val="20"/>
                <w:szCs w:val="20"/>
              </w:rPr>
              <w:t>Same task becomes harder through constraints, concretizing, or reasoning</w:t>
            </w:r>
          </w:p>
        </w:tc>
        <w:tc>
          <w:tcPr>
            <w:tcW w:w="3672" w:type="dxa"/>
          </w:tcPr>
          <w:p w14:paraId="5C998C6D" w14:textId="77777777" w:rsidR="00D71F96" w:rsidRPr="001A57CB" w:rsidRDefault="00000000">
            <w:pPr>
              <w:rPr>
                <w:sz w:val="20"/>
                <w:szCs w:val="20"/>
              </w:rPr>
            </w:pPr>
            <w:r w:rsidRPr="001A57CB">
              <w:rPr>
                <w:sz w:val="20"/>
                <w:szCs w:val="20"/>
              </w:rPr>
              <w:t>Summarize in 3 bullets, preserve numbers, and mention limitations.</w:t>
            </w:r>
          </w:p>
        </w:tc>
      </w:tr>
      <w:tr w:rsidR="00D71F96" w:rsidRPr="001A57CB" w14:paraId="52D58C81" w14:textId="77777777">
        <w:trPr>
          <w:jc w:val="center"/>
        </w:trPr>
        <w:tc>
          <w:tcPr>
            <w:tcW w:w="2016" w:type="dxa"/>
          </w:tcPr>
          <w:p w14:paraId="4E9F793B" w14:textId="77777777" w:rsidR="00D71F96" w:rsidRPr="001A57CB" w:rsidRDefault="00000000">
            <w:pPr>
              <w:rPr>
                <w:sz w:val="20"/>
                <w:szCs w:val="20"/>
              </w:rPr>
            </w:pPr>
            <w:r w:rsidRPr="001A57CB">
              <w:rPr>
                <w:sz w:val="20"/>
                <w:szCs w:val="20"/>
              </w:rPr>
              <w:t>In-breadth</w:t>
            </w:r>
          </w:p>
        </w:tc>
        <w:tc>
          <w:tcPr>
            <w:tcW w:w="3672" w:type="dxa"/>
          </w:tcPr>
          <w:p w14:paraId="56FAA1B3" w14:textId="77777777" w:rsidR="00D71F96" w:rsidRPr="001A57CB" w:rsidRDefault="00000000">
            <w:pPr>
              <w:rPr>
                <w:sz w:val="20"/>
                <w:szCs w:val="20"/>
              </w:rPr>
            </w:pPr>
            <w:r w:rsidRPr="001A57CB">
              <w:rPr>
                <w:sz w:val="20"/>
                <w:szCs w:val="20"/>
              </w:rPr>
              <w:t>Create a new related instruction to expand topic/skill coverage</w:t>
            </w:r>
          </w:p>
        </w:tc>
        <w:tc>
          <w:tcPr>
            <w:tcW w:w="3672" w:type="dxa"/>
          </w:tcPr>
          <w:p w14:paraId="681A44FD" w14:textId="77777777" w:rsidR="00D71F96" w:rsidRPr="001A57CB" w:rsidRDefault="00000000">
            <w:pPr>
              <w:rPr>
                <w:sz w:val="20"/>
                <w:szCs w:val="20"/>
              </w:rPr>
            </w:pPr>
            <w:r w:rsidRPr="001A57CB">
              <w:rPr>
                <w:sz w:val="20"/>
                <w:szCs w:val="20"/>
              </w:rPr>
              <w:t>From summarization to extracting action items from the same document type.</w:t>
            </w:r>
          </w:p>
        </w:tc>
      </w:tr>
    </w:tbl>
    <w:p w14:paraId="657C0E99" w14:textId="77777777" w:rsidR="00D71F96" w:rsidRPr="001A57CB" w:rsidRDefault="00D71F96">
      <w:pPr>
        <w:spacing w:line="240" w:lineRule="auto"/>
        <w:rPr>
          <w:sz w:val="20"/>
          <w:szCs w:val="20"/>
        </w:rPr>
      </w:pPr>
    </w:p>
    <w:p w14:paraId="6348E656" w14:textId="77777777" w:rsidR="00D71F96" w:rsidRPr="001A57CB" w:rsidRDefault="00000000">
      <w:pPr>
        <w:pStyle w:val="Heading1"/>
        <w:spacing w:before="80" w:after="40" w:line="240" w:lineRule="auto"/>
        <w:rPr>
          <w:sz w:val="20"/>
          <w:szCs w:val="20"/>
        </w:rPr>
      </w:pPr>
      <w:r w:rsidRPr="001A57CB">
        <w:rPr>
          <w:rFonts w:ascii="Arial" w:hAnsi="Arial"/>
          <w:sz w:val="20"/>
          <w:szCs w:val="20"/>
        </w:rPr>
        <w:t>9. Orca-style Data</w:t>
      </w:r>
    </w:p>
    <w:p w14:paraId="7EB95A83" w14:textId="77777777" w:rsidR="00D71F96" w:rsidRPr="001A57CB" w:rsidRDefault="00000000">
      <w:pPr>
        <w:spacing w:after="40" w:line="240" w:lineRule="auto"/>
        <w:rPr>
          <w:sz w:val="20"/>
          <w:szCs w:val="20"/>
        </w:rPr>
      </w:pPr>
      <w:r w:rsidRPr="001A57CB">
        <w:rPr>
          <w:sz w:val="20"/>
          <w:szCs w:val="20"/>
        </w:rPr>
        <w:t>Orca-style data improves response information content by using strong teacher models with diverse system instructions such as reasoning steps, explain-like-I’m-five, helpfulness, and informativeness.</w:t>
      </w:r>
    </w:p>
    <w:p w14:paraId="27D25BA9" w14:textId="77777777" w:rsidR="00D71F96" w:rsidRPr="001A57CB" w:rsidRDefault="00000000">
      <w:pPr>
        <w:pStyle w:val="Heading1"/>
        <w:spacing w:before="80" w:after="40" w:line="240" w:lineRule="auto"/>
        <w:rPr>
          <w:sz w:val="20"/>
          <w:szCs w:val="20"/>
        </w:rPr>
      </w:pPr>
      <w:r w:rsidRPr="001A57CB">
        <w:rPr>
          <w:rFonts w:ascii="Arial" w:hAnsi="Arial"/>
          <w:sz w:val="20"/>
          <w:szCs w:val="20"/>
        </w:rPr>
        <w:t>10. Popular Instruction-Tuned Models</w:t>
      </w:r>
    </w:p>
    <w:tbl>
      <w:tblPr>
        <w:tblStyle w:val="TableGrid"/>
        <w:tblW w:w="0" w:type="auto"/>
        <w:jc w:val="center"/>
        <w:tblLook w:val="04A0" w:firstRow="1" w:lastRow="0" w:firstColumn="1" w:lastColumn="0" w:noHBand="0" w:noVBand="1"/>
      </w:tblPr>
      <w:tblGrid>
        <w:gridCol w:w="3024"/>
        <w:gridCol w:w="6336"/>
      </w:tblGrid>
      <w:tr w:rsidR="00D71F96" w:rsidRPr="001A57CB" w14:paraId="5D5D5BDB" w14:textId="77777777">
        <w:trPr>
          <w:jc w:val="center"/>
        </w:trPr>
        <w:tc>
          <w:tcPr>
            <w:tcW w:w="3024" w:type="dxa"/>
            <w:shd w:val="clear" w:color="auto" w:fill="D9EAF7"/>
            <w:vAlign w:val="center"/>
          </w:tcPr>
          <w:p w14:paraId="4C1336D7" w14:textId="77777777" w:rsidR="00D71F96" w:rsidRPr="001A57CB" w:rsidRDefault="00000000">
            <w:pPr>
              <w:rPr>
                <w:sz w:val="20"/>
                <w:szCs w:val="20"/>
              </w:rPr>
            </w:pPr>
            <w:r w:rsidRPr="001A57CB">
              <w:rPr>
                <w:b/>
                <w:sz w:val="20"/>
                <w:szCs w:val="20"/>
              </w:rPr>
              <w:t>Model</w:t>
            </w:r>
          </w:p>
        </w:tc>
        <w:tc>
          <w:tcPr>
            <w:tcW w:w="6336" w:type="dxa"/>
            <w:shd w:val="clear" w:color="auto" w:fill="D9EAF7"/>
            <w:vAlign w:val="center"/>
          </w:tcPr>
          <w:p w14:paraId="182BA4C8" w14:textId="77777777" w:rsidR="00D71F96" w:rsidRPr="001A57CB" w:rsidRDefault="00000000">
            <w:pPr>
              <w:rPr>
                <w:sz w:val="20"/>
                <w:szCs w:val="20"/>
              </w:rPr>
            </w:pPr>
            <w:r w:rsidRPr="001A57CB">
              <w:rPr>
                <w:b/>
                <w:sz w:val="20"/>
                <w:szCs w:val="20"/>
              </w:rPr>
              <w:t>Data / method</w:t>
            </w:r>
          </w:p>
        </w:tc>
      </w:tr>
      <w:tr w:rsidR="00D71F96" w:rsidRPr="001A57CB" w14:paraId="3B6BF74A" w14:textId="77777777">
        <w:trPr>
          <w:jc w:val="center"/>
        </w:trPr>
        <w:tc>
          <w:tcPr>
            <w:tcW w:w="3024" w:type="dxa"/>
          </w:tcPr>
          <w:p w14:paraId="6199BA2C" w14:textId="77777777" w:rsidR="00D71F96" w:rsidRPr="001A57CB" w:rsidRDefault="00000000">
            <w:pPr>
              <w:rPr>
                <w:sz w:val="20"/>
                <w:szCs w:val="20"/>
              </w:rPr>
            </w:pPr>
            <w:r w:rsidRPr="001A57CB">
              <w:rPr>
                <w:sz w:val="20"/>
                <w:szCs w:val="20"/>
              </w:rPr>
              <w:t>Flan-T5</w:t>
            </w:r>
          </w:p>
        </w:tc>
        <w:tc>
          <w:tcPr>
            <w:tcW w:w="6336" w:type="dxa"/>
          </w:tcPr>
          <w:p w14:paraId="61880D1D" w14:textId="77777777" w:rsidR="00D71F96" w:rsidRPr="001A57CB" w:rsidRDefault="00000000">
            <w:pPr>
              <w:rPr>
                <w:sz w:val="20"/>
                <w:szCs w:val="20"/>
              </w:rPr>
            </w:pPr>
            <w:r w:rsidRPr="001A57CB">
              <w:rPr>
                <w:sz w:val="20"/>
                <w:szCs w:val="20"/>
              </w:rPr>
              <w:t>T5 fine-tuned on FLAN dataset.</w:t>
            </w:r>
          </w:p>
        </w:tc>
      </w:tr>
      <w:tr w:rsidR="00D71F96" w:rsidRPr="001A57CB" w14:paraId="5BB1A4B7" w14:textId="77777777">
        <w:trPr>
          <w:jc w:val="center"/>
        </w:trPr>
        <w:tc>
          <w:tcPr>
            <w:tcW w:w="3024" w:type="dxa"/>
          </w:tcPr>
          <w:p w14:paraId="37FA9EFC" w14:textId="77777777" w:rsidR="00D71F96" w:rsidRPr="001A57CB" w:rsidRDefault="00000000">
            <w:pPr>
              <w:rPr>
                <w:sz w:val="20"/>
                <w:szCs w:val="20"/>
              </w:rPr>
            </w:pPr>
            <w:r w:rsidRPr="001A57CB">
              <w:rPr>
                <w:sz w:val="20"/>
                <w:szCs w:val="20"/>
              </w:rPr>
              <w:t>Alpaca</w:t>
            </w:r>
          </w:p>
        </w:tc>
        <w:tc>
          <w:tcPr>
            <w:tcW w:w="6336" w:type="dxa"/>
          </w:tcPr>
          <w:p w14:paraId="24B1FFDE" w14:textId="77777777" w:rsidR="00D71F96" w:rsidRPr="001A57CB" w:rsidRDefault="00000000">
            <w:pPr>
              <w:rPr>
                <w:sz w:val="20"/>
                <w:szCs w:val="20"/>
              </w:rPr>
            </w:pPr>
            <w:r w:rsidRPr="001A57CB">
              <w:rPr>
                <w:sz w:val="20"/>
                <w:szCs w:val="20"/>
              </w:rPr>
              <w:t>LLaMA fine-tuned on Self-Instruct-style data.</w:t>
            </w:r>
          </w:p>
        </w:tc>
      </w:tr>
      <w:tr w:rsidR="00D71F96" w:rsidRPr="001A57CB" w14:paraId="635E5D2D" w14:textId="77777777">
        <w:trPr>
          <w:jc w:val="center"/>
        </w:trPr>
        <w:tc>
          <w:tcPr>
            <w:tcW w:w="3024" w:type="dxa"/>
          </w:tcPr>
          <w:p w14:paraId="4908DBBE" w14:textId="77777777" w:rsidR="00D71F96" w:rsidRPr="001A57CB" w:rsidRDefault="00000000">
            <w:pPr>
              <w:rPr>
                <w:sz w:val="20"/>
                <w:szCs w:val="20"/>
              </w:rPr>
            </w:pPr>
            <w:r w:rsidRPr="001A57CB">
              <w:rPr>
                <w:sz w:val="20"/>
                <w:szCs w:val="20"/>
              </w:rPr>
              <w:t>WizardLM</w:t>
            </w:r>
          </w:p>
        </w:tc>
        <w:tc>
          <w:tcPr>
            <w:tcW w:w="6336" w:type="dxa"/>
          </w:tcPr>
          <w:p w14:paraId="73E2EB00" w14:textId="77777777" w:rsidR="00D71F96" w:rsidRPr="001A57CB" w:rsidRDefault="00000000">
            <w:pPr>
              <w:rPr>
                <w:sz w:val="20"/>
                <w:szCs w:val="20"/>
              </w:rPr>
            </w:pPr>
            <w:r w:rsidRPr="001A57CB">
              <w:rPr>
                <w:sz w:val="20"/>
                <w:szCs w:val="20"/>
              </w:rPr>
              <w:t>LLaMA fine-tuned on Evol-Instruct data.</w:t>
            </w:r>
          </w:p>
        </w:tc>
      </w:tr>
      <w:tr w:rsidR="00D71F96" w:rsidRPr="001A57CB" w14:paraId="10354225" w14:textId="77777777">
        <w:trPr>
          <w:jc w:val="center"/>
        </w:trPr>
        <w:tc>
          <w:tcPr>
            <w:tcW w:w="3024" w:type="dxa"/>
          </w:tcPr>
          <w:p w14:paraId="3629830E" w14:textId="77777777" w:rsidR="00D71F96" w:rsidRPr="001A57CB" w:rsidRDefault="00000000">
            <w:pPr>
              <w:rPr>
                <w:sz w:val="20"/>
                <w:szCs w:val="20"/>
              </w:rPr>
            </w:pPr>
            <w:r w:rsidRPr="001A57CB">
              <w:rPr>
                <w:sz w:val="20"/>
                <w:szCs w:val="20"/>
              </w:rPr>
              <w:t>Mistral-7B-OpenOrca</w:t>
            </w:r>
          </w:p>
        </w:tc>
        <w:tc>
          <w:tcPr>
            <w:tcW w:w="6336" w:type="dxa"/>
          </w:tcPr>
          <w:p w14:paraId="719585A7" w14:textId="77777777" w:rsidR="00D71F96" w:rsidRPr="001A57CB" w:rsidRDefault="00000000">
            <w:pPr>
              <w:rPr>
                <w:sz w:val="20"/>
                <w:szCs w:val="20"/>
              </w:rPr>
            </w:pPr>
            <w:r w:rsidRPr="001A57CB">
              <w:rPr>
                <w:sz w:val="20"/>
                <w:szCs w:val="20"/>
              </w:rPr>
              <w:t>Mistral fine-tuned on Orca-style completions.</w:t>
            </w:r>
          </w:p>
        </w:tc>
      </w:tr>
    </w:tbl>
    <w:p w14:paraId="66373D43" w14:textId="77777777" w:rsidR="00D71F96" w:rsidRPr="001A57CB" w:rsidRDefault="00D71F96">
      <w:pPr>
        <w:spacing w:line="240" w:lineRule="auto"/>
        <w:rPr>
          <w:sz w:val="20"/>
          <w:szCs w:val="20"/>
        </w:rPr>
      </w:pPr>
    </w:p>
    <w:p w14:paraId="7036198A" w14:textId="77777777" w:rsidR="00D71F96" w:rsidRPr="001A57CB" w:rsidRDefault="00000000">
      <w:pPr>
        <w:pStyle w:val="Heading1"/>
        <w:spacing w:before="80" w:after="40" w:line="240" w:lineRule="auto"/>
        <w:rPr>
          <w:sz w:val="20"/>
          <w:szCs w:val="20"/>
        </w:rPr>
      </w:pPr>
      <w:r w:rsidRPr="001A57CB">
        <w:rPr>
          <w:rFonts w:ascii="Arial" w:hAnsi="Arial"/>
          <w:sz w:val="20"/>
          <w:szCs w:val="20"/>
        </w:rPr>
        <w:t>11. Alignment</w:t>
      </w:r>
    </w:p>
    <w:p w14:paraId="667EBA0B" w14:textId="77777777" w:rsidR="00D71F96" w:rsidRPr="001A57CB" w:rsidRDefault="00000000">
      <w:pPr>
        <w:spacing w:after="40" w:line="240" w:lineRule="auto"/>
        <w:rPr>
          <w:sz w:val="20"/>
          <w:szCs w:val="20"/>
        </w:rPr>
      </w:pPr>
      <w:r w:rsidRPr="001A57CB">
        <w:rPr>
          <w:sz w:val="20"/>
          <w:szCs w:val="20"/>
        </w:rPr>
        <w:t>Alignment adapts an LLM so outputs better match human preferences, values, and safety expectations.</w:t>
      </w:r>
    </w:p>
    <w:tbl>
      <w:tblPr>
        <w:tblStyle w:val="TableGrid"/>
        <w:tblW w:w="0" w:type="auto"/>
        <w:jc w:val="center"/>
        <w:tblLook w:val="04A0" w:firstRow="1" w:lastRow="0" w:firstColumn="1" w:lastColumn="0" w:noHBand="0" w:noVBand="1"/>
      </w:tblPr>
      <w:tblGrid>
        <w:gridCol w:w="2880"/>
        <w:gridCol w:w="6480"/>
      </w:tblGrid>
      <w:tr w:rsidR="00D71F96" w:rsidRPr="001A57CB" w14:paraId="3C73CD07" w14:textId="77777777">
        <w:trPr>
          <w:jc w:val="center"/>
        </w:trPr>
        <w:tc>
          <w:tcPr>
            <w:tcW w:w="2880" w:type="dxa"/>
            <w:shd w:val="clear" w:color="auto" w:fill="D9EAF7"/>
            <w:vAlign w:val="center"/>
          </w:tcPr>
          <w:p w14:paraId="26B41C07" w14:textId="77777777" w:rsidR="00D71F96" w:rsidRPr="001A57CB" w:rsidRDefault="00000000">
            <w:pPr>
              <w:rPr>
                <w:sz w:val="20"/>
                <w:szCs w:val="20"/>
              </w:rPr>
            </w:pPr>
            <w:r w:rsidRPr="001A57CB">
              <w:rPr>
                <w:b/>
                <w:sz w:val="20"/>
                <w:szCs w:val="20"/>
              </w:rPr>
              <w:t>Dimension</w:t>
            </w:r>
          </w:p>
        </w:tc>
        <w:tc>
          <w:tcPr>
            <w:tcW w:w="6480" w:type="dxa"/>
            <w:shd w:val="clear" w:color="auto" w:fill="D9EAF7"/>
            <w:vAlign w:val="center"/>
          </w:tcPr>
          <w:p w14:paraId="66A3FED3" w14:textId="77777777" w:rsidR="00D71F96" w:rsidRPr="001A57CB" w:rsidRDefault="00000000">
            <w:pPr>
              <w:rPr>
                <w:sz w:val="20"/>
                <w:szCs w:val="20"/>
              </w:rPr>
            </w:pPr>
            <w:r w:rsidRPr="001A57CB">
              <w:rPr>
                <w:b/>
                <w:sz w:val="20"/>
                <w:szCs w:val="20"/>
              </w:rPr>
              <w:t>Methods</w:t>
            </w:r>
          </w:p>
        </w:tc>
      </w:tr>
      <w:tr w:rsidR="00D71F96" w:rsidRPr="001A57CB" w14:paraId="5AF12B65" w14:textId="77777777">
        <w:trPr>
          <w:jc w:val="center"/>
        </w:trPr>
        <w:tc>
          <w:tcPr>
            <w:tcW w:w="2880" w:type="dxa"/>
          </w:tcPr>
          <w:p w14:paraId="418D605B" w14:textId="77777777" w:rsidR="00D71F96" w:rsidRPr="001A57CB" w:rsidRDefault="00000000">
            <w:pPr>
              <w:rPr>
                <w:sz w:val="20"/>
                <w:szCs w:val="20"/>
              </w:rPr>
            </w:pPr>
            <w:r w:rsidRPr="001A57CB">
              <w:rPr>
                <w:sz w:val="20"/>
                <w:szCs w:val="20"/>
              </w:rPr>
              <w:t>Reward maximization</w:t>
            </w:r>
          </w:p>
        </w:tc>
        <w:tc>
          <w:tcPr>
            <w:tcW w:w="6480" w:type="dxa"/>
          </w:tcPr>
          <w:p w14:paraId="67B66297" w14:textId="77777777" w:rsidR="00D71F96" w:rsidRPr="001A57CB" w:rsidRDefault="00000000">
            <w:pPr>
              <w:rPr>
                <w:sz w:val="20"/>
                <w:szCs w:val="20"/>
              </w:rPr>
            </w:pPr>
            <w:r w:rsidRPr="001A57CB">
              <w:rPr>
                <w:sz w:val="20"/>
                <w:szCs w:val="20"/>
              </w:rPr>
              <w:t>Policy Gradient, PPO / PPO-RLHF</w:t>
            </w:r>
          </w:p>
        </w:tc>
      </w:tr>
      <w:tr w:rsidR="00D71F96" w:rsidRPr="001A57CB" w14:paraId="4316A084" w14:textId="77777777">
        <w:trPr>
          <w:jc w:val="center"/>
        </w:trPr>
        <w:tc>
          <w:tcPr>
            <w:tcW w:w="2880" w:type="dxa"/>
          </w:tcPr>
          <w:p w14:paraId="711ABB26" w14:textId="77777777" w:rsidR="00D71F96" w:rsidRPr="001A57CB" w:rsidRDefault="00000000">
            <w:pPr>
              <w:rPr>
                <w:sz w:val="20"/>
                <w:szCs w:val="20"/>
              </w:rPr>
            </w:pPr>
            <w:r w:rsidRPr="001A57CB">
              <w:rPr>
                <w:sz w:val="20"/>
                <w:szCs w:val="20"/>
              </w:rPr>
              <w:t>Contrastive learning</w:t>
            </w:r>
          </w:p>
        </w:tc>
        <w:tc>
          <w:tcPr>
            <w:tcW w:w="6480" w:type="dxa"/>
          </w:tcPr>
          <w:p w14:paraId="298A8B81" w14:textId="77777777" w:rsidR="00D71F96" w:rsidRPr="001A57CB" w:rsidRDefault="00000000">
            <w:pPr>
              <w:rPr>
                <w:sz w:val="20"/>
                <w:szCs w:val="20"/>
              </w:rPr>
            </w:pPr>
            <w:r w:rsidRPr="001A57CB">
              <w:rPr>
                <w:sz w:val="20"/>
                <w:szCs w:val="20"/>
              </w:rPr>
              <w:t>DPO and variants</w:t>
            </w:r>
          </w:p>
        </w:tc>
      </w:tr>
      <w:tr w:rsidR="00D71F96" w:rsidRPr="001A57CB" w14:paraId="34381C6E" w14:textId="77777777">
        <w:trPr>
          <w:jc w:val="center"/>
        </w:trPr>
        <w:tc>
          <w:tcPr>
            <w:tcW w:w="2880" w:type="dxa"/>
          </w:tcPr>
          <w:p w14:paraId="5618BAD3" w14:textId="77777777" w:rsidR="00D71F96" w:rsidRPr="001A57CB" w:rsidRDefault="00000000">
            <w:pPr>
              <w:rPr>
                <w:sz w:val="20"/>
                <w:szCs w:val="20"/>
              </w:rPr>
            </w:pPr>
            <w:r w:rsidRPr="001A57CB">
              <w:rPr>
                <w:sz w:val="20"/>
                <w:szCs w:val="20"/>
              </w:rPr>
              <w:t>Distribution matching</w:t>
            </w:r>
          </w:p>
        </w:tc>
        <w:tc>
          <w:tcPr>
            <w:tcW w:w="6480" w:type="dxa"/>
          </w:tcPr>
          <w:p w14:paraId="0DC40673" w14:textId="77777777" w:rsidR="00D71F96" w:rsidRPr="001A57CB" w:rsidRDefault="00000000">
            <w:pPr>
              <w:rPr>
                <w:sz w:val="20"/>
                <w:szCs w:val="20"/>
              </w:rPr>
            </w:pPr>
            <w:r w:rsidRPr="001A57CB">
              <w:rPr>
                <w:sz w:val="20"/>
                <w:szCs w:val="20"/>
              </w:rPr>
              <w:t>DPG, BRAIn</w:t>
            </w:r>
          </w:p>
        </w:tc>
      </w:tr>
      <w:tr w:rsidR="00D71F96" w:rsidRPr="001A57CB" w14:paraId="366C23A4" w14:textId="77777777">
        <w:trPr>
          <w:jc w:val="center"/>
        </w:trPr>
        <w:tc>
          <w:tcPr>
            <w:tcW w:w="2880" w:type="dxa"/>
          </w:tcPr>
          <w:p w14:paraId="67A779B5" w14:textId="77777777" w:rsidR="00D71F96" w:rsidRPr="001A57CB" w:rsidRDefault="00000000">
            <w:pPr>
              <w:rPr>
                <w:sz w:val="20"/>
                <w:szCs w:val="20"/>
              </w:rPr>
            </w:pPr>
            <w:r w:rsidRPr="001A57CB">
              <w:rPr>
                <w:sz w:val="20"/>
                <w:szCs w:val="20"/>
              </w:rPr>
              <w:t>Online/offline</w:t>
            </w:r>
          </w:p>
        </w:tc>
        <w:tc>
          <w:tcPr>
            <w:tcW w:w="6480" w:type="dxa"/>
          </w:tcPr>
          <w:p w14:paraId="1EF4F51D" w14:textId="77777777" w:rsidR="00D71F96" w:rsidRPr="001A57CB" w:rsidRDefault="00000000">
            <w:pPr>
              <w:rPr>
                <w:sz w:val="20"/>
                <w:szCs w:val="20"/>
              </w:rPr>
            </w:pPr>
            <w:r w:rsidRPr="001A57CB">
              <w:rPr>
                <w:sz w:val="20"/>
                <w:szCs w:val="20"/>
              </w:rPr>
              <w:t>Online: PPO; Offline: DPO; Mixed: Iterative DPO, BRAIn</w:t>
            </w:r>
          </w:p>
        </w:tc>
      </w:tr>
    </w:tbl>
    <w:p w14:paraId="6DA016B4" w14:textId="77777777" w:rsidR="00D71F96" w:rsidRPr="001A57CB" w:rsidRDefault="00D71F96">
      <w:pPr>
        <w:spacing w:line="240" w:lineRule="auto"/>
        <w:rPr>
          <w:sz w:val="20"/>
          <w:szCs w:val="20"/>
        </w:rPr>
      </w:pPr>
    </w:p>
    <w:p w14:paraId="3193E636" w14:textId="77777777" w:rsidR="00D71F96" w:rsidRPr="001A57CB" w:rsidRDefault="00000000">
      <w:pPr>
        <w:pStyle w:val="Heading1"/>
        <w:spacing w:before="80" w:after="40" w:line="240" w:lineRule="auto"/>
        <w:rPr>
          <w:sz w:val="20"/>
          <w:szCs w:val="20"/>
        </w:rPr>
      </w:pPr>
      <w:r w:rsidRPr="001A57CB">
        <w:rPr>
          <w:rFonts w:ascii="Arial" w:hAnsi="Arial"/>
          <w:sz w:val="20"/>
          <w:szCs w:val="20"/>
        </w:rPr>
        <w:t>12. RL View of LLM Generation</w:t>
      </w:r>
    </w:p>
    <w:tbl>
      <w:tblPr>
        <w:tblStyle w:val="TableGrid"/>
        <w:tblW w:w="0" w:type="auto"/>
        <w:jc w:val="center"/>
        <w:tblLook w:val="04A0" w:firstRow="1" w:lastRow="0" w:firstColumn="1" w:lastColumn="0" w:noHBand="0" w:noVBand="1"/>
      </w:tblPr>
      <w:tblGrid>
        <w:gridCol w:w="3168"/>
        <w:gridCol w:w="6192"/>
      </w:tblGrid>
      <w:tr w:rsidR="00D71F96" w:rsidRPr="001A57CB" w14:paraId="0AE58C6C" w14:textId="77777777">
        <w:trPr>
          <w:jc w:val="center"/>
        </w:trPr>
        <w:tc>
          <w:tcPr>
            <w:tcW w:w="3168" w:type="dxa"/>
            <w:shd w:val="clear" w:color="auto" w:fill="D9EAF7"/>
            <w:vAlign w:val="center"/>
          </w:tcPr>
          <w:p w14:paraId="11F371F9" w14:textId="77777777" w:rsidR="00D71F96" w:rsidRPr="001A57CB" w:rsidRDefault="00000000">
            <w:pPr>
              <w:rPr>
                <w:sz w:val="20"/>
                <w:szCs w:val="20"/>
              </w:rPr>
            </w:pPr>
            <w:r w:rsidRPr="001A57CB">
              <w:rPr>
                <w:b/>
                <w:sz w:val="20"/>
                <w:szCs w:val="20"/>
              </w:rPr>
              <w:t>RL concept</w:t>
            </w:r>
          </w:p>
        </w:tc>
        <w:tc>
          <w:tcPr>
            <w:tcW w:w="6192" w:type="dxa"/>
            <w:shd w:val="clear" w:color="auto" w:fill="D9EAF7"/>
            <w:vAlign w:val="center"/>
          </w:tcPr>
          <w:p w14:paraId="43681474" w14:textId="77777777" w:rsidR="00D71F96" w:rsidRPr="001A57CB" w:rsidRDefault="00000000">
            <w:pPr>
              <w:rPr>
                <w:sz w:val="20"/>
                <w:szCs w:val="20"/>
              </w:rPr>
            </w:pPr>
            <w:r w:rsidRPr="001A57CB">
              <w:rPr>
                <w:b/>
                <w:sz w:val="20"/>
                <w:szCs w:val="20"/>
              </w:rPr>
              <w:t>LLM equivalent</w:t>
            </w:r>
          </w:p>
        </w:tc>
      </w:tr>
      <w:tr w:rsidR="00D71F96" w:rsidRPr="001A57CB" w14:paraId="3C01D52A" w14:textId="77777777">
        <w:trPr>
          <w:jc w:val="center"/>
        </w:trPr>
        <w:tc>
          <w:tcPr>
            <w:tcW w:w="3168" w:type="dxa"/>
          </w:tcPr>
          <w:p w14:paraId="2348BC64" w14:textId="77777777" w:rsidR="00D71F96" w:rsidRPr="001A57CB" w:rsidRDefault="00000000">
            <w:pPr>
              <w:rPr>
                <w:sz w:val="20"/>
                <w:szCs w:val="20"/>
              </w:rPr>
            </w:pPr>
            <w:r w:rsidRPr="001A57CB">
              <w:rPr>
                <w:sz w:val="20"/>
                <w:szCs w:val="20"/>
              </w:rPr>
              <w:t>State s_t</w:t>
            </w:r>
          </w:p>
        </w:tc>
        <w:tc>
          <w:tcPr>
            <w:tcW w:w="6192" w:type="dxa"/>
          </w:tcPr>
          <w:p w14:paraId="387001CD" w14:textId="77777777" w:rsidR="00D71F96" w:rsidRPr="001A57CB" w:rsidRDefault="00000000">
            <w:pPr>
              <w:rPr>
                <w:sz w:val="20"/>
                <w:szCs w:val="20"/>
              </w:rPr>
            </w:pPr>
            <w:r w:rsidRPr="001A57CB">
              <w:rPr>
                <w:sz w:val="20"/>
                <w:szCs w:val="20"/>
              </w:rPr>
              <w:t>Prompt + previously generated tokens</w:t>
            </w:r>
          </w:p>
        </w:tc>
      </w:tr>
      <w:tr w:rsidR="00D71F96" w:rsidRPr="001A57CB" w14:paraId="05141167" w14:textId="77777777">
        <w:trPr>
          <w:jc w:val="center"/>
        </w:trPr>
        <w:tc>
          <w:tcPr>
            <w:tcW w:w="3168" w:type="dxa"/>
          </w:tcPr>
          <w:p w14:paraId="2D5B6EDF" w14:textId="77777777" w:rsidR="00D71F96" w:rsidRPr="001A57CB" w:rsidRDefault="00000000">
            <w:pPr>
              <w:rPr>
                <w:sz w:val="20"/>
                <w:szCs w:val="20"/>
              </w:rPr>
            </w:pPr>
            <w:r w:rsidRPr="001A57CB">
              <w:rPr>
                <w:sz w:val="20"/>
                <w:szCs w:val="20"/>
              </w:rPr>
              <w:t>Action a_t</w:t>
            </w:r>
          </w:p>
        </w:tc>
        <w:tc>
          <w:tcPr>
            <w:tcW w:w="6192" w:type="dxa"/>
          </w:tcPr>
          <w:p w14:paraId="27B926D9" w14:textId="77777777" w:rsidR="00D71F96" w:rsidRPr="001A57CB" w:rsidRDefault="00000000">
            <w:pPr>
              <w:rPr>
                <w:sz w:val="20"/>
                <w:szCs w:val="20"/>
              </w:rPr>
            </w:pPr>
            <w:r w:rsidRPr="001A57CB">
              <w:rPr>
                <w:sz w:val="20"/>
                <w:szCs w:val="20"/>
              </w:rPr>
              <w:t>Next generated token</w:t>
            </w:r>
          </w:p>
        </w:tc>
      </w:tr>
      <w:tr w:rsidR="00D71F96" w:rsidRPr="001A57CB" w14:paraId="63BA713A" w14:textId="77777777">
        <w:trPr>
          <w:jc w:val="center"/>
        </w:trPr>
        <w:tc>
          <w:tcPr>
            <w:tcW w:w="3168" w:type="dxa"/>
          </w:tcPr>
          <w:p w14:paraId="6DEC433A" w14:textId="77777777" w:rsidR="00D71F96" w:rsidRPr="001A57CB" w:rsidRDefault="00000000">
            <w:pPr>
              <w:rPr>
                <w:sz w:val="20"/>
                <w:szCs w:val="20"/>
              </w:rPr>
            </w:pPr>
            <w:r w:rsidRPr="001A57CB">
              <w:rPr>
                <w:sz w:val="20"/>
                <w:szCs w:val="20"/>
              </w:rPr>
              <w:t>Policy pi_theta(a_t|s_t)</w:t>
            </w:r>
          </w:p>
        </w:tc>
        <w:tc>
          <w:tcPr>
            <w:tcW w:w="6192" w:type="dxa"/>
          </w:tcPr>
          <w:p w14:paraId="1BDC0BB9" w14:textId="77777777" w:rsidR="00D71F96" w:rsidRPr="001A57CB" w:rsidRDefault="00000000">
            <w:pPr>
              <w:rPr>
                <w:sz w:val="20"/>
                <w:szCs w:val="20"/>
              </w:rPr>
            </w:pPr>
            <w:r w:rsidRPr="001A57CB">
              <w:rPr>
                <w:sz w:val="20"/>
                <w:szCs w:val="20"/>
              </w:rPr>
              <w:t>LLM probability distribution over next tokens</w:t>
            </w:r>
          </w:p>
        </w:tc>
      </w:tr>
      <w:tr w:rsidR="00D71F96" w:rsidRPr="001A57CB" w14:paraId="563E3D06" w14:textId="77777777">
        <w:trPr>
          <w:jc w:val="center"/>
        </w:trPr>
        <w:tc>
          <w:tcPr>
            <w:tcW w:w="3168" w:type="dxa"/>
          </w:tcPr>
          <w:p w14:paraId="0296A0AE" w14:textId="77777777" w:rsidR="00D71F96" w:rsidRPr="001A57CB" w:rsidRDefault="00000000">
            <w:pPr>
              <w:rPr>
                <w:sz w:val="20"/>
                <w:szCs w:val="20"/>
              </w:rPr>
            </w:pPr>
            <w:r w:rsidRPr="001A57CB">
              <w:rPr>
                <w:sz w:val="20"/>
                <w:szCs w:val="20"/>
              </w:rPr>
              <w:t>Reward r_t</w:t>
            </w:r>
          </w:p>
        </w:tc>
        <w:tc>
          <w:tcPr>
            <w:tcW w:w="6192" w:type="dxa"/>
          </w:tcPr>
          <w:p w14:paraId="679EE82F" w14:textId="77777777" w:rsidR="00D71F96" w:rsidRPr="001A57CB" w:rsidRDefault="00000000">
            <w:pPr>
              <w:rPr>
                <w:sz w:val="20"/>
                <w:szCs w:val="20"/>
              </w:rPr>
            </w:pPr>
            <w:r w:rsidRPr="001A57CB">
              <w:rPr>
                <w:sz w:val="20"/>
                <w:szCs w:val="20"/>
              </w:rPr>
              <w:t>Human feedback or reward model score</w:t>
            </w:r>
          </w:p>
        </w:tc>
      </w:tr>
      <w:tr w:rsidR="00D71F96" w:rsidRPr="001A57CB" w14:paraId="18E14434" w14:textId="77777777">
        <w:trPr>
          <w:jc w:val="center"/>
        </w:trPr>
        <w:tc>
          <w:tcPr>
            <w:tcW w:w="3168" w:type="dxa"/>
          </w:tcPr>
          <w:p w14:paraId="2CB7F9E1" w14:textId="77777777" w:rsidR="00D71F96" w:rsidRPr="001A57CB" w:rsidRDefault="00000000">
            <w:pPr>
              <w:rPr>
                <w:sz w:val="20"/>
                <w:szCs w:val="20"/>
              </w:rPr>
            </w:pPr>
            <w:r w:rsidRPr="001A57CB">
              <w:rPr>
                <w:sz w:val="20"/>
                <w:szCs w:val="20"/>
              </w:rPr>
              <w:t>State transition</w:t>
            </w:r>
          </w:p>
        </w:tc>
        <w:tc>
          <w:tcPr>
            <w:tcW w:w="6192" w:type="dxa"/>
          </w:tcPr>
          <w:p w14:paraId="28F9F964" w14:textId="77777777" w:rsidR="00D71F96" w:rsidRPr="001A57CB" w:rsidRDefault="00000000">
            <w:pPr>
              <w:rPr>
                <w:sz w:val="20"/>
                <w:szCs w:val="20"/>
              </w:rPr>
            </w:pPr>
            <w:r w:rsidRPr="001A57CB">
              <w:rPr>
                <w:sz w:val="20"/>
                <w:szCs w:val="20"/>
              </w:rPr>
              <w:t>Append generated token to context: s_{t+</w:t>
            </w:r>
            <w:proofErr w:type="gramStart"/>
            <w:r w:rsidRPr="001A57CB">
              <w:rPr>
                <w:sz w:val="20"/>
                <w:szCs w:val="20"/>
              </w:rPr>
              <w:t>1}=</w:t>
            </w:r>
            <w:proofErr w:type="gramEnd"/>
            <w:r w:rsidRPr="001A57CB">
              <w:rPr>
                <w:sz w:val="20"/>
                <w:szCs w:val="20"/>
              </w:rPr>
              <w:t>s_t+a_t</w:t>
            </w:r>
          </w:p>
        </w:tc>
      </w:tr>
    </w:tbl>
    <w:p w14:paraId="15022E53" w14:textId="77777777" w:rsidR="00D71F96" w:rsidRPr="001A57CB" w:rsidRDefault="00D71F96">
      <w:pPr>
        <w:spacing w:line="240" w:lineRule="auto"/>
        <w:rPr>
          <w:sz w:val="20"/>
          <w:szCs w:val="20"/>
        </w:rPr>
      </w:pPr>
    </w:p>
    <w:p w14:paraId="0FB7D8CF" w14:textId="77777777" w:rsidR="00D71F96" w:rsidRPr="001A57CB" w:rsidRDefault="00000000">
      <w:pPr>
        <w:spacing w:after="40" w:line="240" w:lineRule="auto"/>
        <w:rPr>
          <w:sz w:val="20"/>
          <w:szCs w:val="20"/>
        </w:rPr>
      </w:pPr>
      <w:r w:rsidRPr="001A57CB">
        <w:rPr>
          <w:sz w:val="20"/>
          <w:szCs w:val="20"/>
        </w:rPr>
        <w:t>An LLM is a policy because it defines a probability distribution over possible next tokens given the current context.</w:t>
      </w:r>
    </w:p>
    <w:p w14:paraId="1B052896" w14:textId="77777777" w:rsidR="00D71F96" w:rsidRPr="001A57CB" w:rsidRDefault="00000000">
      <w:pPr>
        <w:pStyle w:val="Heading1"/>
        <w:spacing w:before="80" w:after="40" w:line="240" w:lineRule="auto"/>
        <w:rPr>
          <w:sz w:val="20"/>
          <w:szCs w:val="20"/>
        </w:rPr>
      </w:pPr>
      <w:r w:rsidRPr="001A57CB">
        <w:rPr>
          <w:rFonts w:ascii="Arial" w:hAnsi="Arial"/>
          <w:sz w:val="20"/>
          <w:szCs w:val="20"/>
        </w:rPr>
        <w:t>13. Reward Model</w:t>
      </w:r>
    </w:p>
    <w:p w14:paraId="2FF2BC7D" w14:textId="77777777" w:rsidR="00D71F96" w:rsidRPr="001A57CB" w:rsidRDefault="00000000">
      <w:pPr>
        <w:spacing w:after="40" w:line="240" w:lineRule="auto"/>
        <w:rPr>
          <w:sz w:val="20"/>
          <w:szCs w:val="20"/>
        </w:rPr>
      </w:pPr>
      <w:r w:rsidRPr="001A57CB">
        <w:rPr>
          <w:sz w:val="20"/>
          <w:szCs w:val="20"/>
        </w:rPr>
        <w:t>A reward model assigns a scalar score to a prompt-response pair.</w:t>
      </w:r>
    </w:p>
    <w:p w14:paraId="0E35D185" w14:textId="77777777" w:rsidR="00D71F96" w:rsidRPr="001A57CB" w:rsidRDefault="00000000">
      <w:pPr>
        <w:spacing w:before="20" w:after="40" w:line="240" w:lineRule="auto"/>
        <w:jc w:val="center"/>
        <w:rPr>
          <w:sz w:val="20"/>
          <w:szCs w:val="20"/>
        </w:rPr>
      </w:pPr>
      <w:r w:rsidRPr="001A57CB">
        <w:rPr>
          <w:sz w:val="20"/>
          <w:szCs w:val="20"/>
        </w:rPr>
        <w:lastRenderedPageBreak/>
        <w:t xml:space="preserve">(x, y) -&gt; </w:t>
      </w:r>
      <w:proofErr w:type="gramStart"/>
      <w:r w:rsidRPr="001A57CB">
        <w:rPr>
          <w:sz w:val="20"/>
          <w:szCs w:val="20"/>
        </w:rPr>
        <w:t>r(</w:t>
      </w:r>
      <w:proofErr w:type="gramEnd"/>
      <w:r w:rsidRPr="001A57CB">
        <w:rPr>
          <w:sz w:val="20"/>
          <w:szCs w:val="20"/>
        </w:rPr>
        <w:t xml:space="preserve">x, y), with </w:t>
      </w:r>
      <w:proofErr w:type="gramStart"/>
      <w:r w:rsidRPr="001A57CB">
        <w:rPr>
          <w:sz w:val="20"/>
          <w:szCs w:val="20"/>
        </w:rPr>
        <w:t>r(</w:t>
      </w:r>
      <w:proofErr w:type="gramEnd"/>
      <w:r w:rsidRPr="001A57CB">
        <w:rPr>
          <w:sz w:val="20"/>
          <w:szCs w:val="20"/>
        </w:rPr>
        <w:t xml:space="preserve">x, y+) &gt; </w:t>
      </w:r>
      <w:proofErr w:type="gramStart"/>
      <w:r w:rsidRPr="001A57CB">
        <w:rPr>
          <w:sz w:val="20"/>
          <w:szCs w:val="20"/>
        </w:rPr>
        <w:t>r(</w:t>
      </w:r>
      <w:proofErr w:type="gramEnd"/>
      <w:r w:rsidRPr="001A57CB">
        <w:rPr>
          <w:sz w:val="20"/>
          <w:szCs w:val="20"/>
        </w:rPr>
        <w:t>x, y-) if y+ is preferred</w:t>
      </w:r>
    </w:p>
    <w:p w14:paraId="41B38115" w14:textId="77777777" w:rsidR="00D71F96" w:rsidRPr="001A57CB" w:rsidRDefault="00000000">
      <w:pPr>
        <w:spacing w:after="40" w:line="240" w:lineRule="auto"/>
        <w:rPr>
          <w:sz w:val="20"/>
          <w:szCs w:val="20"/>
        </w:rPr>
      </w:pPr>
      <w:r w:rsidRPr="001A57CB">
        <w:rPr>
          <w:sz w:val="20"/>
          <w:szCs w:val="20"/>
        </w:rPr>
        <w:t>RLHF uses human preference labels; RLAIF uses AI-generated preference labels.</w:t>
      </w:r>
    </w:p>
    <w:p w14:paraId="1E6BCB16" w14:textId="77777777" w:rsidR="00D71F96" w:rsidRPr="001A57CB" w:rsidRDefault="00000000">
      <w:pPr>
        <w:pStyle w:val="Heading1"/>
        <w:spacing w:before="80" w:after="40" w:line="240" w:lineRule="auto"/>
        <w:rPr>
          <w:sz w:val="20"/>
          <w:szCs w:val="20"/>
        </w:rPr>
      </w:pPr>
      <w:r w:rsidRPr="001A57CB">
        <w:rPr>
          <w:rFonts w:ascii="Arial" w:hAnsi="Arial"/>
          <w:sz w:val="20"/>
          <w:szCs w:val="20"/>
        </w:rPr>
        <w:t>14. RLHF and RLAIF</w:t>
      </w:r>
    </w:p>
    <w:tbl>
      <w:tblPr>
        <w:tblStyle w:val="TableGrid"/>
        <w:tblW w:w="0" w:type="auto"/>
        <w:jc w:val="center"/>
        <w:tblLook w:val="04A0" w:firstRow="1" w:lastRow="0" w:firstColumn="1" w:lastColumn="0" w:noHBand="0" w:noVBand="1"/>
      </w:tblPr>
      <w:tblGrid>
        <w:gridCol w:w="1728"/>
        <w:gridCol w:w="2736"/>
        <w:gridCol w:w="4896"/>
      </w:tblGrid>
      <w:tr w:rsidR="00D71F96" w:rsidRPr="001A57CB" w14:paraId="6554670F" w14:textId="77777777">
        <w:trPr>
          <w:jc w:val="center"/>
        </w:trPr>
        <w:tc>
          <w:tcPr>
            <w:tcW w:w="1728" w:type="dxa"/>
            <w:shd w:val="clear" w:color="auto" w:fill="D9EAF7"/>
            <w:vAlign w:val="center"/>
          </w:tcPr>
          <w:p w14:paraId="285AD745" w14:textId="77777777" w:rsidR="00D71F96" w:rsidRPr="001A57CB" w:rsidRDefault="00000000">
            <w:pPr>
              <w:rPr>
                <w:sz w:val="20"/>
                <w:szCs w:val="20"/>
              </w:rPr>
            </w:pPr>
            <w:r w:rsidRPr="001A57CB">
              <w:rPr>
                <w:b/>
                <w:sz w:val="20"/>
                <w:szCs w:val="20"/>
              </w:rPr>
              <w:t>Method</w:t>
            </w:r>
          </w:p>
        </w:tc>
        <w:tc>
          <w:tcPr>
            <w:tcW w:w="2736" w:type="dxa"/>
            <w:shd w:val="clear" w:color="auto" w:fill="D9EAF7"/>
            <w:vAlign w:val="center"/>
          </w:tcPr>
          <w:p w14:paraId="40014876" w14:textId="77777777" w:rsidR="00D71F96" w:rsidRPr="001A57CB" w:rsidRDefault="00000000">
            <w:pPr>
              <w:rPr>
                <w:sz w:val="20"/>
                <w:szCs w:val="20"/>
              </w:rPr>
            </w:pPr>
            <w:r w:rsidRPr="001A57CB">
              <w:rPr>
                <w:b/>
                <w:sz w:val="20"/>
                <w:szCs w:val="20"/>
              </w:rPr>
              <w:t>Feedback source</w:t>
            </w:r>
          </w:p>
        </w:tc>
        <w:tc>
          <w:tcPr>
            <w:tcW w:w="4896" w:type="dxa"/>
            <w:shd w:val="clear" w:color="auto" w:fill="D9EAF7"/>
            <w:vAlign w:val="center"/>
          </w:tcPr>
          <w:p w14:paraId="0C459AE8" w14:textId="77777777" w:rsidR="00D71F96" w:rsidRPr="001A57CB" w:rsidRDefault="00000000">
            <w:pPr>
              <w:rPr>
                <w:sz w:val="20"/>
                <w:szCs w:val="20"/>
              </w:rPr>
            </w:pPr>
            <w:r w:rsidRPr="001A57CB">
              <w:rPr>
                <w:b/>
                <w:sz w:val="20"/>
                <w:szCs w:val="20"/>
              </w:rPr>
              <w:t>Typical flow</w:t>
            </w:r>
          </w:p>
        </w:tc>
      </w:tr>
      <w:tr w:rsidR="00D71F96" w:rsidRPr="001A57CB" w14:paraId="2B704AAB" w14:textId="77777777">
        <w:trPr>
          <w:jc w:val="center"/>
        </w:trPr>
        <w:tc>
          <w:tcPr>
            <w:tcW w:w="1728" w:type="dxa"/>
          </w:tcPr>
          <w:p w14:paraId="72028DCD" w14:textId="77777777" w:rsidR="00D71F96" w:rsidRPr="001A57CB" w:rsidRDefault="00000000">
            <w:pPr>
              <w:rPr>
                <w:sz w:val="20"/>
                <w:szCs w:val="20"/>
              </w:rPr>
            </w:pPr>
            <w:r w:rsidRPr="001A57CB">
              <w:rPr>
                <w:sz w:val="20"/>
                <w:szCs w:val="20"/>
              </w:rPr>
              <w:t>RLHF</w:t>
            </w:r>
          </w:p>
        </w:tc>
        <w:tc>
          <w:tcPr>
            <w:tcW w:w="2736" w:type="dxa"/>
          </w:tcPr>
          <w:p w14:paraId="6706EC21" w14:textId="77777777" w:rsidR="00D71F96" w:rsidRPr="001A57CB" w:rsidRDefault="00000000">
            <w:pPr>
              <w:rPr>
                <w:sz w:val="20"/>
                <w:szCs w:val="20"/>
              </w:rPr>
            </w:pPr>
            <w:r w:rsidRPr="001A57CB">
              <w:rPr>
                <w:sz w:val="20"/>
                <w:szCs w:val="20"/>
              </w:rPr>
              <w:t>Human preference feedback</w:t>
            </w:r>
          </w:p>
        </w:tc>
        <w:tc>
          <w:tcPr>
            <w:tcW w:w="4896" w:type="dxa"/>
          </w:tcPr>
          <w:p w14:paraId="0F9D952B" w14:textId="77777777" w:rsidR="00D71F96" w:rsidRPr="001A57CB" w:rsidRDefault="00000000">
            <w:pPr>
              <w:rPr>
                <w:sz w:val="20"/>
                <w:szCs w:val="20"/>
              </w:rPr>
            </w:pPr>
            <w:r w:rsidRPr="001A57CB">
              <w:rPr>
                <w:sz w:val="20"/>
                <w:szCs w:val="20"/>
              </w:rPr>
              <w:t>Generate responses -&gt; humans rank -&gt; train reward model -&gt; optimize policy</w:t>
            </w:r>
          </w:p>
        </w:tc>
      </w:tr>
      <w:tr w:rsidR="00D71F96" w:rsidRPr="001A57CB" w14:paraId="7F24E99D" w14:textId="77777777">
        <w:trPr>
          <w:jc w:val="center"/>
        </w:trPr>
        <w:tc>
          <w:tcPr>
            <w:tcW w:w="1728" w:type="dxa"/>
          </w:tcPr>
          <w:p w14:paraId="0DED56DE" w14:textId="77777777" w:rsidR="00D71F96" w:rsidRPr="001A57CB" w:rsidRDefault="00000000">
            <w:pPr>
              <w:rPr>
                <w:sz w:val="20"/>
                <w:szCs w:val="20"/>
              </w:rPr>
            </w:pPr>
            <w:r w:rsidRPr="001A57CB">
              <w:rPr>
                <w:sz w:val="20"/>
                <w:szCs w:val="20"/>
              </w:rPr>
              <w:t>RLAIF</w:t>
            </w:r>
          </w:p>
        </w:tc>
        <w:tc>
          <w:tcPr>
            <w:tcW w:w="2736" w:type="dxa"/>
          </w:tcPr>
          <w:p w14:paraId="652A46D5" w14:textId="77777777" w:rsidR="00D71F96" w:rsidRPr="001A57CB" w:rsidRDefault="00000000">
            <w:pPr>
              <w:rPr>
                <w:sz w:val="20"/>
                <w:szCs w:val="20"/>
              </w:rPr>
            </w:pPr>
            <w:r w:rsidRPr="001A57CB">
              <w:rPr>
                <w:sz w:val="20"/>
                <w:szCs w:val="20"/>
              </w:rPr>
              <w:t>AI preference feedback</w:t>
            </w:r>
          </w:p>
        </w:tc>
        <w:tc>
          <w:tcPr>
            <w:tcW w:w="4896" w:type="dxa"/>
          </w:tcPr>
          <w:p w14:paraId="21EC3E76" w14:textId="77777777" w:rsidR="00D71F96" w:rsidRPr="001A57CB" w:rsidRDefault="00000000">
            <w:pPr>
              <w:rPr>
                <w:sz w:val="20"/>
                <w:szCs w:val="20"/>
              </w:rPr>
            </w:pPr>
            <w:r w:rsidRPr="001A57CB">
              <w:rPr>
                <w:sz w:val="20"/>
                <w:szCs w:val="20"/>
              </w:rPr>
              <w:t>AI judge supplies preferences instead of humans</w:t>
            </w:r>
          </w:p>
        </w:tc>
      </w:tr>
      <w:tr w:rsidR="00D71F96" w:rsidRPr="001A57CB" w14:paraId="1CE61DB5" w14:textId="77777777">
        <w:trPr>
          <w:jc w:val="center"/>
        </w:trPr>
        <w:tc>
          <w:tcPr>
            <w:tcW w:w="1728" w:type="dxa"/>
          </w:tcPr>
          <w:p w14:paraId="46232771" w14:textId="77777777" w:rsidR="00D71F96" w:rsidRPr="001A57CB" w:rsidRDefault="00000000">
            <w:pPr>
              <w:rPr>
                <w:sz w:val="20"/>
                <w:szCs w:val="20"/>
              </w:rPr>
            </w:pPr>
            <w:r w:rsidRPr="001A57CB">
              <w:rPr>
                <w:sz w:val="20"/>
                <w:szCs w:val="20"/>
              </w:rPr>
              <w:t>DPO</w:t>
            </w:r>
          </w:p>
        </w:tc>
        <w:tc>
          <w:tcPr>
            <w:tcW w:w="2736" w:type="dxa"/>
          </w:tcPr>
          <w:p w14:paraId="4DACFA2F" w14:textId="77777777" w:rsidR="00D71F96" w:rsidRPr="001A57CB" w:rsidRDefault="00000000">
            <w:pPr>
              <w:rPr>
                <w:sz w:val="20"/>
                <w:szCs w:val="20"/>
              </w:rPr>
            </w:pPr>
            <w:r w:rsidRPr="001A57CB">
              <w:rPr>
                <w:sz w:val="20"/>
                <w:szCs w:val="20"/>
              </w:rPr>
              <w:t>Preference pairs</w:t>
            </w:r>
          </w:p>
        </w:tc>
        <w:tc>
          <w:tcPr>
            <w:tcW w:w="4896" w:type="dxa"/>
          </w:tcPr>
          <w:p w14:paraId="0006B8A4" w14:textId="77777777" w:rsidR="00D71F96" w:rsidRPr="001A57CB" w:rsidRDefault="00000000">
            <w:pPr>
              <w:rPr>
                <w:sz w:val="20"/>
                <w:szCs w:val="20"/>
              </w:rPr>
            </w:pPr>
            <w:r w:rsidRPr="001A57CB">
              <w:rPr>
                <w:sz w:val="20"/>
                <w:szCs w:val="20"/>
              </w:rPr>
              <w:t>Directly optimize preferred vs rejected likelihood without explicit reward model</w:t>
            </w:r>
          </w:p>
        </w:tc>
      </w:tr>
    </w:tbl>
    <w:p w14:paraId="430E7016" w14:textId="77777777" w:rsidR="00D71F96" w:rsidRPr="001A57CB" w:rsidRDefault="00D71F96">
      <w:pPr>
        <w:spacing w:line="240" w:lineRule="auto"/>
        <w:rPr>
          <w:sz w:val="20"/>
          <w:szCs w:val="20"/>
        </w:rPr>
      </w:pPr>
    </w:p>
    <w:p w14:paraId="1BEEE079" w14:textId="77777777" w:rsidR="00D71F96" w:rsidRPr="001A57CB" w:rsidRDefault="00000000">
      <w:pPr>
        <w:pStyle w:val="Heading1"/>
        <w:spacing w:before="80" w:after="40" w:line="240" w:lineRule="auto"/>
        <w:rPr>
          <w:sz w:val="20"/>
          <w:szCs w:val="20"/>
        </w:rPr>
      </w:pPr>
      <w:r w:rsidRPr="001A57CB">
        <w:rPr>
          <w:rFonts w:ascii="Arial" w:hAnsi="Arial"/>
          <w:sz w:val="20"/>
          <w:szCs w:val="20"/>
        </w:rPr>
        <w:t>15. Training the Reward Model</w:t>
      </w:r>
    </w:p>
    <w:p w14:paraId="36264BB0" w14:textId="77777777" w:rsidR="00D71F96" w:rsidRPr="001A57CB" w:rsidRDefault="00000000">
      <w:pPr>
        <w:spacing w:after="40" w:line="240" w:lineRule="auto"/>
        <w:rPr>
          <w:sz w:val="20"/>
          <w:szCs w:val="20"/>
        </w:rPr>
      </w:pPr>
      <w:r w:rsidRPr="001A57CB">
        <w:rPr>
          <w:sz w:val="20"/>
          <w:szCs w:val="20"/>
        </w:rPr>
        <w:t>Reward model training uses preference pairs: for prompt x, y+ is preferred and y- is less preferred.</w:t>
      </w:r>
    </w:p>
    <w:p w14:paraId="76326E95" w14:textId="77777777" w:rsidR="00D71F96" w:rsidRPr="001A57CB" w:rsidRDefault="00000000">
      <w:pPr>
        <w:spacing w:before="20" w:after="40" w:line="240" w:lineRule="auto"/>
        <w:jc w:val="center"/>
        <w:rPr>
          <w:sz w:val="20"/>
          <w:szCs w:val="20"/>
        </w:rPr>
      </w:pPr>
      <w:r w:rsidRPr="001A57CB">
        <w:rPr>
          <w:sz w:val="20"/>
          <w:szCs w:val="20"/>
        </w:rPr>
        <w:t>L_RM = - log sigma(r_theta(</w:t>
      </w:r>
      <w:proofErr w:type="gramStart"/>
      <w:r w:rsidRPr="001A57CB">
        <w:rPr>
          <w:sz w:val="20"/>
          <w:szCs w:val="20"/>
        </w:rPr>
        <w:t>x,y</w:t>
      </w:r>
      <w:proofErr w:type="gramEnd"/>
      <w:r w:rsidRPr="001A57CB">
        <w:rPr>
          <w:sz w:val="20"/>
          <w:szCs w:val="20"/>
        </w:rPr>
        <w:t>+) - r_theta(</w:t>
      </w:r>
      <w:proofErr w:type="gramStart"/>
      <w:r w:rsidRPr="001A57CB">
        <w:rPr>
          <w:sz w:val="20"/>
          <w:szCs w:val="20"/>
        </w:rPr>
        <w:t>x,y</w:t>
      </w:r>
      <w:proofErr w:type="gramEnd"/>
      <w:r w:rsidRPr="001A57CB">
        <w:rPr>
          <w:sz w:val="20"/>
          <w:szCs w:val="20"/>
        </w:rPr>
        <w:t>-))</w:t>
      </w:r>
    </w:p>
    <w:p w14:paraId="07C94D8F" w14:textId="77777777" w:rsidR="00D71F96" w:rsidRPr="001A57CB" w:rsidRDefault="00000000">
      <w:pPr>
        <w:spacing w:after="40" w:line="240" w:lineRule="auto"/>
        <w:rPr>
          <w:sz w:val="20"/>
          <w:szCs w:val="20"/>
        </w:rPr>
      </w:pPr>
      <w:r w:rsidRPr="001A57CB">
        <w:rPr>
          <w:sz w:val="20"/>
          <w:szCs w:val="20"/>
        </w:rPr>
        <w:t>If the reward difference is large and positive, the loss is low. The model learns relative preference, not absolute truth.</w:t>
      </w:r>
    </w:p>
    <w:p w14:paraId="50B10B24" w14:textId="77777777" w:rsidR="00D71F96" w:rsidRPr="001A57CB" w:rsidRDefault="00000000">
      <w:pPr>
        <w:pStyle w:val="Heading1"/>
        <w:spacing w:before="80" w:after="40" w:line="240" w:lineRule="auto"/>
        <w:rPr>
          <w:sz w:val="20"/>
          <w:szCs w:val="20"/>
        </w:rPr>
      </w:pPr>
      <w:r w:rsidRPr="001A57CB">
        <w:rPr>
          <w:rFonts w:ascii="Arial" w:hAnsi="Arial"/>
          <w:sz w:val="20"/>
          <w:szCs w:val="20"/>
        </w:rPr>
        <w:t>16. Reward Maximization and KL Regularization</w:t>
      </w:r>
    </w:p>
    <w:p w14:paraId="330533A7" w14:textId="77777777" w:rsidR="00D71F96" w:rsidRPr="001A57CB" w:rsidRDefault="00000000">
      <w:pPr>
        <w:spacing w:after="40" w:line="240" w:lineRule="auto"/>
        <w:rPr>
          <w:sz w:val="20"/>
          <w:szCs w:val="20"/>
        </w:rPr>
      </w:pPr>
      <w:r w:rsidRPr="001A57CB">
        <w:rPr>
          <w:sz w:val="20"/>
          <w:szCs w:val="20"/>
        </w:rPr>
        <w:t>After the reward model is trained, we want the LLM policy to generate high-reward outputs while staying close to a reference policy, usually the instruction-tuned model.</w:t>
      </w:r>
    </w:p>
    <w:p w14:paraId="699B63C2" w14:textId="77777777" w:rsidR="00D71F96" w:rsidRPr="001A57CB" w:rsidRDefault="00000000">
      <w:pPr>
        <w:spacing w:before="20" w:after="40" w:line="240" w:lineRule="auto"/>
        <w:jc w:val="center"/>
        <w:rPr>
          <w:sz w:val="20"/>
          <w:szCs w:val="20"/>
        </w:rPr>
      </w:pPr>
      <w:r w:rsidRPr="001A57CB">
        <w:rPr>
          <w:sz w:val="20"/>
          <w:szCs w:val="20"/>
        </w:rPr>
        <w:t>max_theta E</w:t>
      </w:r>
      <w:proofErr w:type="gramStart"/>
      <w:r w:rsidRPr="001A57CB">
        <w:rPr>
          <w:sz w:val="20"/>
          <w:szCs w:val="20"/>
        </w:rPr>
        <w:t>_{</w:t>
      </w:r>
      <w:proofErr w:type="gramEnd"/>
      <w:r w:rsidRPr="001A57CB">
        <w:rPr>
          <w:sz w:val="20"/>
          <w:szCs w:val="20"/>
        </w:rPr>
        <w:t>y ~ pi_theta(y|x)} [ r(</w:t>
      </w:r>
      <w:proofErr w:type="gramStart"/>
      <w:r w:rsidRPr="001A57CB">
        <w:rPr>
          <w:sz w:val="20"/>
          <w:szCs w:val="20"/>
        </w:rPr>
        <w:t>x,y</w:t>
      </w:r>
      <w:proofErr w:type="gramEnd"/>
      <w:r w:rsidRPr="001A57CB">
        <w:rPr>
          <w:sz w:val="20"/>
          <w:szCs w:val="20"/>
        </w:rPr>
        <w:t xml:space="preserve">) - beta </w:t>
      </w:r>
      <w:proofErr w:type="gramStart"/>
      <w:r w:rsidRPr="001A57CB">
        <w:rPr>
          <w:sz w:val="20"/>
          <w:szCs w:val="20"/>
        </w:rPr>
        <w:t>log( pi</w:t>
      </w:r>
      <w:proofErr w:type="gramEnd"/>
      <w:r w:rsidRPr="001A57CB">
        <w:rPr>
          <w:sz w:val="20"/>
          <w:szCs w:val="20"/>
        </w:rPr>
        <w:t>_theta(y|x) / pi_ref(y|x</w:t>
      </w:r>
      <w:proofErr w:type="gramStart"/>
      <w:r w:rsidRPr="001A57CB">
        <w:rPr>
          <w:sz w:val="20"/>
          <w:szCs w:val="20"/>
        </w:rPr>
        <w:t>) )</w:t>
      </w:r>
      <w:proofErr w:type="gramEnd"/>
      <w:r w:rsidRPr="001A57CB">
        <w:rPr>
          <w:sz w:val="20"/>
          <w:szCs w:val="20"/>
        </w:rPr>
        <w:t xml:space="preserve"> ]</w:t>
      </w:r>
    </w:p>
    <w:tbl>
      <w:tblPr>
        <w:tblStyle w:val="TableGrid"/>
        <w:tblW w:w="0" w:type="auto"/>
        <w:jc w:val="center"/>
        <w:tblLook w:val="04A0" w:firstRow="1" w:lastRow="0" w:firstColumn="1" w:lastColumn="0" w:noHBand="0" w:noVBand="1"/>
      </w:tblPr>
      <w:tblGrid>
        <w:gridCol w:w="2880"/>
        <w:gridCol w:w="6480"/>
      </w:tblGrid>
      <w:tr w:rsidR="00D71F96" w:rsidRPr="001A57CB" w14:paraId="12522701" w14:textId="77777777">
        <w:trPr>
          <w:jc w:val="center"/>
        </w:trPr>
        <w:tc>
          <w:tcPr>
            <w:tcW w:w="2880" w:type="dxa"/>
            <w:shd w:val="clear" w:color="auto" w:fill="D9EAF7"/>
            <w:vAlign w:val="center"/>
          </w:tcPr>
          <w:p w14:paraId="094EFE5E" w14:textId="77777777" w:rsidR="00D71F96" w:rsidRPr="001A57CB" w:rsidRDefault="00000000">
            <w:pPr>
              <w:rPr>
                <w:sz w:val="20"/>
                <w:szCs w:val="20"/>
              </w:rPr>
            </w:pPr>
            <w:r w:rsidRPr="001A57CB">
              <w:rPr>
                <w:b/>
                <w:sz w:val="20"/>
                <w:szCs w:val="20"/>
              </w:rPr>
              <w:t>Term</w:t>
            </w:r>
          </w:p>
        </w:tc>
        <w:tc>
          <w:tcPr>
            <w:tcW w:w="6480" w:type="dxa"/>
            <w:shd w:val="clear" w:color="auto" w:fill="D9EAF7"/>
            <w:vAlign w:val="center"/>
          </w:tcPr>
          <w:p w14:paraId="36811D69" w14:textId="77777777" w:rsidR="00D71F96" w:rsidRPr="001A57CB" w:rsidRDefault="00000000">
            <w:pPr>
              <w:rPr>
                <w:sz w:val="20"/>
                <w:szCs w:val="20"/>
              </w:rPr>
            </w:pPr>
            <w:r w:rsidRPr="001A57CB">
              <w:rPr>
                <w:b/>
                <w:sz w:val="20"/>
                <w:szCs w:val="20"/>
              </w:rPr>
              <w:t>Meaning</w:t>
            </w:r>
          </w:p>
        </w:tc>
      </w:tr>
      <w:tr w:rsidR="00D71F96" w:rsidRPr="001A57CB" w14:paraId="14963C39" w14:textId="77777777">
        <w:trPr>
          <w:jc w:val="center"/>
        </w:trPr>
        <w:tc>
          <w:tcPr>
            <w:tcW w:w="2880" w:type="dxa"/>
          </w:tcPr>
          <w:p w14:paraId="74AF0D61" w14:textId="77777777" w:rsidR="00D71F96" w:rsidRPr="001A57CB" w:rsidRDefault="00000000">
            <w:pPr>
              <w:rPr>
                <w:sz w:val="20"/>
                <w:szCs w:val="20"/>
              </w:rPr>
            </w:pPr>
            <w:r w:rsidRPr="001A57CB">
              <w:rPr>
                <w:sz w:val="20"/>
                <w:szCs w:val="20"/>
              </w:rPr>
              <w:t>E</w:t>
            </w:r>
            <w:proofErr w:type="gramStart"/>
            <w:r w:rsidRPr="001A57CB">
              <w:rPr>
                <w:sz w:val="20"/>
                <w:szCs w:val="20"/>
              </w:rPr>
              <w:t>_{</w:t>
            </w:r>
            <w:proofErr w:type="gramEnd"/>
            <w:r w:rsidRPr="001A57CB">
              <w:rPr>
                <w:sz w:val="20"/>
                <w:szCs w:val="20"/>
              </w:rPr>
              <w:t>y ~ pi_theta(y|x)}</w:t>
            </w:r>
          </w:p>
        </w:tc>
        <w:tc>
          <w:tcPr>
            <w:tcW w:w="6480" w:type="dxa"/>
          </w:tcPr>
          <w:p w14:paraId="7AA12F08" w14:textId="77777777" w:rsidR="00D71F96" w:rsidRPr="001A57CB" w:rsidRDefault="00000000">
            <w:pPr>
              <w:rPr>
                <w:sz w:val="20"/>
                <w:szCs w:val="20"/>
              </w:rPr>
            </w:pPr>
            <w:r w:rsidRPr="001A57CB">
              <w:rPr>
                <w:sz w:val="20"/>
                <w:szCs w:val="20"/>
              </w:rPr>
              <w:t>Expectation over outputs sampled from the current policy; for discrete outputs it is a probability-weighted summation.</w:t>
            </w:r>
          </w:p>
        </w:tc>
      </w:tr>
      <w:tr w:rsidR="00D71F96" w:rsidRPr="001A57CB" w14:paraId="77E38945" w14:textId="77777777">
        <w:trPr>
          <w:jc w:val="center"/>
        </w:trPr>
        <w:tc>
          <w:tcPr>
            <w:tcW w:w="2880" w:type="dxa"/>
          </w:tcPr>
          <w:p w14:paraId="629102FD" w14:textId="77777777" w:rsidR="00D71F96" w:rsidRPr="001A57CB" w:rsidRDefault="00000000">
            <w:pPr>
              <w:rPr>
                <w:sz w:val="20"/>
                <w:szCs w:val="20"/>
              </w:rPr>
            </w:pPr>
            <w:r w:rsidRPr="001A57CB">
              <w:rPr>
                <w:sz w:val="20"/>
                <w:szCs w:val="20"/>
              </w:rPr>
              <w:t>r(</w:t>
            </w:r>
            <w:proofErr w:type="gramStart"/>
            <w:r w:rsidRPr="001A57CB">
              <w:rPr>
                <w:sz w:val="20"/>
                <w:szCs w:val="20"/>
              </w:rPr>
              <w:t>x,y</w:t>
            </w:r>
            <w:proofErr w:type="gramEnd"/>
            <w:r w:rsidRPr="001A57CB">
              <w:rPr>
                <w:sz w:val="20"/>
                <w:szCs w:val="20"/>
              </w:rPr>
              <w:t>)</w:t>
            </w:r>
          </w:p>
        </w:tc>
        <w:tc>
          <w:tcPr>
            <w:tcW w:w="6480" w:type="dxa"/>
          </w:tcPr>
          <w:p w14:paraId="702C8B29" w14:textId="77777777" w:rsidR="00D71F96" w:rsidRPr="001A57CB" w:rsidRDefault="00000000">
            <w:pPr>
              <w:rPr>
                <w:sz w:val="20"/>
                <w:szCs w:val="20"/>
              </w:rPr>
            </w:pPr>
            <w:r w:rsidRPr="001A57CB">
              <w:rPr>
                <w:sz w:val="20"/>
                <w:szCs w:val="20"/>
              </w:rPr>
              <w:t>Reward model score for output y on prompt x.</w:t>
            </w:r>
          </w:p>
        </w:tc>
      </w:tr>
      <w:tr w:rsidR="00D71F96" w:rsidRPr="001A57CB" w14:paraId="43FF1956" w14:textId="77777777">
        <w:trPr>
          <w:jc w:val="center"/>
        </w:trPr>
        <w:tc>
          <w:tcPr>
            <w:tcW w:w="2880" w:type="dxa"/>
          </w:tcPr>
          <w:p w14:paraId="6F161320" w14:textId="77777777" w:rsidR="00D71F96" w:rsidRPr="001A57CB" w:rsidRDefault="00000000">
            <w:pPr>
              <w:rPr>
                <w:sz w:val="20"/>
                <w:szCs w:val="20"/>
              </w:rPr>
            </w:pPr>
            <w:r w:rsidRPr="001A57CB">
              <w:rPr>
                <w:sz w:val="20"/>
                <w:szCs w:val="20"/>
              </w:rPr>
              <w:t>KL / log ratio</w:t>
            </w:r>
          </w:p>
        </w:tc>
        <w:tc>
          <w:tcPr>
            <w:tcW w:w="6480" w:type="dxa"/>
          </w:tcPr>
          <w:p w14:paraId="3CE8A497" w14:textId="77777777" w:rsidR="00D71F96" w:rsidRPr="001A57CB" w:rsidRDefault="00000000">
            <w:pPr>
              <w:rPr>
                <w:sz w:val="20"/>
                <w:szCs w:val="20"/>
              </w:rPr>
            </w:pPr>
            <w:r w:rsidRPr="001A57CB">
              <w:rPr>
                <w:sz w:val="20"/>
                <w:szCs w:val="20"/>
              </w:rPr>
              <w:t>Penalty for moving away from the reference model.</w:t>
            </w:r>
          </w:p>
        </w:tc>
      </w:tr>
      <w:tr w:rsidR="00D71F96" w:rsidRPr="001A57CB" w14:paraId="36AE11DF" w14:textId="77777777">
        <w:trPr>
          <w:jc w:val="center"/>
        </w:trPr>
        <w:tc>
          <w:tcPr>
            <w:tcW w:w="2880" w:type="dxa"/>
          </w:tcPr>
          <w:p w14:paraId="2C7BC1F9" w14:textId="77777777" w:rsidR="00D71F96" w:rsidRPr="001A57CB" w:rsidRDefault="00000000">
            <w:pPr>
              <w:rPr>
                <w:sz w:val="20"/>
                <w:szCs w:val="20"/>
              </w:rPr>
            </w:pPr>
            <w:r w:rsidRPr="001A57CB">
              <w:rPr>
                <w:sz w:val="20"/>
                <w:szCs w:val="20"/>
              </w:rPr>
              <w:t>beta</w:t>
            </w:r>
          </w:p>
        </w:tc>
        <w:tc>
          <w:tcPr>
            <w:tcW w:w="6480" w:type="dxa"/>
          </w:tcPr>
          <w:p w14:paraId="22CD3D1C" w14:textId="77777777" w:rsidR="00D71F96" w:rsidRPr="001A57CB" w:rsidRDefault="00000000">
            <w:pPr>
              <w:rPr>
                <w:sz w:val="20"/>
                <w:szCs w:val="20"/>
              </w:rPr>
            </w:pPr>
            <w:r w:rsidRPr="001A57CB">
              <w:rPr>
                <w:sz w:val="20"/>
                <w:szCs w:val="20"/>
              </w:rPr>
              <w:t>Controls strength of the KL penalty. Higher beta = stay closer to reference.</w:t>
            </w:r>
          </w:p>
        </w:tc>
      </w:tr>
    </w:tbl>
    <w:p w14:paraId="4EF0626A" w14:textId="77777777" w:rsidR="00D71F96" w:rsidRPr="001A57CB" w:rsidRDefault="00D71F96">
      <w:pPr>
        <w:spacing w:line="240" w:lineRule="auto"/>
        <w:rPr>
          <w:sz w:val="20"/>
          <w:szCs w:val="20"/>
        </w:rPr>
      </w:pPr>
    </w:p>
    <w:p w14:paraId="76FC6481" w14:textId="77777777" w:rsidR="00D71F96" w:rsidRPr="001A57CB" w:rsidRDefault="00000000">
      <w:pPr>
        <w:spacing w:after="40" w:line="240" w:lineRule="auto"/>
        <w:rPr>
          <w:sz w:val="20"/>
          <w:szCs w:val="20"/>
        </w:rPr>
      </w:pPr>
      <w:r w:rsidRPr="001A57CB">
        <w:rPr>
          <w:sz w:val="20"/>
          <w:szCs w:val="20"/>
        </w:rPr>
        <w:t>KL divergence measures how different two probability distributions are: KL(P||</w:t>
      </w:r>
      <w:proofErr w:type="gramStart"/>
      <w:r w:rsidRPr="001A57CB">
        <w:rPr>
          <w:sz w:val="20"/>
          <w:szCs w:val="20"/>
        </w:rPr>
        <w:t>Q)=</w:t>
      </w:r>
      <w:proofErr w:type="gramEnd"/>
      <w:r w:rsidRPr="001A57CB">
        <w:rPr>
          <w:sz w:val="20"/>
          <w:szCs w:val="20"/>
        </w:rPr>
        <w:t>sum_i P(i) log(P(i)/Q(i)). In RLHF, it discourages reward hacking and preserves language quality/diversity.</w:t>
      </w:r>
    </w:p>
    <w:p w14:paraId="4BA8AD90" w14:textId="77777777" w:rsidR="00D71F96" w:rsidRPr="001A57CB" w:rsidRDefault="00000000">
      <w:pPr>
        <w:pStyle w:val="Heading1"/>
        <w:spacing w:before="80" w:after="40" w:line="240" w:lineRule="auto"/>
        <w:rPr>
          <w:sz w:val="20"/>
          <w:szCs w:val="20"/>
        </w:rPr>
      </w:pPr>
      <w:r w:rsidRPr="001A57CB">
        <w:rPr>
          <w:rFonts w:ascii="Arial" w:hAnsi="Arial"/>
          <w:sz w:val="20"/>
          <w:szCs w:val="20"/>
        </w:rPr>
        <w:t>17. PPO-RLHF</w:t>
      </w:r>
    </w:p>
    <w:p w14:paraId="21173B2A" w14:textId="77777777" w:rsidR="00D71F96" w:rsidRPr="001A57CB" w:rsidRDefault="00000000">
      <w:pPr>
        <w:spacing w:after="40" w:line="240" w:lineRule="auto"/>
        <w:rPr>
          <w:sz w:val="20"/>
          <w:szCs w:val="20"/>
        </w:rPr>
      </w:pPr>
      <w:r w:rsidRPr="001A57CB">
        <w:rPr>
          <w:sz w:val="20"/>
          <w:szCs w:val="20"/>
        </w:rPr>
        <w:t>PPO-RLHF is an online RL alignment method. The policy model generates responses, a reward model scores them, a reference model controls drift, and PPO updates the policy toward higher reward.</w:t>
      </w:r>
    </w:p>
    <w:p w14:paraId="13458989" w14:textId="77777777" w:rsidR="00D71F96" w:rsidRPr="001A57CB" w:rsidRDefault="00000000">
      <w:pPr>
        <w:pStyle w:val="Heading1"/>
        <w:spacing w:before="80" w:after="40" w:line="240" w:lineRule="auto"/>
        <w:rPr>
          <w:sz w:val="20"/>
          <w:szCs w:val="20"/>
        </w:rPr>
      </w:pPr>
      <w:r w:rsidRPr="001A57CB">
        <w:rPr>
          <w:rFonts w:ascii="Arial" w:hAnsi="Arial"/>
          <w:sz w:val="20"/>
          <w:szCs w:val="20"/>
        </w:rPr>
        <w:t>18. Direct Preference Optimization (DPO)</w:t>
      </w:r>
    </w:p>
    <w:p w14:paraId="6DBA06FD" w14:textId="77777777" w:rsidR="00D71F96" w:rsidRPr="001A57CB" w:rsidRDefault="00000000">
      <w:pPr>
        <w:spacing w:after="40" w:line="240" w:lineRule="auto"/>
        <w:rPr>
          <w:sz w:val="20"/>
          <w:szCs w:val="20"/>
        </w:rPr>
      </w:pPr>
      <w:r w:rsidRPr="001A57CB">
        <w:rPr>
          <w:sz w:val="20"/>
          <w:szCs w:val="20"/>
        </w:rPr>
        <w:t>DPO directly optimizes the policy from preference pairs without training a separate reward model or running online RL sampling.</w:t>
      </w:r>
    </w:p>
    <w:p w14:paraId="14AAF6EC" w14:textId="77777777" w:rsidR="00D71F96" w:rsidRPr="001A57CB" w:rsidRDefault="00000000">
      <w:pPr>
        <w:spacing w:before="20" w:after="40" w:line="240" w:lineRule="auto"/>
        <w:jc w:val="center"/>
        <w:rPr>
          <w:sz w:val="20"/>
          <w:szCs w:val="20"/>
        </w:rPr>
      </w:pPr>
      <w:r w:rsidRPr="001A57CB">
        <w:rPr>
          <w:sz w:val="20"/>
          <w:szCs w:val="20"/>
        </w:rPr>
        <w:t xml:space="preserve">L_DPO = -log </w:t>
      </w:r>
      <w:proofErr w:type="gramStart"/>
      <w:r w:rsidRPr="001A57CB">
        <w:rPr>
          <w:sz w:val="20"/>
          <w:szCs w:val="20"/>
        </w:rPr>
        <w:t>sigma( beta</w:t>
      </w:r>
      <w:proofErr w:type="gramEnd"/>
      <w:r w:rsidRPr="001A57CB">
        <w:rPr>
          <w:sz w:val="20"/>
          <w:szCs w:val="20"/>
        </w:rPr>
        <w:t xml:space="preserve"> log(pi_theta(y_w|x)/pi_ref(y_w|x)) - beta log(pi_theta(y_l|x)/pi_ref(y_l|x)</w:t>
      </w:r>
      <w:proofErr w:type="gramStart"/>
      <w:r w:rsidRPr="001A57CB">
        <w:rPr>
          <w:sz w:val="20"/>
          <w:szCs w:val="20"/>
        </w:rPr>
        <w:t>) )</w:t>
      </w:r>
      <w:proofErr w:type="gramEnd"/>
    </w:p>
    <w:p w14:paraId="7DCF7B7F" w14:textId="77777777" w:rsidR="00D71F96" w:rsidRPr="001A57CB" w:rsidRDefault="00000000">
      <w:pPr>
        <w:spacing w:after="40" w:line="240" w:lineRule="auto"/>
        <w:rPr>
          <w:sz w:val="20"/>
          <w:szCs w:val="20"/>
        </w:rPr>
      </w:pPr>
      <w:r w:rsidRPr="001A57CB">
        <w:rPr>
          <w:sz w:val="20"/>
          <w:szCs w:val="20"/>
        </w:rPr>
        <w:t>DPO increases likelihood of preferred responses y_w and decreases likelihood of rejected responses y_l relative to the reference policy.</w:t>
      </w:r>
    </w:p>
    <w:p w14:paraId="1BC1A715" w14:textId="77777777" w:rsidR="00D71F96" w:rsidRPr="001A57CB" w:rsidRDefault="00000000">
      <w:pPr>
        <w:pStyle w:val="Heading1"/>
        <w:spacing w:before="80" w:after="40" w:line="240" w:lineRule="auto"/>
        <w:rPr>
          <w:sz w:val="20"/>
          <w:szCs w:val="20"/>
        </w:rPr>
      </w:pPr>
      <w:r w:rsidRPr="001A57CB">
        <w:rPr>
          <w:rFonts w:ascii="Arial" w:hAnsi="Arial"/>
          <w:sz w:val="20"/>
          <w:szCs w:val="20"/>
        </w:rPr>
        <w:t>19. End-to-End Post-training Pipeline</w:t>
      </w:r>
    </w:p>
    <w:p w14:paraId="6F33927D" w14:textId="77777777" w:rsidR="00D71F96" w:rsidRPr="001A57CB" w:rsidRDefault="00000000">
      <w:pPr>
        <w:spacing w:before="20" w:after="40" w:line="240" w:lineRule="auto"/>
        <w:jc w:val="center"/>
        <w:rPr>
          <w:sz w:val="20"/>
          <w:szCs w:val="20"/>
        </w:rPr>
      </w:pPr>
      <w:r w:rsidRPr="001A57CB">
        <w:rPr>
          <w:sz w:val="20"/>
          <w:szCs w:val="20"/>
        </w:rPr>
        <w:t>Base LLM -&gt; Instruction Tuning -&gt; Preference Data -&gt; Reward Model or DPO -&gt; Aligned Assistant</w:t>
      </w:r>
    </w:p>
    <w:p w14:paraId="2887B8A7" w14:textId="77777777" w:rsidR="00D71F96" w:rsidRPr="001A57CB" w:rsidRDefault="00000000">
      <w:pPr>
        <w:pStyle w:val="ListBullet"/>
        <w:spacing w:after="20" w:line="240" w:lineRule="auto"/>
        <w:rPr>
          <w:sz w:val="20"/>
          <w:szCs w:val="20"/>
        </w:rPr>
      </w:pPr>
      <w:r w:rsidRPr="001A57CB">
        <w:rPr>
          <w:sz w:val="20"/>
          <w:szCs w:val="20"/>
        </w:rPr>
        <w:t>Pretrain on large text corpus.</w:t>
      </w:r>
    </w:p>
    <w:p w14:paraId="79C3A03A" w14:textId="77777777" w:rsidR="00D71F96" w:rsidRPr="001A57CB" w:rsidRDefault="00000000">
      <w:pPr>
        <w:pStyle w:val="ListBullet"/>
        <w:spacing w:after="20" w:line="240" w:lineRule="auto"/>
        <w:rPr>
          <w:sz w:val="20"/>
          <w:szCs w:val="20"/>
        </w:rPr>
      </w:pPr>
      <w:r w:rsidRPr="001A57CB">
        <w:rPr>
          <w:sz w:val="20"/>
          <w:szCs w:val="20"/>
        </w:rPr>
        <w:t xml:space="preserve">Instruction </w:t>
      </w:r>
      <w:proofErr w:type="gramStart"/>
      <w:r w:rsidRPr="001A57CB">
        <w:rPr>
          <w:sz w:val="20"/>
          <w:szCs w:val="20"/>
        </w:rPr>
        <w:t>tune</w:t>
      </w:r>
      <w:proofErr w:type="gramEnd"/>
      <w:r w:rsidRPr="001A57CB">
        <w:rPr>
          <w:sz w:val="20"/>
          <w:szCs w:val="20"/>
        </w:rPr>
        <w:t xml:space="preserve"> on instruction-response data.</w:t>
      </w:r>
    </w:p>
    <w:p w14:paraId="60E6CECC" w14:textId="77777777" w:rsidR="00D71F96" w:rsidRPr="001A57CB" w:rsidRDefault="00000000">
      <w:pPr>
        <w:pStyle w:val="ListBullet"/>
        <w:spacing w:after="20" w:line="240" w:lineRule="auto"/>
        <w:rPr>
          <w:sz w:val="20"/>
          <w:szCs w:val="20"/>
        </w:rPr>
      </w:pPr>
      <w:r w:rsidRPr="001A57CB">
        <w:rPr>
          <w:sz w:val="20"/>
          <w:szCs w:val="20"/>
        </w:rPr>
        <w:t>Generate candidate responses and collect preferences.</w:t>
      </w:r>
    </w:p>
    <w:p w14:paraId="11986086" w14:textId="77777777" w:rsidR="00D71F96" w:rsidRPr="001A57CB" w:rsidRDefault="00000000">
      <w:pPr>
        <w:pStyle w:val="ListBullet"/>
        <w:spacing w:after="20" w:line="240" w:lineRule="auto"/>
        <w:rPr>
          <w:sz w:val="20"/>
          <w:szCs w:val="20"/>
        </w:rPr>
      </w:pPr>
      <w:r w:rsidRPr="001A57CB">
        <w:rPr>
          <w:sz w:val="20"/>
          <w:szCs w:val="20"/>
        </w:rPr>
        <w:t>Train reward model + PPO, or use DPO directly.</w:t>
      </w:r>
    </w:p>
    <w:p w14:paraId="1DBBA430" w14:textId="77777777" w:rsidR="00D71F96" w:rsidRPr="001A57CB" w:rsidRDefault="00000000">
      <w:pPr>
        <w:pStyle w:val="ListBullet"/>
        <w:spacing w:after="20" w:line="240" w:lineRule="auto"/>
        <w:rPr>
          <w:sz w:val="20"/>
          <w:szCs w:val="20"/>
        </w:rPr>
      </w:pPr>
      <w:r w:rsidRPr="001A57CB">
        <w:rPr>
          <w:sz w:val="20"/>
          <w:szCs w:val="20"/>
        </w:rPr>
        <w:t>Evaluate helpfulness, harmlessness, truthfulness, task performance, and robustness.</w:t>
      </w:r>
    </w:p>
    <w:p w14:paraId="42967F0F" w14:textId="77777777" w:rsidR="00D71F96" w:rsidRPr="001A57CB" w:rsidRDefault="00000000">
      <w:pPr>
        <w:pStyle w:val="Heading1"/>
        <w:spacing w:before="80" w:after="40" w:line="240" w:lineRule="auto"/>
        <w:rPr>
          <w:sz w:val="20"/>
          <w:szCs w:val="20"/>
        </w:rPr>
      </w:pPr>
      <w:r w:rsidRPr="001A57CB">
        <w:rPr>
          <w:rFonts w:ascii="Arial" w:hAnsi="Arial"/>
          <w:sz w:val="20"/>
          <w:szCs w:val="20"/>
        </w:rPr>
        <w:t>20. Complete Practice Q&amp;A from All Subsections</w:t>
      </w:r>
    </w:p>
    <w:p w14:paraId="22953014" w14:textId="77777777" w:rsidR="00D71F96" w:rsidRPr="001A57CB" w:rsidRDefault="00000000">
      <w:pPr>
        <w:spacing w:before="20" w:after="20" w:line="240" w:lineRule="auto"/>
        <w:rPr>
          <w:sz w:val="20"/>
          <w:szCs w:val="20"/>
        </w:rPr>
      </w:pPr>
      <w:r w:rsidRPr="001A57CB">
        <w:rPr>
          <w:b/>
          <w:sz w:val="20"/>
          <w:szCs w:val="20"/>
        </w:rPr>
        <w:t xml:space="preserve">Q1. Why do pretrained base models fail at instruction following? [High] </w:t>
      </w:r>
      <w:r w:rsidRPr="001A57CB">
        <w:rPr>
          <w:sz w:val="20"/>
          <w:szCs w:val="20"/>
        </w:rPr>
        <w:t>Pretrained base models are trained mainly with next-token prediction on large unstructured text corpora. Since most of this data is not in instruction-output format, the model may simply continue the prompt instead of following the user’s instruction.</w:t>
      </w:r>
    </w:p>
    <w:p w14:paraId="506229A2" w14:textId="77777777" w:rsidR="00D71F96" w:rsidRPr="001A57CB" w:rsidRDefault="00000000">
      <w:pPr>
        <w:spacing w:before="20" w:after="20" w:line="240" w:lineRule="auto"/>
        <w:rPr>
          <w:sz w:val="20"/>
          <w:szCs w:val="20"/>
        </w:rPr>
      </w:pPr>
      <w:r w:rsidRPr="001A57CB">
        <w:rPr>
          <w:b/>
          <w:sz w:val="20"/>
          <w:szCs w:val="20"/>
        </w:rPr>
        <w:t xml:space="preserve">Q2. What is post-training? [High] </w:t>
      </w:r>
      <w:proofErr w:type="gramStart"/>
      <w:r w:rsidRPr="001A57CB">
        <w:rPr>
          <w:sz w:val="20"/>
          <w:szCs w:val="20"/>
        </w:rPr>
        <w:t>Post-training</w:t>
      </w:r>
      <w:proofErr w:type="gramEnd"/>
      <w:r w:rsidRPr="001A57CB">
        <w:rPr>
          <w:sz w:val="20"/>
          <w:szCs w:val="20"/>
        </w:rPr>
        <w:t xml:space="preserve"> refers to training after pretraining, usually including instruction tuning and preference alignment, to make LLMs more helpful, instruction-following, and aligned with human preferences.</w:t>
      </w:r>
    </w:p>
    <w:p w14:paraId="60E418CC" w14:textId="77777777" w:rsidR="00D71F96" w:rsidRPr="001A57CB" w:rsidRDefault="00000000">
      <w:pPr>
        <w:spacing w:before="20" w:after="20" w:line="240" w:lineRule="auto"/>
        <w:rPr>
          <w:sz w:val="20"/>
          <w:szCs w:val="20"/>
        </w:rPr>
      </w:pPr>
      <w:r w:rsidRPr="001A57CB">
        <w:rPr>
          <w:b/>
          <w:sz w:val="20"/>
          <w:szCs w:val="20"/>
        </w:rPr>
        <w:t xml:space="preserve">Q3. Compare pretraining, instruction tuning, and RLHF. [High] </w:t>
      </w:r>
      <w:r w:rsidRPr="001A57CB">
        <w:rPr>
          <w:sz w:val="20"/>
          <w:szCs w:val="20"/>
        </w:rPr>
        <w:t>Pretraining trains on large-scale text using next-token prediction. Instruction tuning fine-tunes the model on instruction-response examples so it learns to follow tasks. RLHF uses preference feedback to make the model prefer helpful, safe, and high-quality responses.</w:t>
      </w:r>
    </w:p>
    <w:p w14:paraId="299827FF" w14:textId="77777777" w:rsidR="00D71F96" w:rsidRPr="001A57CB" w:rsidRDefault="00000000">
      <w:pPr>
        <w:spacing w:before="20" w:after="20" w:line="240" w:lineRule="auto"/>
        <w:rPr>
          <w:sz w:val="20"/>
          <w:szCs w:val="20"/>
        </w:rPr>
      </w:pPr>
      <w:r w:rsidRPr="001A57CB">
        <w:rPr>
          <w:b/>
          <w:sz w:val="20"/>
          <w:szCs w:val="20"/>
        </w:rPr>
        <w:t xml:space="preserve">Q4. What is instruction tuning? [High] </w:t>
      </w:r>
      <w:r w:rsidRPr="001A57CB">
        <w:rPr>
          <w:sz w:val="20"/>
          <w:szCs w:val="20"/>
        </w:rPr>
        <w:t>Instruction tuning is supervised fine-tuning of a pretrained language model on instruction-response pairs so that the model learns to follow natural language instructions across many tasks.</w:t>
      </w:r>
    </w:p>
    <w:p w14:paraId="4D432BF7" w14:textId="77777777" w:rsidR="00D71F96" w:rsidRPr="001A57CB" w:rsidRDefault="00000000">
      <w:pPr>
        <w:spacing w:before="20" w:after="20" w:line="240" w:lineRule="auto"/>
        <w:rPr>
          <w:sz w:val="20"/>
          <w:szCs w:val="20"/>
        </w:rPr>
      </w:pPr>
      <w:r w:rsidRPr="001A57CB">
        <w:rPr>
          <w:b/>
          <w:sz w:val="20"/>
          <w:szCs w:val="20"/>
        </w:rPr>
        <w:lastRenderedPageBreak/>
        <w:t xml:space="preserve">Q5. What loss is used in instruction tuning? [High] </w:t>
      </w:r>
      <w:r w:rsidRPr="001A57CB">
        <w:rPr>
          <w:sz w:val="20"/>
          <w:szCs w:val="20"/>
        </w:rPr>
        <w:t>Instruction tuning usually uses the same next-token cross-entropy loss used in language modeling, applied to the desired response tokens.</w:t>
      </w:r>
    </w:p>
    <w:p w14:paraId="24FA83C4" w14:textId="77777777" w:rsidR="00D71F96" w:rsidRPr="001A57CB" w:rsidRDefault="00000000">
      <w:pPr>
        <w:spacing w:before="20" w:after="20" w:line="240" w:lineRule="auto"/>
        <w:rPr>
          <w:sz w:val="20"/>
          <w:szCs w:val="20"/>
        </w:rPr>
      </w:pPr>
      <w:r w:rsidRPr="001A57CB">
        <w:rPr>
          <w:b/>
          <w:sz w:val="20"/>
          <w:szCs w:val="20"/>
        </w:rPr>
        <w:t xml:space="preserve">Q6. Why is instruction tuning not enough? [High] </w:t>
      </w:r>
      <w:r w:rsidRPr="001A57CB">
        <w:rPr>
          <w:sz w:val="20"/>
          <w:szCs w:val="20"/>
        </w:rPr>
        <w:t>Instruction tuning teaches the model to follow instructions, but it may still generate unsafe, unhelpful, biased, or factually wrong responses. Alignment guides the model toward responses humans prefer.</w:t>
      </w:r>
    </w:p>
    <w:p w14:paraId="399DB24C" w14:textId="77777777" w:rsidR="00D71F96" w:rsidRPr="001A57CB" w:rsidRDefault="00000000">
      <w:pPr>
        <w:spacing w:before="20" w:after="20" w:line="240" w:lineRule="auto"/>
        <w:rPr>
          <w:sz w:val="20"/>
          <w:szCs w:val="20"/>
        </w:rPr>
      </w:pPr>
      <w:r w:rsidRPr="001A57CB">
        <w:rPr>
          <w:b/>
          <w:sz w:val="20"/>
          <w:szCs w:val="20"/>
        </w:rPr>
        <w:t xml:space="preserve">Q7. Where does instruction-tuning data come from? [High] </w:t>
      </w:r>
      <w:r w:rsidRPr="001A57CB">
        <w:rPr>
          <w:sz w:val="20"/>
          <w:szCs w:val="20"/>
        </w:rPr>
        <w:t>It can come from human-written instruction-response pairs, existing NLP benchmarks converted into natural language templates, annotation guidelines, or synthetic data generated by LLMs.</w:t>
      </w:r>
    </w:p>
    <w:p w14:paraId="71CDDB02" w14:textId="77777777" w:rsidR="00D71F96" w:rsidRPr="001A57CB" w:rsidRDefault="00000000">
      <w:pPr>
        <w:spacing w:before="20" w:after="20" w:line="240" w:lineRule="auto"/>
        <w:rPr>
          <w:sz w:val="20"/>
          <w:szCs w:val="20"/>
        </w:rPr>
      </w:pPr>
      <w:r w:rsidRPr="001A57CB">
        <w:rPr>
          <w:b/>
          <w:sz w:val="20"/>
          <w:szCs w:val="20"/>
        </w:rPr>
        <w:t xml:space="preserve">Q8. What is synthetic instruction-tuning data? [High] </w:t>
      </w:r>
      <w:r w:rsidRPr="001A57CB">
        <w:rPr>
          <w:sz w:val="20"/>
          <w:szCs w:val="20"/>
        </w:rPr>
        <w:t>Synthetic instruction-tuning data consists of instruction-response examples generated by a language model rather than manually written by humans.</w:t>
      </w:r>
    </w:p>
    <w:p w14:paraId="0157CDEC" w14:textId="77777777" w:rsidR="00D71F96" w:rsidRPr="001A57CB" w:rsidRDefault="00000000">
      <w:pPr>
        <w:spacing w:before="20" w:after="20" w:line="240" w:lineRule="auto"/>
        <w:rPr>
          <w:sz w:val="20"/>
          <w:szCs w:val="20"/>
        </w:rPr>
      </w:pPr>
      <w:r w:rsidRPr="001A57CB">
        <w:rPr>
          <w:b/>
          <w:sz w:val="20"/>
          <w:szCs w:val="20"/>
        </w:rPr>
        <w:t xml:space="preserve">Q9. Explain the Self-Instruct pipeline. [High] </w:t>
      </w:r>
      <w:r w:rsidRPr="001A57CB">
        <w:rPr>
          <w:sz w:val="20"/>
          <w:szCs w:val="20"/>
        </w:rPr>
        <w:t>Self-Instruct starts with seed instruction examples, uses an LLM to generate new instructions, filters them for diversity and quality, generates input-output instances for those instructions, and uses the resulting dataset for instruction tuning.</w:t>
      </w:r>
    </w:p>
    <w:p w14:paraId="20838352" w14:textId="77777777" w:rsidR="00D71F96" w:rsidRPr="001A57CB" w:rsidRDefault="00000000">
      <w:pPr>
        <w:spacing w:before="20" w:after="20" w:line="240" w:lineRule="auto"/>
        <w:rPr>
          <w:sz w:val="20"/>
          <w:szCs w:val="20"/>
        </w:rPr>
      </w:pPr>
      <w:r w:rsidRPr="001A57CB">
        <w:rPr>
          <w:b/>
          <w:sz w:val="20"/>
          <w:szCs w:val="20"/>
        </w:rPr>
        <w:t xml:space="preserve">Q10. What is Evol-Instruct? [High] </w:t>
      </w:r>
      <w:r w:rsidRPr="001A57CB">
        <w:rPr>
          <w:sz w:val="20"/>
          <w:szCs w:val="20"/>
        </w:rPr>
        <w:t>Evol-Instruct is a synthetic data generation method that uses an LLM to evolve simple instructions into more complex and diverse instructions. It uses an instruction evolver and an instruction eliminator.</w:t>
      </w:r>
    </w:p>
    <w:p w14:paraId="70519730" w14:textId="77777777" w:rsidR="00D71F96" w:rsidRPr="001A57CB" w:rsidRDefault="00000000">
      <w:pPr>
        <w:spacing w:before="20" w:after="20" w:line="240" w:lineRule="auto"/>
        <w:rPr>
          <w:sz w:val="20"/>
          <w:szCs w:val="20"/>
        </w:rPr>
      </w:pPr>
      <w:r w:rsidRPr="001A57CB">
        <w:rPr>
          <w:b/>
          <w:sz w:val="20"/>
          <w:szCs w:val="20"/>
        </w:rPr>
        <w:t xml:space="preserve">Q11. Compare in-depth and in-breadth evolution. [Medium] </w:t>
      </w:r>
      <w:r w:rsidRPr="001A57CB">
        <w:rPr>
          <w:sz w:val="20"/>
          <w:szCs w:val="20"/>
        </w:rPr>
        <w:t>In-depth evolution makes an existing instruction more complex by adding constraints or reasoning requirements. In-breadth evolution creates a new but related instruction to increase task or topic coverage.</w:t>
      </w:r>
    </w:p>
    <w:p w14:paraId="0521ECD6" w14:textId="77777777" w:rsidR="00D71F96" w:rsidRPr="001A57CB" w:rsidRDefault="00000000">
      <w:pPr>
        <w:spacing w:before="20" w:after="20" w:line="240" w:lineRule="auto"/>
        <w:rPr>
          <w:sz w:val="20"/>
          <w:szCs w:val="20"/>
        </w:rPr>
      </w:pPr>
      <w:r w:rsidRPr="001A57CB">
        <w:rPr>
          <w:b/>
          <w:sz w:val="20"/>
          <w:szCs w:val="20"/>
        </w:rPr>
        <w:t xml:space="preserve">Q12. What is the main idea of Orca-style instruction data? [Medium/High] </w:t>
      </w:r>
      <w:r w:rsidRPr="001A57CB">
        <w:rPr>
          <w:sz w:val="20"/>
          <w:szCs w:val="20"/>
        </w:rPr>
        <w:t>Orca-style data improves instruction tuning by using diverse system instructions and strong teacher models to generate detailed, information-rich responses, often including explanations or reasoning steps.</w:t>
      </w:r>
    </w:p>
    <w:p w14:paraId="01878844" w14:textId="77777777" w:rsidR="00D71F96" w:rsidRPr="001A57CB" w:rsidRDefault="00000000">
      <w:pPr>
        <w:spacing w:before="20" w:after="20" w:line="240" w:lineRule="auto"/>
        <w:rPr>
          <w:sz w:val="20"/>
          <w:szCs w:val="20"/>
        </w:rPr>
      </w:pPr>
      <w:r w:rsidRPr="001A57CB">
        <w:rPr>
          <w:b/>
          <w:sz w:val="20"/>
          <w:szCs w:val="20"/>
        </w:rPr>
        <w:t xml:space="preserve">Q13. Name two instruction-tuned models and their data source. [Medium] </w:t>
      </w:r>
      <w:r w:rsidRPr="001A57CB">
        <w:rPr>
          <w:sz w:val="20"/>
          <w:szCs w:val="20"/>
        </w:rPr>
        <w:t>Flan-T5 is fine-tuned on the Flan dataset. Alpaca is fine-tuned on synthetic Self-Instruct-style data. WizardLM uses Evol-Instruct data. Mistral-7B-OpenOrca uses Orca-style completions.</w:t>
      </w:r>
    </w:p>
    <w:p w14:paraId="478346DC" w14:textId="77777777" w:rsidR="00D71F96" w:rsidRPr="001A57CB" w:rsidRDefault="00000000">
      <w:pPr>
        <w:spacing w:before="20" w:after="20" w:line="240" w:lineRule="auto"/>
        <w:rPr>
          <w:sz w:val="20"/>
          <w:szCs w:val="20"/>
        </w:rPr>
      </w:pPr>
      <w:r w:rsidRPr="001A57CB">
        <w:rPr>
          <w:b/>
          <w:sz w:val="20"/>
          <w:szCs w:val="20"/>
        </w:rPr>
        <w:t xml:space="preserve">Q14. What is alignment in LLMs? [High] </w:t>
      </w:r>
      <w:r w:rsidRPr="001A57CB">
        <w:rPr>
          <w:sz w:val="20"/>
          <w:szCs w:val="20"/>
        </w:rPr>
        <w:t>Alignment is the process of adapting a language model so that its responses are more helpful, safe, truthful, and consistent with human preferences.</w:t>
      </w:r>
    </w:p>
    <w:p w14:paraId="12423B92" w14:textId="77777777" w:rsidR="00D71F96" w:rsidRPr="001A57CB" w:rsidRDefault="00000000">
      <w:pPr>
        <w:spacing w:before="20" w:after="20" w:line="240" w:lineRule="auto"/>
        <w:rPr>
          <w:sz w:val="20"/>
          <w:szCs w:val="20"/>
        </w:rPr>
      </w:pPr>
      <w:r w:rsidRPr="001A57CB">
        <w:rPr>
          <w:b/>
          <w:sz w:val="20"/>
          <w:szCs w:val="20"/>
        </w:rPr>
        <w:t xml:space="preserve">Q15. How can an LLM be viewed as a policy? [High] </w:t>
      </w:r>
      <w:proofErr w:type="gramStart"/>
      <w:r w:rsidRPr="001A57CB">
        <w:rPr>
          <w:sz w:val="20"/>
          <w:szCs w:val="20"/>
        </w:rPr>
        <w:t>An</w:t>
      </w:r>
      <w:proofErr w:type="gramEnd"/>
      <w:r w:rsidRPr="001A57CB">
        <w:rPr>
          <w:sz w:val="20"/>
          <w:szCs w:val="20"/>
        </w:rPr>
        <w:t xml:space="preserve"> LLM is a policy because it defines a probability distribution over possible next tokens given the current prompt and previously generated tokens. Each generated token is an action.</w:t>
      </w:r>
    </w:p>
    <w:p w14:paraId="11F40039" w14:textId="77777777" w:rsidR="00D71F96" w:rsidRPr="001A57CB" w:rsidRDefault="00000000">
      <w:pPr>
        <w:spacing w:before="20" w:after="20" w:line="240" w:lineRule="auto"/>
        <w:rPr>
          <w:sz w:val="20"/>
          <w:szCs w:val="20"/>
        </w:rPr>
      </w:pPr>
      <w:r w:rsidRPr="001A57CB">
        <w:rPr>
          <w:b/>
          <w:sz w:val="20"/>
          <w:szCs w:val="20"/>
        </w:rPr>
        <w:t xml:space="preserve">Q16. What is the state in RLHF for LLMs? [High] </w:t>
      </w:r>
      <w:r w:rsidRPr="001A57CB">
        <w:rPr>
          <w:sz w:val="20"/>
          <w:szCs w:val="20"/>
        </w:rPr>
        <w:t>The state is the prompt plus the tokens generated so far.</w:t>
      </w:r>
    </w:p>
    <w:p w14:paraId="58B93650" w14:textId="77777777" w:rsidR="00D71F96" w:rsidRPr="001A57CB" w:rsidRDefault="00000000">
      <w:pPr>
        <w:spacing w:before="20" w:after="20" w:line="240" w:lineRule="auto"/>
        <w:rPr>
          <w:sz w:val="20"/>
          <w:szCs w:val="20"/>
        </w:rPr>
      </w:pPr>
      <w:r w:rsidRPr="001A57CB">
        <w:rPr>
          <w:b/>
          <w:sz w:val="20"/>
          <w:szCs w:val="20"/>
        </w:rPr>
        <w:t xml:space="preserve">Q17. What is a reward model? [High] </w:t>
      </w:r>
      <w:r w:rsidRPr="001A57CB">
        <w:rPr>
          <w:sz w:val="20"/>
          <w:szCs w:val="20"/>
        </w:rPr>
        <w:t>A reward model is a model trained to assign a scalar score to a prompt-response pair, where higher scores indicate more preferred or better responses.</w:t>
      </w:r>
    </w:p>
    <w:p w14:paraId="54659053" w14:textId="77777777" w:rsidR="00D71F96" w:rsidRPr="001A57CB" w:rsidRDefault="00000000">
      <w:pPr>
        <w:spacing w:before="20" w:after="20" w:line="240" w:lineRule="auto"/>
        <w:rPr>
          <w:sz w:val="20"/>
          <w:szCs w:val="20"/>
        </w:rPr>
      </w:pPr>
      <w:r w:rsidRPr="001A57CB">
        <w:rPr>
          <w:b/>
          <w:sz w:val="20"/>
          <w:szCs w:val="20"/>
        </w:rPr>
        <w:t xml:space="preserve">Q18. What is RLHF? [High] </w:t>
      </w:r>
      <w:r w:rsidRPr="001A57CB">
        <w:rPr>
          <w:sz w:val="20"/>
          <w:szCs w:val="20"/>
        </w:rPr>
        <w:t>RLHF stands for Reinforcement Learning from Human Feedback. It uses human preference judgments to train a reward model and then optimizes the language model to generate responses with higher reward.</w:t>
      </w:r>
    </w:p>
    <w:p w14:paraId="575EA441" w14:textId="77777777" w:rsidR="00D71F96" w:rsidRPr="001A57CB" w:rsidRDefault="00000000">
      <w:pPr>
        <w:spacing w:before="20" w:after="20" w:line="240" w:lineRule="auto"/>
        <w:rPr>
          <w:sz w:val="20"/>
          <w:szCs w:val="20"/>
        </w:rPr>
      </w:pPr>
      <w:r w:rsidRPr="001A57CB">
        <w:rPr>
          <w:b/>
          <w:sz w:val="20"/>
          <w:szCs w:val="20"/>
        </w:rPr>
        <w:t xml:space="preserve">Q19. What is RLAIF? [Medium] </w:t>
      </w:r>
      <w:r w:rsidRPr="001A57CB">
        <w:rPr>
          <w:sz w:val="20"/>
          <w:szCs w:val="20"/>
        </w:rPr>
        <w:t>RLAIF uses AI-generated preference feedback instead of human feedback to train or guide alignment.</w:t>
      </w:r>
    </w:p>
    <w:p w14:paraId="64D0453A" w14:textId="77777777" w:rsidR="00D71F96" w:rsidRPr="001A57CB" w:rsidRDefault="00000000">
      <w:pPr>
        <w:spacing w:before="20" w:after="20" w:line="240" w:lineRule="auto"/>
        <w:rPr>
          <w:sz w:val="20"/>
          <w:szCs w:val="20"/>
        </w:rPr>
      </w:pPr>
      <w:r w:rsidRPr="001A57CB">
        <w:rPr>
          <w:b/>
          <w:sz w:val="20"/>
          <w:szCs w:val="20"/>
        </w:rPr>
        <w:t xml:space="preserve">Q20. Write the reward model training objective. [High] </w:t>
      </w:r>
      <w:r w:rsidRPr="001A57CB">
        <w:rPr>
          <w:sz w:val="20"/>
          <w:szCs w:val="20"/>
        </w:rPr>
        <w:t>L_RM = -log sigma(r_theta(</w:t>
      </w:r>
      <w:proofErr w:type="gramStart"/>
      <w:r w:rsidRPr="001A57CB">
        <w:rPr>
          <w:sz w:val="20"/>
          <w:szCs w:val="20"/>
        </w:rPr>
        <w:t>x,y</w:t>
      </w:r>
      <w:proofErr w:type="gramEnd"/>
      <w:r w:rsidRPr="001A57CB">
        <w:rPr>
          <w:sz w:val="20"/>
          <w:szCs w:val="20"/>
        </w:rPr>
        <w:t>+) - r_theta(</w:t>
      </w:r>
      <w:proofErr w:type="gramStart"/>
      <w:r w:rsidRPr="001A57CB">
        <w:rPr>
          <w:sz w:val="20"/>
          <w:szCs w:val="20"/>
        </w:rPr>
        <w:t>x,y</w:t>
      </w:r>
      <w:proofErr w:type="gramEnd"/>
      <w:r w:rsidRPr="001A57CB">
        <w:rPr>
          <w:sz w:val="20"/>
          <w:szCs w:val="20"/>
        </w:rPr>
        <w:t>-)). This trains the reward model to assign a higher score to the preferred output than the less preferred output.</w:t>
      </w:r>
    </w:p>
    <w:p w14:paraId="24FCA654" w14:textId="77777777" w:rsidR="00D71F96" w:rsidRPr="001A57CB" w:rsidRDefault="00000000">
      <w:pPr>
        <w:spacing w:before="20" w:after="20" w:line="240" w:lineRule="auto"/>
        <w:rPr>
          <w:sz w:val="20"/>
          <w:szCs w:val="20"/>
        </w:rPr>
      </w:pPr>
      <w:r w:rsidRPr="001A57CB">
        <w:rPr>
          <w:b/>
          <w:sz w:val="20"/>
          <w:szCs w:val="20"/>
        </w:rPr>
        <w:t xml:space="preserve">Q21. Why is the reward difference used? [Medium/High] </w:t>
      </w:r>
      <w:r w:rsidRPr="001A57CB">
        <w:rPr>
          <w:sz w:val="20"/>
          <w:szCs w:val="20"/>
        </w:rPr>
        <w:t>Preference data is relative. Humans usually say one output is better than another, so the model learns from the difference between scores rather than absolute scores.</w:t>
      </w:r>
    </w:p>
    <w:p w14:paraId="0B859958" w14:textId="77777777" w:rsidR="00D71F96" w:rsidRPr="001A57CB" w:rsidRDefault="00000000">
      <w:pPr>
        <w:spacing w:before="20" w:after="20" w:line="240" w:lineRule="auto"/>
        <w:rPr>
          <w:sz w:val="20"/>
          <w:szCs w:val="20"/>
        </w:rPr>
      </w:pPr>
      <w:r w:rsidRPr="001A57CB">
        <w:rPr>
          <w:b/>
          <w:sz w:val="20"/>
          <w:szCs w:val="20"/>
        </w:rPr>
        <w:t xml:space="preserve">Q22. Why do we add a KL penalty during RLHF? [High] </w:t>
      </w:r>
      <w:proofErr w:type="gramStart"/>
      <w:r w:rsidRPr="001A57CB">
        <w:rPr>
          <w:sz w:val="20"/>
          <w:szCs w:val="20"/>
        </w:rPr>
        <w:t>The</w:t>
      </w:r>
      <w:proofErr w:type="gramEnd"/>
      <w:r w:rsidRPr="001A57CB">
        <w:rPr>
          <w:sz w:val="20"/>
          <w:szCs w:val="20"/>
        </w:rPr>
        <w:t xml:space="preserve"> KL penalty prevents the updated policy from moving too far away from the reference model. This reduces reward hacking, preserves language quality, and maintains output diversity.</w:t>
      </w:r>
    </w:p>
    <w:p w14:paraId="1F587A9F" w14:textId="77777777" w:rsidR="00D71F96" w:rsidRPr="001A57CB" w:rsidRDefault="00000000">
      <w:pPr>
        <w:spacing w:before="20" w:after="20" w:line="240" w:lineRule="auto"/>
        <w:rPr>
          <w:sz w:val="20"/>
          <w:szCs w:val="20"/>
        </w:rPr>
      </w:pPr>
      <w:r w:rsidRPr="001A57CB">
        <w:rPr>
          <w:b/>
          <w:sz w:val="20"/>
          <w:szCs w:val="20"/>
        </w:rPr>
        <w:t xml:space="preserve">Q23. What is reward hacking? [High] </w:t>
      </w:r>
      <w:r w:rsidRPr="001A57CB">
        <w:rPr>
          <w:sz w:val="20"/>
          <w:szCs w:val="20"/>
        </w:rPr>
        <w:t>Reward hacking occurs when a model exploits imperfections in the reward model to get a high reward while producing outputs that are not genuinely useful or meaningful.</w:t>
      </w:r>
    </w:p>
    <w:p w14:paraId="2064DB56" w14:textId="77777777" w:rsidR="00D71F96" w:rsidRPr="001A57CB" w:rsidRDefault="00000000">
      <w:pPr>
        <w:spacing w:before="20" w:after="20" w:line="240" w:lineRule="auto"/>
        <w:rPr>
          <w:sz w:val="20"/>
          <w:szCs w:val="20"/>
        </w:rPr>
      </w:pPr>
      <w:r w:rsidRPr="001A57CB">
        <w:rPr>
          <w:b/>
          <w:sz w:val="20"/>
          <w:szCs w:val="20"/>
        </w:rPr>
        <w:t xml:space="preserve">Q24. What is PPO-RLHF? [Medium/High] </w:t>
      </w:r>
      <w:r w:rsidRPr="001A57CB">
        <w:rPr>
          <w:sz w:val="20"/>
          <w:szCs w:val="20"/>
        </w:rPr>
        <w:t>PPO-RLHF is an alignment method where a policy model generates responses, a reward model scores them, and PPO updates the policy to increase reward while controlling deviation from the reference model.</w:t>
      </w:r>
    </w:p>
    <w:p w14:paraId="583F4736" w14:textId="77777777" w:rsidR="00D71F96" w:rsidRPr="001A57CB" w:rsidRDefault="00000000">
      <w:pPr>
        <w:spacing w:before="20" w:after="20" w:line="240" w:lineRule="auto"/>
        <w:rPr>
          <w:sz w:val="20"/>
          <w:szCs w:val="20"/>
        </w:rPr>
      </w:pPr>
      <w:r w:rsidRPr="001A57CB">
        <w:rPr>
          <w:b/>
          <w:sz w:val="20"/>
          <w:szCs w:val="20"/>
        </w:rPr>
        <w:t xml:space="preserve">Q25. What is DPO? [High] </w:t>
      </w:r>
      <w:r w:rsidRPr="001A57CB">
        <w:rPr>
          <w:sz w:val="20"/>
          <w:szCs w:val="20"/>
        </w:rPr>
        <w:t>DPO is an alignment method that directly optimizes a language model using preference pairs, increasing the likelihood of preferred responses and decreasing the likelihood of rejected responses without training a separate reward model.</w:t>
      </w:r>
    </w:p>
    <w:p w14:paraId="0E9BBBB6" w14:textId="77777777" w:rsidR="00D71F96" w:rsidRPr="001A57CB" w:rsidRDefault="00000000">
      <w:pPr>
        <w:spacing w:before="20" w:after="20" w:line="240" w:lineRule="auto"/>
        <w:rPr>
          <w:sz w:val="20"/>
          <w:szCs w:val="20"/>
        </w:rPr>
      </w:pPr>
      <w:r w:rsidRPr="001A57CB">
        <w:rPr>
          <w:b/>
          <w:sz w:val="20"/>
          <w:szCs w:val="20"/>
        </w:rPr>
        <w:t xml:space="preserve">Q26. Compare PPO-RLHF and DPO. [High] </w:t>
      </w:r>
      <w:r w:rsidRPr="001A57CB">
        <w:rPr>
          <w:sz w:val="20"/>
          <w:szCs w:val="20"/>
        </w:rPr>
        <w:t>PPO-RLHF trains a reward model and then uses reinforcement learning to optimize the policy. DPO directly trains the policy from preference pairs without an explicit reward model, making it simpler and often more computationally efficient.</w:t>
      </w:r>
    </w:p>
    <w:p w14:paraId="077CE779" w14:textId="77777777" w:rsidR="00D71F96" w:rsidRPr="001A57CB" w:rsidRDefault="00000000">
      <w:pPr>
        <w:spacing w:before="20" w:after="20" w:line="240" w:lineRule="auto"/>
        <w:rPr>
          <w:sz w:val="20"/>
          <w:szCs w:val="20"/>
        </w:rPr>
      </w:pPr>
      <w:r w:rsidRPr="001A57CB">
        <w:rPr>
          <w:b/>
          <w:sz w:val="20"/>
          <w:szCs w:val="20"/>
        </w:rPr>
        <w:t xml:space="preserve">Q27. Describe the full post-training pipeline for an LLM. [High] </w:t>
      </w:r>
      <w:r w:rsidRPr="001A57CB">
        <w:rPr>
          <w:sz w:val="20"/>
          <w:szCs w:val="20"/>
        </w:rPr>
        <w:t>A base LLM is pretrained using next-token prediction, instruction-tuned using instruction-response pairs, and then aligned with preference data. Alignment can train a reward model and use PPO with KL regularization, or directly optimize preference pairs using DPO.</w:t>
      </w:r>
    </w:p>
    <w:p w14:paraId="5DC8C2D4" w14:textId="77777777" w:rsidR="00D71F96" w:rsidRPr="001A57CB" w:rsidRDefault="00000000">
      <w:pPr>
        <w:spacing w:before="20" w:after="20" w:line="240" w:lineRule="auto"/>
        <w:rPr>
          <w:sz w:val="20"/>
          <w:szCs w:val="20"/>
        </w:rPr>
      </w:pPr>
      <w:r w:rsidRPr="001A57CB">
        <w:rPr>
          <w:b/>
          <w:sz w:val="20"/>
          <w:szCs w:val="20"/>
        </w:rPr>
        <w:t xml:space="preserve">Q28. What is KL divergence? [High] </w:t>
      </w:r>
      <w:r w:rsidRPr="001A57CB">
        <w:rPr>
          <w:sz w:val="20"/>
          <w:szCs w:val="20"/>
        </w:rPr>
        <w:t>KL divergence measures how different one probability distribution is from another. In RLHF it measures how far the updated policy has moved from the reference policy.</w:t>
      </w:r>
    </w:p>
    <w:p w14:paraId="79E72FDB" w14:textId="77777777" w:rsidR="00D71F96" w:rsidRPr="001A57CB" w:rsidRDefault="00000000">
      <w:pPr>
        <w:spacing w:before="20" w:after="20" w:line="240" w:lineRule="auto"/>
        <w:rPr>
          <w:sz w:val="20"/>
          <w:szCs w:val="20"/>
        </w:rPr>
      </w:pPr>
      <w:r w:rsidRPr="001A57CB">
        <w:rPr>
          <w:b/>
          <w:sz w:val="20"/>
          <w:szCs w:val="20"/>
        </w:rPr>
        <w:t xml:space="preserve">Q29. Is E_{y~pi_theta(y|x)} equivalent to summation? [High] </w:t>
      </w:r>
      <w:r w:rsidRPr="001A57CB">
        <w:rPr>
          <w:sz w:val="20"/>
          <w:szCs w:val="20"/>
        </w:rPr>
        <w:t>Yes for discrete outputs. It means expectation over outputs sampled from the model. Theoretically E[f(y)] = sum_y pi_theta(y|x) f(y), but in LLMs it is approximated by sampling because all possible outputs cannot be enumerated.</w:t>
      </w:r>
    </w:p>
    <w:p w14:paraId="3523D387" w14:textId="77777777" w:rsidR="00D71F96" w:rsidRPr="001A57CB" w:rsidRDefault="00000000">
      <w:pPr>
        <w:pStyle w:val="Heading1"/>
        <w:spacing w:before="80" w:after="40" w:line="240" w:lineRule="auto"/>
        <w:rPr>
          <w:sz w:val="20"/>
          <w:szCs w:val="20"/>
        </w:rPr>
      </w:pPr>
      <w:r w:rsidRPr="001A57CB">
        <w:rPr>
          <w:rFonts w:ascii="Arial" w:hAnsi="Arial"/>
          <w:sz w:val="20"/>
          <w:szCs w:val="20"/>
        </w:rPr>
        <w:lastRenderedPageBreak/>
        <w:t>21. Numerical / Formula-style Practice</w:t>
      </w:r>
    </w:p>
    <w:p w14:paraId="3A76BC55" w14:textId="77777777" w:rsidR="00D71F96" w:rsidRPr="001A57CB" w:rsidRDefault="00000000">
      <w:pPr>
        <w:spacing w:before="20" w:after="20" w:line="240" w:lineRule="auto"/>
        <w:rPr>
          <w:sz w:val="20"/>
          <w:szCs w:val="20"/>
        </w:rPr>
      </w:pPr>
      <w:r w:rsidRPr="001A57CB">
        <w:rPr>
          <w:b/>
          <w:sz w:val="20"/>
          <w:szCs w:val="20"/>
        </w:rPr>
        <w:t xml:space="preserve">N1. Reward model probability: </w:t>
      </w:r>
      <w:r w:rsidRPr="001A57CB">
        <w:rPr>
          <w:sz w:val="20"/>
          <w:szCs w:val="20"/>
        </w:rPr>
        <w:t>If r(</w:t>
      </w:r>
      <w:proofErr w:type="gramStart"/>
      <w:r w:rsidRPr="001A57CB">
        <w:rPr>
          <w:sz w:val="20"/>
          <w:szCs w:val="20"/>
        </w:rPr>
        <w:t>x,y+)=</w:t>
      </w:r>
      <w:proofErr w:type="gramEnd"/>
      <w:r w:rsidRPr="001A57CB">
        <w:rPr>
          <w:sz w:val="20"/>
          <w:szCs w:val="20"/>
        </w:rPr>
        <w:t>3 and r(</w:t>
      </w:r>
      <w:proofErr w:type="gramStart"/>
      <w:r w:rsidRPr="001A57CB">
        <w:rPr>
          <w:sz w:val="20"/>
          <w:szCs w:val="20"/>
        </w:rPr>
        <w:t>x,y-)=</w:t>
      </w:r>
      <w:proofErr w:type="gramEnd"/>
      <w:r w:rsidRPr="001A57CB">
        <w:rPr>
          <w:sz w:val="20"/>
          <w:szCs w:val="20"/>
        </w:rPr>
        <w:t>1, then P(y+&gt;y-) = sigma(3-</w:t>
      </w:r>
      <w:proofErr w:type="gramStart"/>
      <w:r w:rsidRPr="001A57CB">
        <w:rPr>
          <w:sz w:val="20"/>
          <w:szCs w:val="20"/>
        </w:rPr>
        <w:t>1)=</w:t>
      </w:r>
      <w:proofErr w:type="gramEnd"/>
      <w:r w:rsidRPr="001A57CB">
        <w:rPr>
          <w:sz w:val="20"/>
          <w:szCs w:val="20"/>
        </w:rPr>
        <w:t>sigma(</w:t>
      </w:r>
      <w:proofErr w:type="gramStart"/>
      <w:r w:rsidRPr="001A57CB">
        <w:rPr>
          <w:sz w:val="20"/>
          <w:szCs w:val="20"/>
        </w:rPr>
        <w:t>2)=</w:t>
      </w:r>
      <w:proofErr w:type="gramEnd"/>
      <w:r w:rsidRPr="001A57CB">
        <w:rPr>
          <w:sz w:val="20"/>
          <w:szCs w:val="20"/>
        </w:rPr>
        <w:t>1/(1+e^-</w:t>
      </w:r>
      <w:proofErr w:type="gramStart"/>
      <w:r w:rsidRPr="001A57CB">
        <w:rPr>
          <w:sz w:val="20"/>
          <w:szCs w:val="20"/>
        </w:rPr>
        <w:t>2)≈</w:t>
      </w:r>
      <w:proofErr w:type="gramEnd"/>
      <w:r w:rsidRPr="001A57CB">
        <w:rPr>
          <w:sz w:val="20"/>
          <w:szCs w:val="20"/>
        </w:rPr>
        <w:t>0.881. The model assigns about 88.1% probability that y+ is preferred.</w:t>
      </w:r>
    </w:p>
    <w:p w14:paraId="7823DDFF" w14:textId="77777777" w:rsidR="00D71F96" w:rsidRPr="001A57CB" w:rsidRDefault="00000000">
      <w:pPr>
        <w:spacing w:before="20" w:after="20" w:line="240" w:lineRule="auto"/>
        <w:rPr>
          <w:sz w:val="20"/>
          <w:szCs w:val="20"/>
        </w:rPr>
      </w:pPr>
      <w:r w:rsidRPr="001A57CB">
        <w:rPr>
          <w:b/>
          <w:sz w:val="20"/>
          <w:szCs w:val="20"/>
        </w:rPr>
        <w:t xml:space="preserve">N2. Reward model loss: </w:t>
      </w:r>
      <w:r w:rsidRPr="001A57CB">
        <w:rPr>
          <w:sz w:val="20"/>
          <w:szCs w:val="20"/>
        </w:rPr>
        <w:t>Using the same values, L=-log sigma(</w:t>
      </w:r>
      <w:proofErr w:type="gramStart"/>
      <w:r w:rsidRPr="001A57CB">
        <w:rPr>
          <w:sz w:val="20"/>
          <w:szCs w:val="20"/>
        </w:rPr>
        <w:t>2)=</w:t>
      </w:r>
      <w:proofErr w:type="gramEnd"/>
      <w:r w:rsidRPr="001A57CB">
        <w:rPr>
          <w:sz w:val="20"/>
          <w:szCs w:val="20"/>
        </w:rPr>
        <w:t>-</w:t>
      </w:r>
      <w:proofErr w:type="gramStart"/>
      <w:r w:rsidRPr="001A57CB">
        <w:rPr>
          <w:sz w:val="20"/>
          <w:szCs w:val="20"/>
        </w:rPr>
        <w:t>log(0.881)≈</w:t>
      </w:r>
      <w:proofErr w:type="gramEnd"/>
      <w:r w:rsidRPr="001A57CB">
        <w:rPr>
          <w:sz w:val="20"/>
          <w:szCs w:val="20"/>
        </w:rPr>
        <w:t>0.127. Low loss means the preferred response receives a higher score.</w:t>
      </w:r>
    </w:p>
    <w:p w14:paraId="130866AB" w14:textId="77777777" w:rsidR="00D71F96" w:rsidRPr="001A57CB" w:rsidRDefault="00000000">
      <w:pPr>
        <w:spacing w:before="20" w:after="20" w:line="240" w:lineRule="auto"/>
        <w:rPr>
          <w:sz w:val="20"/>
          <w:szCs w:val="20"/>
        </w:rPr>
      </w:pPr>
      <w:r w:rsidRPr="001A57CB">
        <w:rPr>
          <w:b/>
          <w:sz w:val="20"/>
          <w:szCs w:val="20"/>
        </w:rPr>
        <w:t xml:space="preserve">N3. KL-regularized reward: </w:t>
      </w:r>
      <w:r w:rsidRPr="001A57CB">
        <w:rPr>
          <w:sz w:val="20"/>
          <w:szCs w:val="20"/>
        </w:rPr>
        <w:t>If r(</w:t>
      </w:r>
      <w:proofErr w:type="gramStart"/>
      <w:r w:rsidRPr="001A57CB">
        <w:rPr>
          <w:sz w:val="20"/>
          <w:szCs w:val="20"/>
        </w:rPr>
        <w:t>x,y</w:t>
      </w:r>
      <w:proofErr w:type="gramEnd"/>
      <w:r w:rsidRPr="001A57CB">
        <w:rPr>
          <w:sz w:val="20"/>
          <w:szCs w:val="20"/>
        </w:rPr>
        <w:t>)=5, log(pi_theta/pi_</w:t>
      </w:r>
      <w:proofErr w:type="gramStart"/>
      <w:r w:rsidRPr="001A57CB">
        <w:rPr>
          <w:sz w:val="20"/>
          <w:szCs w:val="20"/>
        </w:rPr>
        <w:t>ref)=</w:t>
      </w:r>
      <w:proofErr w:type="gramEnd"/>
      <w:r w:rsidRPr="001A57CB">
        <w:rPr>
          <w:sz w:val="20"/>
          <w:szCs w:val="20"/>
        </w:rPr>
        <w:t>1.2, and beta=0.5, objective value = 5 - 0.5(1.</w:t>
      </w:r>
      <w:proofErr w:type="gramStart"/>
      <w:r w:rsidRPr="001A57CB">
        <w:rPr>
          <w:sz w:val="20"/>
          <w:szCs w:val="20"/>
        </w:rPr>
        <w:t>2)=</w:t>
      </w:r>
      <w:proofErr w:type="gramEnd"/>
      <w:r w:rsidRPr="001A57CB">
        <w:rPr>
          <w:sz w:val="20"/>
          <w:szCs w:val="20"/>
        </w:rPr>
        <w:t>4.4.</w:t>
      </w:r>
    </w:p>
    <w:p w14:paraId="4457584E" w14:textId="77777777" w:rsidR="00D71F96" w:rsidRPr="001A57CB" w:rsidRDefault="00000000">
      <w:pPr>
        <w:spacing w:before="20" w:after="20" w:line="240" w:lineRule="auto"/>
        <w:rPr>
          <w:sz w:val="20"/>
          <w:szCs w:val="20"/>
        </w:rPr>
      </w:pPr>
      <w:r w:rsidRPr="001A57CB">
        <w:rPr>
          <w:b/>
          <w:sz w:val="20"/>
          <w:szCs w:val="20"/>
        </w:rPr>
        <w:t xml:space="preserve">N4. KL penalty example: </w:t>
      </w:r>
      <w:r w:rsidRPr="001A57CB">
        <w:rPr>
          <w:sz w:val="20"/>
          <w:szCs w:val="20"/>
        </w:rPr>
        <w:t>If pi_theta(y|</w:t>
      </w:r>
      <w:proofErr w:type="gramStart"/>
      <w:r w:rsidRPr="001A57CB">
        <w:rPr>
          <w:sz w:val="20"/>
          <w:szCs w:val="20"/>
        </w:rPr>
        <w:t>x)=</w:t>
      </w:r>
      <w:proofErr w:type="gramEnd"/>
      <w:r w:rsidRPr="001A57CB">
        <w:rPr>
          <w:sz w:val="20"/>
          <w:szCs w:val="20"/>
        </w:rPr>
        <w:t>0.40 and pi_ref(y|</w:t>
      </w:r>
      <w:proofErr w:type="gramStart"/>
      <w:r w:rsidRPr="001A57CB">
        <w:rPr>
          <w:sz w:val="20"/>
          <w:szCs w:val="20"/>
        </w:rPr>
        <w:t>x)=</w:t>
      </w:r>
      <w:proofErr w:type="gramEnd"/>
      <w:r w:rsidRPr="001A57CB">
        <w:rPr>
          <w:sz w:val="20"/>
          <w:szCs w:val="20"/>
        </w:rPr>
        <w:t>0.20, log(pi_theta/pi_</w:t>
      </w:r>
      <w:proofErr w:type="gramStart"/>
      <w:r w:rsidRPr="001A57CB">
        <w:rPr>
          <w:sz w:val="20"/>
          <w:szCs w:val="20"/>
        </w:rPr>
        <w:t>ref)=log(2)≈</w:t>
      </w:r>
      <w:proofErr w:type="gramEnd"/>
      <w:r w:rsidRPr="001A57CB">
        <w:rPr>
          <w:sz w:val="20"/>
          <w:szCs w:val="20"/>
        </w:rPr>
        <w:t>0.693. With beta=0.5, penalty=0.3465.</w:t>
      </w:r>
    </w:p>
    <w:p w14:paraId="65E38C4A" w14:textId="77777777" w:rsidR="00D71F96" w:rsidRPr="001A57CB" w:rsidRDefault="00000000">
      <w:pPr>
        <w:pStyle w:val="Heading1"/>
        <w:spacing w:before="80" w:after="40" w:line="240" w:lineRule="auto"/>
        <w:rPr>
          <w:sz w:val="20"/>
          <w:szCs w:val="20"/>
        </w:rPr>
      </w:pPr>
      <w:r w:rsidRPr="001A57CB">
        <w:rPr>
          <w:rFonts w:ascii="Arial" w:hAnsi="Arial"/>
          <w:sz w:val="20"/>
          <w:szCs w:val="20"/>
        </w:rPr>
        <w:t>22. Common Misunderstandings</w:t>
      </w:r>
    </w:p>
    <w:p w14:paraId="6589D88F" w14:textId="77777777" w:rsidR="00D71F96" w:rsidRPr="001A57CB" w:rsidRDefault="00000000">
      <w:pPr>
        <w:pStyle w:val="ListBullet"/>
        <w:spacing w:after="20" w:line="240" w:lineRule="auto"/>
        <w:rPr>
          <w:sz w:val="20"/>
          <w:szCs w:val="20"/>
        </w:rPr>
      </w:pPr>
      <w:r w:rsidRPr="001A57CB">
        <w:rPr>
          <w:sz w:val="20"/>
          <w:szCs w:val="20"/>
        </w:rPr>
        <w:t>Instruction tuning and RLHF are not the same: SFT uses target responses; RLHF uses preference feedback and reward optimization.</w:t>
      </w:r>
    </w:p>
    <w:p w14:paraId="7445D271" w14:textId="77777777" w:rsidR="00D71F96" w:rsidRPr="001A57CB" w:rsidRDefault="00000000">
      <w:pPr>
        <w:pStyle w:val="ListBullet"/>
        <w:spacing w:after="20" w:line="240" w:lineRule="auto"/>
        <w:rPr>
          <w:sz w:val="20"/>
          <w:szCs w:val="20"/>
        </w:rPr>
      </w:pPr>
      <w:r w:rsidRPr="001A57CB">
        <w:rPr>
          <w:sz w:val="20"/>
          <w:szCs w:val="20"/>
        </w:rPr>
        <w:t>Alignment does not primarily add knowledge; pretraining provides most knowledge, alignment changes behavior.</w:t>
      </w:r>
    </w:p>
    <w:p w14:paraId="35A739DA" w14:textId="77777777" w:rsidR="00D71F96" w:rsidRPr="001A57CB" w:rsidRDefault="00000000">
      <w:pPr>
        <w:pStyle w:val="ListBullet"/>
        <w:spacing w:after="20" w:line="240" w:lineRule="auto"/>
        <w:rPr>
          <w:sz w:val="20"/>
          <w:szCs w:val="20"/>
        </w:rPr>
      </w:pPr>
      <w:r w:rsidRPr="001A57CB">
        <w:rPr>
          <w:sz w:val="20"/>
          <w:szCs w:val="20"/>
        </w:rPr>
        <w:t>Reward model scores are not perfect truth; they approximate preferences and can be exploited.</w:t>
      </w:r>
    </w:p>
    <w:p w14:paraId="6B634353" w14:textId="77777777" w:rsidR="00D71F96" w:rsidRPr="001A57CB" w:rsidRDefault="00000000">
      <w:pPr>
        <w:pStyle w:val="ListBullet"/>
        <w:spacing w:after="20" w:line="240" w:lineRule="auto"/>
        <w:rPr>
          <w:sz w:val="20"/>
          <w:szCs w:val="20"/>
        </w:rPr>
      </w:pPr>
      <w:r w:rsidRPr="001A57CB">
        <w:rPr>
          <w:sz w:val="20"/>
          <w:szCs w:val="20"/>
        </w:rPr>
        <w:t>DPO is preference-based optimization and avoids explicit reward-model training and online RL sampling.</w:t>
      </w:r>
    </w:p>
    <w:p w14:paraId="5A1AACE7" w14:textId="77777777" w:rsidR="00D71F96" w:rsidRPr="001A57CB" w:rsidRDefault="00000000">
      <w:pPr>
        <w:pStyle w:val="ListBullet"/>
        <w:spacing w:after="20" w:line="240" w:lineRule="auto"/>
        <w:rPr>
          <w:sz w:val="20"/>
          <w:szCs w:val="20"/>
        </w:rPr>
      </w:pPr>
      <w:r w:rsidRPr="001A57CB">
        <w:rPr>
          <w:sz w:val="20"/>
          <w:szCs w:val="20"/>
        </w:rPr>
        <w:t>Higher reward is not always better if the reward model is flawed; KL regularization limits drift and reward hacking.</w:t>
      </w:r>
    </w:p>
    <w:p w14:paraId="4C680D88" w14:textId="77777777" w:rsidR="00D71F96" w:rsidRPr="001A57CB" w:rsidRDefault="00000000">
      <w:pPr>
        <w:pStyle w:val="Heading1"/>
        <w:spacing w:before="80" w:after="40" w:line="240" w:lineRule="auto"/>
        <w:rPr>
          <w:sz w:val="20"/>
          <w:szCs w:val="20"/>
        </w:rPr>
      </w:pPr>
      <w:r w:rsidRPr="001A57CB">
        <w:rPr>
          <w:rFonts w:ascii="Arial" w:hAnsi="Arial"/>
          <w:sz w:val="20"/>
          <w:szCs w:val="20"/>
        </w:rPr>
        <w:t>23. Final Exam-ready Summary</w:t>
      </w:r>
    </w:p>
    <w:p w14:paraId="4EDBFEA9" w14:textId="77777777" w:rsidR="00D71F96" w:rsidRPr="001A57CB" w:rsidRDefault="00000000">
      <w:pPr>
        <w:spacing w:after="40" w:line="240" w:lineRule="auto"/>
        <w:rPr>
          <w:sz w:val="20"/>
          <w:szCs w:val="20"/>
        </w:rPr>
      </w:pPr>
      <w:r w:rsidRPr="001A57CB">
        <w:rPr>
          <w:sz w:val="20"/>
          <w:szCs w:val="20"/>
        </w:rPr>
        <w:t>Post-training turns a base LLM into a useful assistant. Pretraining gives language and knowledge through next-token prediction, but base models may not follow instructions. Instruction tuning/SFT teaches instruction following using instruction-response examples and cross-entropy loss. Alignment then uses preference data to make outputs more helpful, safe, truthful, and human-preferred. RLHF trains a reward model from preference pairs and optimizes the policy to maximize reward while staying close to a reference policy using KL regularization. DPO is a simpler alternative that directly optimizes preference pairs without an explicit reward model.</w:t>
      </w:r>
    </w:p>
    <w:sectPr w:rsidR="00D71F96" w:rsidRPr="001A57CB" w:rsidSect="00034616">
      <w:footerReference w:type="default" r:id="rId8"/>
      <w:pgSz w:w="12240" w:h="15840"/>
      <w:pgMar w:top="547" w:right="648" w:bottom="547"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CA6BE" w14:textId="77777777" w:rsidR="008E609F" w:rsidRDefault="008E609F">
      <w:pPr>
        <w:spacing w:after="0" w:line="240" w:lineRule="auto"/>
      </w:pPr>
      <w:r>
        <w:separator/>
      </w:r>
    </w:p>
  </w:endnote>
  <w:endnote w:type="continuationSeparator" w:id="0">
    <w:p w14:paraId="5B8BB9EA" w14:textId="77777777" w:rsidR="008E609F" w:rsidRDefault="008E6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059AF" w14:textId="77777777" w:rsidR="00D71F96" w:rsidRDefault="00000000">
    <w:pPr>
      <w:pStyle w:val="Footer"/>
      <w:jc w:val="center"/>
    </w:pPr>
    <w:r>
      <w:rPr>
        <w:sz w:val="14"/>
      </w:rPr>
      <w:t>Post-training Compact Notes - All Q&amp;A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67804" w14:textId="77777777" w:rsidR="008E609F" w:rsidRDefault="008E609F">
      <w:pPr>
        <w:spacing w:after="0" w:line="240" w:lineRule="auto"/>
      </w:pPr>
      <w:r>
        <w:separator/>
      </w:r>
    </w:p>
  </w:footnote>
  <w:footnote w:type="continuationSeparator" w:id="0">
    <w:p w14:paraId="7BA40B04" w14:textId="77777777" w:rsidR="008E609F" w:rsidRDefault="008E60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122416">
    <w:abstractNumId w:val="8"/>
  </w:num>
  <w:num w:numId="2" w16cid:durableId="89861253">
    <w:abstractNumId w:val="6"/>
  </w:num>
  <w:num w:numId="3" w16cid:durableId="1213689108">
    <w:abstractNumId w:val="5"/>
  </w:num>
  <w:num w:numId="4" w16cid:durableId="1925408400">
    <w:abstractNumId w:val="4"/>
  </w:num>
  <w:num w:numId="5" w16cid:durableId="182212214">
    <w:abstractNumId w:val="7"/>
  </w:num>
  <w:num w:numId="6" w16cid:durableId="1421754526">
    <w:abstractNumId w:val="3"/>
  </w:num>
  <w:num w:numId="7" w16cid:durableId="1763600462">
    <w:abstractNumId w:val="2"/>
  </w:num>
  <w:num w:numId="8" w16cid:durableId="1436243397">
    <w:abstractNumId w:val="1"/>
  </w:num>
  <w:num w:numId="9" w16cid:durableId="1118063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7CB"/>
    <w:rsid w:val="0029639D"/>
    <w:rsid w:val="00326F90"/>
    <w:rsid w:val="008E609F"/>
    <w:rsid w:val="00AA1D8D"/>
    <w:rsid w:val="00B47730"/>
    <w:rsid w:val="00CB0664"/>
    <w:rsid w:val="00D6080A"/>
    <w:rsid w:val="00D71F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2FE34"/>
  <w14:defaultImageDpi w14:val="300"/>
  <w15:docId w15:val="{C6F402A0-1D31-44D2-83B6-D0A1B26D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2541</Words>
  <Characters>14489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Prasad sankpal</cp:lastModifiedBy>
  <cp:revision>2</cp:revision>
  <dcterms:created xsi:type="dcterms:W3CDTF">2013-12-23T23:15:00Z</dcterms:created>
  <dcterms:modified xsi:type="dcterms:W3CDTF">2026-05-15T11:15:00Z</dcterms:modified>
  <cp:category/>
</cp:coreProperties>
</file>