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Gazisüleymanpaşa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900.00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konut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1.50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112,331,123.00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124,812.36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1,111.00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</w:t>
      </w:r>
    </w:p>
    <w:p>
      <w:pPr>
        <w:pStyle w:val="ListBullet"/>
      </w:pPr>
      <w:r>
        <w:t>• Elektrik: Mevcut Değil</w:t>
      </w:r>
    </w:p>
    <w:p>
      <w:pPr>
        <w:pStyle w:val="ListBullet"/>
      </w:pPr>
      <w:r>
        <w:t>• Su: Mevcut Değil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 Değil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>• qadasdasd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>• asdasdasdsa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>• asdasd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>• asdasdas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Gazisüleymanpaşa, Merkez, Çanakkale konumunda bulunan 900.0 m² büyüklüğündeki konut imarlı arsa, 112,331,123.00 TL fiyatla satılmaktadır. Metrekare fiyatı 124,812.36 TL/m² olup, bölge ortalaması olan 1,111.00 TL/m² ile karşılaştırıldığında bölge ortalamasından %11134.2 daha pahalıdır.</w:t>
      </w:r>
    </w:p>
    <w:p>
      <w:r>
        <w:t>Yatırım Özeti</w:t>
      </w:r>
    </w:p>
    <w:p>
      <w:r>
        <w:t>Yapılan analizlere göre, bu arsanın yıllık %3.5 potansiyel getiri sunması beklenmektedir. Bu arsa düşük getiri potansiyeli sunmaktadır. Arsa fiyatı bölge ortalamasının oldukça üzerindedir, bu risk oluşturabilir. Bu arsa için tavsiye edilen minimum yatırım süresi 7 yıldır.</w:t>
      </w:r>
    </w:p>
    <w:p>
      <w:r>
        <w:t>Tavsiyeler</w:t>
      </w:r>
    </w:p>
    <w:p>
      <w:r>
        <w:t>Bu arsa düşük getiri potansiyeli sunmaktadır. Uzun vadeli bir yatırım olarak değerlendirilmelidir. Alternatif yatırım fırsatları da araştırılmalıdır.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