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Predicción de desempeño de estudiantes usando Naive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spellingerror"/>
          <w:sz w:val="20"/>
          <w:szCs w:val="20"/>
        </w:rPr>
        <w:t>Edú</w:t>
      </w:r>
      <w:r>
        <w:rPr>
          <w:rStyle w:val="normaltextrun"/>
          <w:rFonts w:eastAsiaTheme="majorEastAsia"/>
          <w:sz w:val="20"/>
          <w:szCs w:val="20"/>
        </w:rPr>
        <w:t> David Moreno </w:t>
      </w:r>
      <w:r>
        <w:rPr>
          <w:rStyle w:val="spellingerror"/>
          <w:sz w:val="20"/>
          <w:szCs w:val="20"/>
        </w:rPr>
        <w:t>Ccama</w:t>
      </w:r>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D6046F"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D6046F"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773DCDB7" w:rsidR="001E2A39" w:rsidRDefault="001E2A39" w:rsidP="00A0593F">
      <w:pPr>
        <w:pStyle w:val="Abstract"/>
        <w:rPr>
          <w:lang w:val="es-ES"/>
        </w:rPr>
      </w:pPr>
      <w:r w:rsidRPr="00CC43EC">
        <w:rPr>
          <w:rFonts w:eastAsia="MS Mincho"/>
          <w:i/>
          <w:iCs/>
          <w:lang w:val="es-ES"/>
        </w:rPr>
        <w:t>Abstract</w:t>
      </w:r>
      <w:r w:rsidRPr="00CC43EC">
        <w:rPr>
          <w:rFonts w:eastAsia="MS Mincho"/>
          <w:lang w:val="es-ES"/>
        </w:rPr>
        <w:t>—</w:t>
      </w:r>
      <w:r w:rsidRPr="00C20953">
        <w:rPr>
          <w:lang w:val="es-PE"/>
        </w:rPr>
        <w:t xml:space="preserve"> </w:t>
      </w:r>
      <w:r w:rsidRPr="00E254FE">
        <w:rPr>
          <w:lang w:val="es-ES"/>
        </w:rPr>
        <w:t>Actualmente con el aumento de</w:t>
      </w:r>
      <w:r w:rsidR="00446D37">
        <w:rPr>
          <w:lang w:val="es-ES"/>
        </w:rPr>
        <w:t xml:space="preserve"> la necesidad de una buena educación </w:t>
      </w:r>
      <w:r w:rsidR="000049E2">
        <w:rPr>
          <w:lang w:val="es-ES"/>
        </w:rPr>
        <w:t>junto con el número de asistentes</w:t>
      </w:r>
      <w:r w:rsidR="00446D37">
        <w:rPr>
          <w:lang w:val="es-ES"/>
        </w:rPr>
        <w:t xml:space="preserve"> a los colegios </w:t>
      </w:r>
      <w:r w:rsidR="00181853">
        <w:rPr>
          <w:lang w:val="es-ES"/>
        </w:rPr>
        <w:t xml:space="preserve"> y </w:t>
      </w:r>
      <w:r w:rsidR="000049E2">
        <w:rPr>
          <w:lang w:val="es-ES"/>
        </w:rPr>
        <w:t>el incremento de la cantidad de centros de educación</w:t>
      </w:r>
      <w:r w:rsidR="00446D37">
        <w:rPr>
          <w:lang w:val="es-ES"/>
        </w:rPr>
        <w:t>, se requiere mejorar el desempeño de los alumnos para lo cual se necesita conocer de forma específica a los alumnos que no presentan posibilidades de obtener un bajo desempeño y los motivos asociados a esto,</w:t>
      </w:r>
      <w:r w:rsidR="00A0593F">
        <w:rPr>
          <w:lang w:val="es-ES"/>
        </w:rPr>
        <w:t xml:space="preserve"> </w:t>
      </w:r>
      <w:r w:rsidR="00446D37">
        <w:rPr>
          <w:lang w:val="es-ES"/>
        </w:rPr>
        <w:t>esto</w:t>
      </w:r>
      <w:r w:rsidR="00A0593F">
        <w:rPr>
          <w:lang w:val="es-ES"/>
        </w:rPr>
        <w:t xml:space="preserve">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00446D37">
        <w:rPr>
          <w:lang w:val="es-ES"/>
        </w:rPr>
        <w:t xml:space="preserve"> y clara</w:t>
      </w:r>
      <w:r w:rsidRPr="00E254FE">
        <w:rPr>
          <w:lang w:val="es-ES"/>
        </w:rPr>
        <w:t xml:space="preserve">. En vista </w:t>
      </w:r>
      <w:r w:rsidR="00446D37">
        <w:rPr>
          <w:lang w:val="es-ES"/>
        </w:rPr>
        <w:t xml:space="preserve">a este contexto en </w:t>
      </w:r>
      <w:r w:rsidRPr="00E254FE">
        <w:rPr>
          <w:lang w:val="es-ES"/>
        </w:rPr>
        <w:t>este texto académico</w:t>
      </w:r>
      <w:r w:rsidR="00446D37">
        <w:rPr>
          <w:lang w:val="es-ES"/>
        </w:rPr>
        <w:t xml:space="preserve"> se</w:t>
      </w:r>
      <w:r w:rsidRPr="00E254FE">
        <w:rPr>
          <w:lang w:val="es-ES"/>
        </w:rPr>
        <w:t xml:space="preserve"> propone la implementación de un </w:t>
      </w:r>
      <w:r w:rsidR="00A0593F">
        <w:rPr>
          <w:lang w:val="es-ES"/>
        </w:rPr>
        <w:t xml:space="preserve">algoritmo de inteligencia artificial </w:t>
      </w:r>
      <w:r w:rsidR="00DF5D0D">
        <w:rPr>
          <w:lang w:val="es-ES"/>
        </w:rPr>
        <w:t xml:space="preserve">usando </w:t>
      </w:r>
      <w:r w:rsidR="002835EF">
        <w:rPr>
          <w:lang w:val="es-ES"/>
        </w:rPr>
        <w:t>el teorema de B</w:t>
      </w:r>
      <w:r w:rsidR="00DF5D0D">
        <w:rPr>
          <w:lang w:val="es-ES"/>
        </w:rPr>
        <w:t xml:space="preserve">ayes </w:t>
      </w:r>
      <w:r w:rsidR="00A0593F">
        <w:rPr>
          <w:lang w:val="es-ES"/>
        </w:rPr>
        <w:t>para determinar en base a patrones</w:t>
      </w:r>
      <w:r w:rsidR="00DF5D0D">
        <w:rPr>
          <w:lang w:val="es-ES"/>
        </w:rPr>
        <w:t xml:space="preserve"> sobre el comportamiento de estudiantes </w:t>
      </w:r>
      <w:r w:rsidR="00446D37">
        <w:rPr>
          <w:lang w:val="es-ES"/>
        </w:rPr>
        <w:t>una predicción sobre el desempeño del alumno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00446D37">
        <w:rPr>
          <w:lang w:val="es-ES"/>
        </w:rPr>
        <w:t xml:space="preserve"> y sobre cuales alumnos deberían de poner mayor enfoque para evitar que tengan un bajo desempeño</w:t>
      </w:r>
      <w:r w:rsidRPr="00E254FE">
        <w:rPr>
          <w:lang w:val="es-ES"/>
        </w:rPr>
        <w:t>.</w:t>
      </w:r>
      <w:r w:rsidR="002835EF">
        <w:rPr>
          <w:lang w:val="es-ES"/>
        </w:rPr>
        <w:t xml:space="preserve"> Para la implantación de la propuesta de soluciona se hizo una búsqueda de soluciones similares explicadas en el estado del arte, se desarrolló una red bayesiana haciendo uso de un set de datos de alumnos y se calculó las probabilidades asociadas a cada nodo hacinado uso de WEKA y finalmente se realizado una interfaz gráfica</w:t>
      </w:r>
      <w:r w:rsidR="00446D37">
        <w:rPr>
          <w:lang w:val="es-ES"/>
        </w:rPr>
        <w:t xml:space="preserve"> en R</w:t>
      </w:r>
      <w:r w:rsidR="002835EF">
        <w:rPr>
          <w:lang w:val="es-ES"/>
        </w:rPr>
        <w:t xml:space="preserve"> a través de la cual realizar consultas sobre </w:t>
      </w:r>
      <w:r w:rsidR="00446D37">
        <w:rPr>
          <w:lang w:val="es-ES"/>
        </w:rPr>
        <w:t>como seria el desempeño</w:t>
      </w:r>
      <w:r w:rsidR="002835EF">
        <w:rPr>
          <w:lang w:val="es-ES"/>
        </w:rPr>
        <w:t xml:space="preserve"> de los alumnos</w:t>
      </w:r>
      <w:r w:rsidR="00446D37">
        <w:rPr>
          <w:lang w:val="es-ES"/>
        </w:rPr>
        <w:t xml:space="preserve"> a lo largo del año o del semestre</w:t>
      </w:r>
      <w:r w:rsidR="002835EF">
        <w:rPr>
          <w:lang w:val="es-ES"/>
        </w:rPr>
        <w:t xml:space="preserve">. Las cuales fueron resueltas mediante probabilidad condicional y el uso de la red bayesiana. En los siguientes párrafos se explica más a detalle el sustento del trabajo y desarrollo de la </w:t>
      </w:r>
      <w:r w:rsidR="00446D37">
        <w:rPr>
          <w:lang w:val="es-ES"/>
        </w:rPr>
        <w:t>solución,</w:t>
      </w:r>
      <w:r w:rsidR="002835EF">
        <w:rPr>
          <w:lang w:val="es-ES"/>
        </w:rPr>
        <w:t xml:space="preserve"> así como una comparación con otros trabajos enfocados en soluciones basadas en el uso de la inteligencia artificial para la educación y conclusiones.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w:t>
      </w:r>
      <w:r w:rsidR="00CE124F">
        <w:rPr>
          <w:rStyle w:val="normaltextrun"/>
          <w:sz w:val="20"/>
          <w:szCs w:val="20"/>
        </w:rPr>
        <w:t xml:space="preserve">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bayes</w:t>
      </w:r>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de los datos proporcionados por la universidad de california en Irvine(UCI) a través de un repositorio para machine 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r w:rsidRPr="004A62CF">
        <w:rPr>
          <w:rFonts w:ascii="Times New Roman" w:hAnsi="Times New Roman" w:cs="Times New Roman"/>
          <w:i/>
          <w:sz w:val="20"/>
          <w:szCs w:val="20"/>
        </w:rPr>
        <w:t>Prerocesamiento de la información para el uso</w:t>
      </w:r>
      <w:r w:rsidR="006901F3">
        <w:rPr>
          <w:rFonts w:ascii="Times New Roman" w:hAnsi="Times New Roman" w:cs="Times New Roman"/>
          <w:i/>
          <w:sz w:val="20"/>
          <w:szCs w:val="20"/>
        </w:rPr>
        <w:t xml:space="preserve"> algoritmos de Data Mining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Mining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r>
        <w:rPr>
          <w:rFonts w:ascii="Times New Roman" w:hAnsi="Times New Roman" w:cs="Times New Roman"/>
          <w:sz w:val="20"/>
          <w:szCs w:val="20"/>
        </w:rPr>
        <w:t>Educational Data Mining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En el primer estudio</w:t>
      </w:r>
      <w:r w:rsidR="00B33F24">
        <w:rPr>
          <w:rFonts w:ascii="Times New Roman" w:hAnsi="Times New Roman" w:cs="Times New Roman"/>
          <w:sz w:val="20"/>
          <w:szCs w:val="20"/>
        </w:rPr>
        <w:t xml:space="preserve"> se consideran estudiantes que cursan el grado de Master of Computer Application (MCA) de Pune University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learning y algoritmos de data mining para pre-procesamiento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En tercer lugar, se aplica la Association Rule Mining para 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de ítems frecuentes, también, se hace uso del algoritmo Apriori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Betul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Naive Bayes, algoritmos Zero R Classification Algorithms en los datos de los estudiantes, predecir el resultado de rendimientos en el estudio y aplicar técnicas de Data Mining usando datos de estudiantes de áreas rurales y urbanas de nivel primario en el distrito de Betul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workbench,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árbol de deciciones, Naive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Sunandha </w:t>
      </w:r>
      <w:r w:rsidR="00DD5386" w:rsidRPr="00DD5386">
        <w:rPr>
          <w:rFonts w:ascii="Times New Roman" w:hAnsi="Times New Roman" w:cs="Times New Roman"/>
          <w:sz w:val="20"/>
          <w:szCs w:val="20"/>
        </w:rPr>
        <w:t xml:space="preserve">Rajabhat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Los datos fueron pre procesados y transformados para ser adecuados al formato necesario y eliminación de información que no era requerida, se particiono el valor de los campos en 5 niveles muy pobre, pobre, medio, bueno y muy bueno. Luego de preparar la información fue analizada por WEKA una colección de algoritmos de machine learning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redes de bayes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Los resultados obtenidos fueron que las redes de bayes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preproceso de datos. Asimismo, el </w:t>
      </w:r>
      <w:r w:rsidR="00CA1641">
        <w:rPr>
          <w:rFonts w:ascii="Times New Roman" w:hAnsi="Times New Roman" w:cs="Times New Roman"/>
          <w:sz w:val="20"/>
          <w:szCs w:val="20"/>
        </w:rPr>
        <w:t>tres estudios se hace uso de algoritmos de Data Mining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United College of Engineering and Research Naini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preproceso, se realizarán los procesos de asociación, </w:t>
      </w:r>
      <w:r w:rsidRPr="00C13370">
        <w:rPr>
          <w:rFonts w:ascii="Times New Roman" w:hAnsi="Times New Roman" w:cs="Times New Roman"/>
          <w:sz w:val="20"/>
          <w:szCs w:val="20"/>
        </w:rPr>
        <w:lastRenderedPageBreak/>
        <w:t>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K-means es uno de los más conocidos de los algoritmos de agrupamiento, está basado en una simple idea: 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conclusión: Se aplican técnicas de Data mining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k-means</w:t>
      </w:r>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presento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el tercer estudio, se utiliza la data de los estudiantes y los métodos de filtro incluyen técnicas para valorar los atributos de </w:t>
      </w:r>
      <w:r>
        <w:rPr>
          <w:rFonts w:ascii="Times New Roman" w:hAnsi="Times New Roman" w:cs="Times New Roman"/>
          <w:sz w:val="20"/>
          <w:szCs w:val="20"/>
        </w:rPr>
        <w:t>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Rules-based: JRip, NNge, PART y Ridor.</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r w:rsidRPr="000854B4">
        <w:rPr>
          <w:rFonts w:ascii="Times New Roman" w:hAnsi="Times New Roman" w:cs="Times New Roman"/>
          <w:sz w:val="20"/>
          <w:szCs w:val="20"/>
          <w:lang w:val="en-US"/>
        </w:rPr>
        <w:t>Algoritmos Trees-based: ADTree, J48, LAD Tree y RandomForest.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Functions-based: Logistic, MultilayerPerceptron, RBFNetwork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Todos los algoritmos obtuvieron una precisión sólida con valores muy similares (65% - 75%). Los resultados indican que la mayoría de los algoritmos mejoran cuando se usan solo once y nueve atributos [11]. Los resultados más altos los obtiene J48 cuando usa solo nueve atributos y Random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El desempeño de los estudiantes en la actualidad se determina ene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Purvanchal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Quinlan,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3BE0AC86" w14:textId="48E09E5B" w:rsidR="00B96DC2" w:rsidRPr="00B96DC2" w:rsidRDefault="00407658" w:rsidP="009070F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w:t>
      </w:r>
      <w:r w:rsidR="00975C14">
        <w:rPr>
          <w:rFonts w:ascii="Times New Roman" w:hAnsi="Times New Roman" w:cs="Times New Roman"/>
          <w:sz w:val="20"/>
          <w:szCs w:val="20"/>
        </w:rPr>
        <w:lastRenderedPageBreak/>
        <w:t>resultados que ofrece y de naive bayes por la rapidez con la que puede realizar el minado.</w:t>
      </w:r>
    </w:p>
    <w:p w14:paraId="2F259C72" w14:textId="1185F6AA"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0122ADA2" w:rsidR="009869A1" w:rsidRDefault="009869A1" w:rsidP="009869A1">
      <w:pPr>
        <w:spacing w:after="0"/>
        <w:jc w:val="both"/>
        <w:rPr>
          <w:rFonts w:ascii="Times New Roman" w:hAnsi="Times New Roman" w:cs="Times New Roman"/>
          <w:sz w:val="20"/>
          <w:szCs w:val="20"/>
        </w:rPr>
      </w:pPr>
    </w:p>
    <w:p w14:paraId="609BB3F8" w14:textId="38CFAD19"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w:t>
      </w:r>
      <w:r w:rsidR="00EB20EB">
        <w:rPr>
          <w:rFonts w:ascii="Times New Roman" w:hAnsi="Times New Roman" w:cs="Times New Roman"/>
          <w:sz w:val="20"/>
          <w:szCs w:val="20"/>
        </w:rPr>
        <w:t xml:space="preserve"> Despues para la obtención de las porababilidades que componen cada nodo decidimos usar WEKA donde creamos la red bayesiana y obtuvimos los valores para cada tabla asociada a cada nodo.</w:t>
      </w:r>
      <w:r>
        <w:rPr>
          <w:rFonts w:ascii="Times New Roman" w:hAnsi="Times New Roman" w:cs="Times New Roman"/>
          <w:sz w:val="20"/>
          <w:szCs w:val="20"/>
        </w:rPr>
        <w:t xml:space="preserve">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725FA8DD" w:rsidR="00005888" w:rsidRDefault="00005888" w:rsidP="009869A1">
      <w:pPr>
        <w:spacing w:after="0"/>
        <w:jc w:val="both"/>
        <w:rPr>
          <w:rFonts w:ascii="Times New Roman" w:hAnsi="Times New Roman" w:cs="Times New Roman"/>
          <w:sz w:val="20"/>
          <w:szCs w:val="20"/>
        </w:rPr>
      </w:pPr>
    </w:p>
    <w:p w14:paraId="34281CF7" w14:textId="1FE6BAE6"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0AEFA5" wp14:editId="2A1FF320">
            <wp:extent cx="2944167" cy="227597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311" cy="2276855"/>
                    </a:xfrm>
                    <a:prstGeom prst="rect">
                      <a:avLst/>
                    </a:prstGeom>
                    <a:noFill/>
                    <a:ln>
                      <a:noFill/>
                    </a:ln>
                  </pic:spPr>
                </pic:pic>
              </a:graphicData>
            </a:graphic>
          </wp:inline>
        </w:drawing>
      </w:r>
    </w:p>
    <w:p w14:paraId="0E489A69" w14:textId="393EA922" w:rsidR="000C4924" w:rsidRPr="001C7B23" w:rsidRDefault="00005888" w:rsidP="000C4924">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r w:rsidR="001C7B23">
        <w:rPr>
          <w:rFonts w:ascii="Times New Roman" w:hAnsi="Times New Roman" w:cs="Times New Roman"/>
          <w:sz w:val="20"/>
          <w:szCs w:val="20"/>
        </w:rPr>
        <w:t>, para esto usamos WEKA a través del cual determinamos las probabilidades asociadas a cada nodo</w:t>
      </w:r>
      <w:r>
        <w:rPr>
          <w:rFonts w:ascii="Times New Roman" w:hAnsi="Times New Roman" w:cs="Times New Roman"/>
          <w:sz w:val="20"/>
          <w:szCs w:val="20"/>
        </w:rPr>
        <w:t>.</w:t>
      </w:r>
    </w:p>
    <w:p w14:paraId="5C606FB4" w14:textId="0D581A69" w:rsidR="00005888" w:rsidRDefault="00005888" w:rsidP="006E4630">
      <w:pPr>
        <w:spacing w:after="0"/>
        <w:jc w:val="both"/>
        <w:rPr>
          <w:rFonts w:ascii="Times New Roman" w:hAnsi="Times New Roman" w:cs="Times New Roman"/>
          <w:sz w:val="20"/>
          <w:szCs w:val="20"/>
        </w:rPr>
      </w:pPr>
    </w:p>
    <w:p w14:paraId="5E1AA9D3" w14:textId="4EC0D62E"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el teorema de bayes</w:t>
      </w:r>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 xml:space="preserve">en </w:t>
      </w:r>
      <w:r>
        <w:rPr>
          <w:rFonts w:ascii="Times New Roman" w:hAnsi="Times New Roman" w:cs="Times New Roman"/>
          <w:sz w:val="20"/>
          <w:szCs w:val="20"/>
        </w:rPr>
        <w:t>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0DD520A4" w:rsidR="005766B3" w:rsidRDefault="005766B3" w:rsidP="006E4630">
      <w:pPr>
        <w:spacing w:after="0"/>
        <w:jc w:val="both"/>
        <w:rPr>
          <w:rFonts w:ascii="Times New Roman" w:hAnsi="Times New Roman" w:cs="Times New Roman"/>
          <w:sz w:val="20"/>
          <w:szCs w:val="20"/>
        </w:rPr>
      </w:pPr>
    </w:p>
    <w:p w14:paraId="64CAB800" w14:textId="77777777" w:rsidR="001C7B23" w:rsidRDefault="001C7B23" w:rsidP="006E4630">
      <w:pPr>
        <w:spacing w:after="0"/>
        <w:jc w:val="both"/>
        <w:rPr>
          <w:rFonts w:ascii="Times New Roman" w:hAnsi="Times New Roman" w:cs="Times New Roman"/>
          <w:sz w:val="20"/>
          <w:szCs w:val="20"/>
        </w:rPr>
      </w:pPr>
      <w:r>
        <w:rPr>
          <w:noProof/>
        </w:rPr>
        <w:drawing>
          <wp:inline distT="0" distB="0" distL="0" distR="0" wp14:anchorId="3239071C" wp14:editId="4738A437">
            <wp:extent cx="3197225" cy="1561465"/>
            <wp:effectExtent l="0" t="0" r="317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7225" cy="1561465"/>
                    </a:xfrm>
                    <a:prstGeom prst="rect">
                      <a:avLst/>
                    </a:prstGeom>
                  </pic:spPr>
                </pic:pic>
              </a:graphicData>
            </a:graphic>
          </wp:inline>
        </w:drawing>
      </w:r>
    </w:p>
    <w:p w14:paraId="7CE88004" w14:textId="74035D27" w:rsidR="001C7B23" w:rsidRPr="001C7B23" w:rsidRDefault="001C7B2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En la imagen anterior se muestra la probabilidad del trabajo de la madre dado su educación, esto se realizó utilizando el teorema de Bayes e inferencia bayesiana. En los demás casos se procederá de igual manera, haciendo uso de inferencia bayesiana. Finalmente, para el cálculo de los promedios </w:t>
      </w:r>
      <w:r w:rsidR="00DF515D">
        <w:rPr>
          <w:rFonts w:ascii="Times New Roman" w:hAnsi="Times New Roman" w:cs="Times New Roman"/>
          <w:sz w:val="20"/>
          <w:szCs w:val="20"/>
        </w:rPr>
        <w:t>se realiza la consulta de portabilidad condicional</w:t>
      </w:r>
      <w:r w:rsidR="002835EF">
        <w:rPr>
          <w:rFonts w:ascii="Times New Roman" w:hAnsi="Times New Roman" w:cs="Times New Roman"/>
          <w:sz w:val="20"/>
          <w:szCs w:val="20"/>
        </w:rPr>
        <w:t xml:space="preserve"> para el promedio final y promedio del primer, y segundo semestre</w:t>
      </w:r>
    </w:p>
    <w:p w14:paraId="2D602DC7" w14:textId="77777777" w:rsidR="001C7B23" w:rsidRPr="00DF515D" w:rsidRDefault="001C7B23" w:rsidP="006E4630">
      <w:pPr>
        <w:spacing w:after="0"/>
        <w:jc w:val="both"/>
        <w:rPr>
          <w:rFonts w:ascii="Times New Roman" w:hAnsi="Times New Roman" w:cs="Times New Roman"/>
          <w:color w:val="FF0000"/>
          <w:sz w:val="20"/>
          <w:szCs w:val="20"/>
        </w:rPr>
      </w:pPr>
    </w:p>
    <w:p w14:paraId="448F58FE" w14:textId="5A60D970"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6BF1001A" w:rsidR="00005888" w:rsidRDefault="00005888" w:rsidP="006E4630">
      <w:pPr>
        <w:spacing w:after="0"/>
        <w:jc w:val="both"/>
        <w:rPr>
          <w:rFonts w:ascii="Times New Roman" w:hAnsi="Times New Roman" w:cs="Times New Roman"/>
          <w:sz w:val="20"/>
          <w:szCs w:val="20"/>
        </w:rPr>
      </w:pPr>
    </w:p>
    <w:p w14:paraId="57C9E021" w14:textId="6879966E"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1AA64D29" w:rsidR="00005888" w:rsidRDefault="00005888" w:rsidP="006E4630">
      <w:pPr>
        <w:spacing w:after="0"/>
        <w:jc w:val="both"/>
        <w:rPr>
          <w:rFonts w:ascii="Times New Roman" w:hAnsi="Times New Roman" w:cs="Times New Roman"/>
          <w:sz w:val="20"/>
          <w:szCs w:val="20"/>
        </w:rPr>
      </w:pPr>
    </w:p>
    <w:p w14:paraId="050D0BBB" w14:textId="732D8A4B"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studio</w:t>
      </w:r>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70894360" w:rsidR="00005888" w:rsidRDefault="00005888" w:rsidP="006E4630">
      <w:pPr>
        <w:spacing w:after="0"/>
        <w:jc w:val="both"/>
        <w:rPr>
          <w:rFonts w:ascii="Times New Roman" w:hAnsi="Times New Roman" w:cs="Times New Roman"/>
          <w:sz w:val="20"/>
          <w:szCs w:val="20"/>
        </w:rPr>
      </w:pPr>
    </w:p>
    <w:p w14:paraId="55838E06" w14:textId="5803F439"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r w:rsidR="00183D54">
        <w:rPr>
          <w:rFonts w:ascii="Times New Roman" w:hAnsi="Times New Roman" w:cs="Times New Roman"/>
          <w:sz w:val="20"/>
          <w:szCs w:val="20"/>
        </w:rPr>
        <w:t>(Sex)</w:t>
      </w:r>
      <w:r w:rsidR="00E823D4">
        <w:rPr>
          <w:rFonts w:ascii="Times New Roman" w:hAnsi="Times New Roman" w:cs="Times New Roman"/>
          <w:sz w:val="20"/>
          <w:szCs w:val="20"/>
        </w:rPr>
        <w:t>: Masculino o femenino</w:t>
      </w:r>
    </w:p>
    <w:p w14:paraId="6CD79884" w14:textId="17ADE93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Edad</w:t>
      </w:r>
      <w:r w:rsidR="00183D54">
        <w:rPr>
          <w:rFonts w:ascii="Times New Roman" w:hAnsi="Times New Roman" w:cs="Times New Roman"/>
          <w:sz w:val="20"/>
          <w:szCs w:val="20"/>
        </w:rPr>
        <w:t>(Age)</w:t>
      </w:r>
      <w:r w:rsidR="00E823D4">
        <w:rPr>
          <w:rFonts w:ascii="Times New Roman" w:hAnsi="Times New Roman" w:cs="Times New Roman"/>
          <w:sz w:val="20"/>
          <w:szCs w:val="20"/>
        </w:rPr>
        <w:t>: Mayor o menor de 18 años</w:t>
      </w:r>
    </w:p>
    <w:p w14:paraId="53DC7656" w14:textId="1F2CAF8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r w:rsidR="00183D54">
        <w:rPr>
          <w:rFonts w:ascii="Times New Roman" w:hAnsi="Times New Roman" w:cs="Times New Roman"/>
          <w:sz w:val="20"/>
          <w:szCs w:val="20"/>
        </w:rPr>
        <w:t xml:space="preserve"> (Medu)</w:t>
      </w:r>
      <w:r w:rsidR="00E823D4">
        <w:rPr>
          <w:rFonts w:ascii="Times New Roman" w:hAnsi="Times New Roman" w:cs="Times New Roman"/>
          <w:sz w:val="20"/>
          <w:szCs w:val="20"/>
        </w:rPr>
        <w:t xml:space="preserve">: Básica o superior </w:t>
      </w:r>
    </w:p>
    <w:p w14:paraId="753AA02E" w14:textId="00C4961E"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r w:rsidR="00183D54">
        <w:rPr>
          <w:rFonts w:ascii="Times New Roman" w:hAnsi="Times New Roman" w:cs="Times New Roman"/>
          <w:sz w:val="20"/>
          <w:szCs w:val="20"/>
        </w:rPr>
        <w:t xml:space="preserve"> (Fedu)</w:t>
      </w:r>
      <w:r w:rsidR="00E823D4">
        <w:rPr>
          <w:rFonts w:ascii="Times New Roman" w:hAnsi="Times New Roman" w:cs="Times New Roman"/>
          <w:sz w:val="20"/>
          <w:szCs w:val="20"/>
        </w:rPr>
        <w:t>: Básica o superior</w:t>
      </w:r>
    </w:p>
    <w:p w14:paraId="67332290" w14:textId="1474052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r w:rsidR="00183D54">
        <w:rPr>
          <w:rFonts w:ascii="Times New Roman" w:hAnsi="Times New Roman" w:cs="Times New Roman"/>
          <w:sz w:val="20"/>
          <w:szCs w:val="20"/>
        </w:rPr>
        <w:t xml:space="preserve"> (Famsize)</w:t>
      </w:r>
      <w:r w:rsidR="00E823D4">
        <w:rPr>
          <w:rFonts w:ascii="Times New Roman" w:hAnsi="Times New Roman" w:cs="Times New Roman"/>
          <w:sz w:val="20"/>
          <w:szCs w:val="20"/>
        </w:rPr>
        <w:t>: Mas de 3 personas o menos</w:t>
      </w:r>
    </w:p>
    <w:p w14:paraId="32302C4A" w14:textId="57475573"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r w:rsidR="00183D54">
        <w:rPr>
          <w:rFonts w:ascii="Times New Roman" w:hAnsi="Times New Roman" w:cs="Times New Roman"/>
          <w:sz w:val="20"/>
          <w:szCs w:val="20"/>
        </w:rPr>
        <w:t xml:space="preserve"> (Guardian)</w:t>
      </w:r>
      <w:r w:rsidR="00E823D4">
        <w:rPr>
          <w:rFonts w:ascii="Times New Roman" w:hAnsi="Times New Roman" w:cs="Times New Roman"/>
          <w:sz w:val="20"/>
          <w:szCs w:val="20"/>
        </w:rPr>
        <w:t>: Padres u otra persona</w:t>
      </w:r>
    </w:p>
    <w:p w14:paraId="5B83A3ED" w14:textId="339878B1" w:rsidR="005766B3" w:rsidRDefault="00E823D4"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Razón</w:t>
      </w:r>
      <w:r w:rsidR="005766B3">
        <w:rPr>
          <w:rFonts w:ascii="Times New Roman" w:hAnsi="Times New Roman" w:cs="Times New Roman"/>
          <w:sz w:val="20"/>
          <w:szCs w:val="20"/>
        </w:rPr>
        <w:t xml:space="preserve"> para escoger colegio</w:t>
      </w:r>
      <w:r w:rsidR="00183D54">
        <w:rPr>
          <w:rFonts w:ascii="Times New Roman" w:hAnsi="Times New Roman" w:cs="Times New Roman"/>
          <w:sz w:val="20"/>
          <w:szCs w:val="20"/>
        </w:rPr>
        <w:t xml:space="preserve"> (Reason)</w:t>
      </w:r>
      <w:r>
        <w:rPr>
          <w:rFonts w:ascii="Times New Roman" w:hAnsi="Times New Roman" w:cs="Times New Roman"/>
          <w:sz w:val="20"/>
          <w:szCs w:val="20"/>
        </w:rPr>
        <w:t>: Reputación y cercanía al hogar o oferta de cursos y otros</w:t>
      </w:r>
    </w:p>
    <w:p w14:paraId="64C16260" w14:textId="58D5D494" w:rsid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Tiempo libre</w:t>
      </w:r>
      <w:r w:rsidR="00183D54">
        <w:rPr>
          <w:rFonts w:ascii="Times New Roman" w:hAnsi="Times New Roman" w:cs="Times New Roman"/>
          <w:sz w:val="20"/>
          <w:szCs w:val="20"/>
        </w:rPr>
        <w:t xml:space="preserve"> (FreeTime)</w:t>
      </w:r>
      <w:r w:rsidR="00E823D4">
        <w:rPr>
          <w:rFonts w:ascii="Times New Roman" w:hAnsi="Times New Roman" w:cs="Times New Roman"/>
          <w:sz w:val="20"/>
          <w:szCs w:val="20"/>
        </w:rPr>
        <w:t>: Poco o mucho</w:t>
      </w:r>
    </w:p>
    <w:p w14:paraId="5B8F2A92" w14:textId="1E490C6E" w:rsidR="005766B3" w:rsidRP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Zona</w:t>
      </w:r>
      <w:r w:rsidR="00183D54">
        <w:rPr>
          <w:rFonts w:ascii="Times New Roman" w:hAnsi="Times New Roman" w:cs="Times New Roman"/>
          <w:sz w:val="20"/>
          <w:szCs w:val="20"/>
        </w:rPr>
        <w:t xml:space="preserve"> (Address)</w:t>
      </w:r>
      <w:r w:rsidR="00E823D4">
        <w:rPr>
          <w:rFonts w:ascii="Times New Roman" w:hAnsi="Times New Roman" w:cs="Times New Roman"/>
          <w:sz w:val="20"/>
          <w:szCs w:val="20"/>
        </w:rPr>
        <w:t>: Rural o urbana</w:t>
      </w:r>
    </w:p>
    <w:p w14:paraId="3A6D706B" w14:textId="736EA98E"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183D54">
        <w:rPr>
          <w:rFonts w:ascii="Times New Roman" w:hAnsi="Times New Roman" w:cs="Times New Roman"/>
          <w:sz w:val="20"/>
          <w:szCs w:val="20"/>
        </w:rPr>
        <w:t xml:space="preserve"> (failures)</w:t>
      </w:r>
      <w:r w:rsidR="00E823D4">
        <w:rPr>
          <w:rFonts w:ascii="Times New Roman" w:hAnsi="Times New Roman" w:cs="Times New Roman"/>
          <w:sz w:val="20"/>
          <w:szCs w:val="20"/>
        </w:rPr>
        <w:t>: Ninguno o al menos 1</w:t>
      </w:r>
    </w:p>
    <w:p w14:paraId="0C937707" w14:textId="77B3FFD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r w:rsidR="00183D54">
        <w:rPr>
          <w:rFonts w:ascii="Times New Roman" w:hAnsi="Times New Roman" w:cs="Times New Roman"/>
          <w:sz w:val="20"/>
          <w:szCs w:val="20"/>
        </w:rPr>
        <w:t xml:space="preserve"> (Romantic)</w:t>
      </w:r>
      <w:r w:rsidR="00E823D4">
        <w:rPr>
          <w:rFonts w:ascii="Times New Roman" w:hAnsi="Times New Roman" w:cs="Times New Roman"/>
          <w:sz w:val="20"/>
          <w:szCs w:val="20"/>
        </w:rPr>
        <w:t>: si o no</w:t>
      </w:r>
    </w:p>
    <w:p w14:paraId="0013B80A" w14:textId="616D4A76" w:rsidR="005766B3" w:rsidRDefault="005766B3" w:rsidP="005766B3">
      <w:pPr>
        <w:spacing w:after="0"/>
        <w:jc w:val="both"/>
        <w:rPr>
          <w:rFonts w:ascii="Times New Roman" w:hAnsi="Times New Roman" w:cs="Times New Roman"/>
          <w:sz w:val="20"/>
          <w:szCs w:val="20"/>
        </w:rPr>
      </w:pPr>
    </w:p>
    <w:p w14:paraId="38CE8109" w14:textId="1EC7AA87" w:rsidR="00F82B4B" w:rsidRPr="00F82B4B" w:rsidRDefault="00DF515D" w:rsidP="005766B3">
      <w:pPr>
        <w:spacing w:after="0"/>
        <w:jc w:val="both"/>
        <w:rPr>
          <w:rFonts w:ascii="Times New Roman" w:hAnsi="Times New Roman" w:cs="Times New Roman"/>
          <w:color w:val="FF0000"/>
          <w:sz w:val="20"/>
          <w:szCs w:val="20"/>
        </w:rPr>
      </w:pPr>
      <w:r>
        <w:rPr>
          <w:noProof/>
        </w:rPr>
        <w:lastRenderedPageBreak/>
        <w:drawing>
          <wp:inline distT="0" distB="0" distL="0" distR="0" wp14:anchorId="6CE5C413" wp14:editId="5045E1A7">
            <wp:extent cx="2892152" cy="310813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224" cy="3111431"/>
                    </a:xfrm>
                    <a:prstGeom prst="rect">
                      <a:avLst/>
                    </a:prstGeom>
                  </pic:spPr>
                </pic:pic>
              </a:graphicData>
            </a:graphic>
          </wp:inline>
        </w:drawing>
      </w:r>
    </w:p>
    <w:p w14:paraId="58B03967" w14:textId="77777777" w:rsidR="00F82B4B" w:rsidRDefault="00F82B4B" w:rsidP="005766B3">
      <w:pPr>
        <w:spacing w:after="0"/>
        <w:jc w:val="both"/>
        <w:rPr>
          <w:rFonts w:ascii="Times New Roman" w:hAnsi="Times New Roman" w:cs="Times New Roman"/>
          <w:sz w:val="20"/>
          <w:szCs w:val="20"/>
        </w:rPr>
      </w:pPr>
    </w:p>
    <w:p w14:paraId="205F0117" w14:textId="107E1382"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r w:rsidR="00DF515D">
        <w:rPr>
          <w:rFonts w:ascii="Times New Roman" w:hAnsi="Times New Roman" w:cs="Times New Roman"/>
          <w:sz w:val="20"/>
          <w:szCs w:val="20"/>
        </w:rPr>
        <w:t xml:space="preserve"> haciendo uso de la probabilidad condicional</w:t>
      </w:r>
      <w:r w:rsidR="00F82B4B">
        <w:rPr>
          <w:rFonts w:ascii="Times New Roman" w:hAnsi="Times New Roman" w:cs="Times New Roman"/>
          <w:sz w:val="20"/>
          <w:szCs w:val="20"/>
        </w:rPr>
        <w:t>.</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3329CB1E" w14:textId="456360B0" w:rsidR="00DF515D" w:rsidRDefault="00DF515D" w:rsidP="00F82B4B">
      <w:pPr>
        <w:spacing w:after="0"/>
        <w:jc w:val="both"/>
        <w:rPr>
          <w:rFonts w:ascii="Times New Roman" w:hAnsi="Times New Roman" w:cs="Times New Roman"/>
          <w:sz w:val="20"/>
          <w:szCs w:val="20"/>
        </w:rPr>
      </w:pPr>
      <w:r>
        <w:rPr>
          <w:rFonts w:ascii="Times New Roman" w:hAnsi="Times New Roman" w:cs="Times New Roman"/>
          <w:sz w:val="20"/>
          <w:szCs w:val="20"/>
        </w:rPr>
        <w:t xml:space="preserve">Para la </w:t>
      </w:r>
      <w:r w:rsidR="008C0B69">
        <w:rPr>
          <w:rFonts w:ascii="Times New Roman" w:hAnsi="Times New Roman" w:cs="Times New Roman"/>
          <w:sz w:val="20"/>
          <w:szCs w:val="20"/>
        </w:rPr>
        <w:t>elaboración</w:t>
      </w:r>
      <w:r>
        <w:rPr>
          <w:rFonts w:ascii="Times New Roman" w:hAnsi="Times New Roman" w:cs="Times New Roman"/>
          <w:sz w:val="20"/>
          <w:szCs w:val="20"/>
        </w:rPr>
        <w:t xml:space="preserve"> de los resultados se tomo como datos de prueba del set de datos a 10 alumnos aprobados en sus promedios del primer</w:t>
      </w:r>
      <w:r w:rsidR="008C0B69">
        <w:rPr>
          <w:rFonts w:ascii="Times New Roman" w:hAnsi="Times New Roman" w:cs="Times New Roman"/>
          <w:sz w:val="20"/>
          <w:szCs w:val="20"/>
        </w:rPr>
        <w:t xml:space="preserve"> semestre, segundo semestre y </w:t>
      </w:r>
      <w:r w:rsidR="00195438">
        <w:rPr>
          <w:rFonts w:ascii="Times New Roman" w:hAnsi="Times New Roman" w:cs="Times New Roman"/>
          <w:sz w:val="20"/>
          <w:szCs w:val="20"/>
        </w:rPr>
        <w:t>promedio,</w:t>
      </w:r>
      <w:r w:rsidR="008C0B69">
        <w:rPr>
          <w:rFonts w:ascii="Times New Roman" w:hAnsi="Times New Roman" w:cs="Times New Roman"/>
          <w:sz w:val="20"/>
          <w:szCs w:val="20"/>
        </w:rPr>
        <w:t xml:space="preserve"> así como a 10 alumnos con por medios desaprobados. Después de realizar las consultas a la aplicación se obtuvieron los siguientes resultados:</w:t>
      </w:r>
    </w:p>
    <w:p w14:paraId="79061F5F" w14:textId="7AEE80C2" w:rsidR="008C0B69" w:rsidRDefault="008C0B69" w:rsidP="00F82B4B">
      <w:pPr>
        <w:spacing w:after="0"/>
        <w:jc w:val="both"/>
        <w:rPr>
          <w:rFonts w:ascii="Times New Roman" w:hAnsi="Times New Roman" w:cs="Times New Roman"/>
          <w:sz w:val="20"/>
          <w:szCs w:val="20"/>
        </w:rPr>
      </w:pPr>
    </w:p>
    <w:p w14:paraId="2ACE9F6B" w14:textId="0001532C" w:rsidR="008C0B69" w:rsidRDefault="008C0B69" w:rsidP="008C0B69">
      <w:pPr>
        <w:spacing w:after="0"/>
        <w:jc w:val="center"/>
        <w:rPr>
          <w:rFonts w:ascii="Times New Roman" w:hAnsi="Times New Roman" w:cs="Times New Roman"/>
          <w:sz w:val="20"/>
          <w:szCs w:val="20"/>
        </w:rPr>
      </w:pPr>
      <w:r>
        <w:rPr>
          <w:rFonts w:ascii="Times New Roman" w:hAnsi="Times New Roman" w:cs="Times New Roman"/>
          <w:sz w:val="20"/>
          <w:szCs w:val="20"/>
        </w:rPr>
        <w:t>Ver Anexo 1</w:t>
      </w:r>
      <w:r w:rsidR="00040C1D">
        <w:rPr>
          <w:rFonts w:ascii="Times New Roman" w:hAnsi="Times New Roman" w:cs="Times New Roman"/>
          <w:sz w:val="20"/>
          <w:szCs w:val="20"/>
        </w:rPr>
        <w:t xml:space="preserve"> y 2</w:t>
      </w:r>
    </w:p>
    <w:p w14:paraId="261AEE9A" w14:textId="72406189" w:rsidR="008C0B69" w:rsidRDefault="008C0B69" w:rsidP="008C0B69">
      <w:pPr>
        <w:spacing w:after="0"/>
        <w:jc w:val="center"/>
        <w:rPr>
          <w:rFonts w:ascii="Times New Roman" w:hAnsi="Times New Roman" w:cs="Times New Roman"/>
          <w:sz w:val="20"/>
          <w:szCs w:val="20"/>
        </w:rPr>
      </w:pPr>
    </w:p>
    <w:p w14:paraId="7264A252" w14:textId="26417579" w:rsidR="00F82B4B" w:rsidRDefault="008C0B69" w:rsidP="00473CD3">
      <w:pPr>
        <w:spacing w:after="0"/>
        <w:jc w:val="both"/>
        <w:rPr>
          <w:rFonts w:ascii="Times New Roman" w:hAnsi="Times New Roman" w:cs="Times New Roman"/>
          <w:sz w:val="20"/>
          <w:szCs w:val="20"/>
        </w:rPr>
      </w:pPr>
      <w:r>
        <w:rPr>
          <w:rFonts w:ascii="Times New Roman" w:hAnsi="Times New Roman" w:cs="Times New Roman"/>
          <w:sz w:val="20"/>
          <w:szCs w:val="20"/>
        </w:rPr>
        <w:t xml:space="preserve">Comparando los </w:t>
      </w:r>
      <w:r w:rsidR="00195438">
        <w:rPr>
          <w:rFonts w:ascii="Times New Roman" w:hAnsi="Times New Roman" w:cs="Times New Roman"/>
          <w:sz w:val="20"/>
          <w:szCs w:val="20"/>
        </w:rPr>
        <w:t>resultados</w:t>
      </w:r>
      <w:r>
        <w:rPr>
          <w:rFonts w:ascii="Times New Roman" w:hAnsi="Times New Roman" w:cs="Times New Roman"/>
          <w:sz w:val="20"/>
          <w:szCs w:val="20"/>
        </w:rPr>
        <w:t xml:space="preserve"> obtenidos por </w:t>
      </w:r>
      <w:r w:rsidR="00195438">
        <w:rPr>
          <w:rFonts w:ascii="Times New Roman" w:hAnsi="Times New Roman" w:cs="Times New Roman"/>
          <w:sz w:val="20"/>
          <w:szCs w:val="20"/>
        </w:rPr>
        <w:t xml:space="preserve">la aplicación respecto a los datos reales del set de datos se obtiene una predicción correcta del </w:t>
      </w:r>
      <w:r w:rsidR="009070F4">
        <w:rPr>
          <w:rFonts w:ascii="Times New Roman" w:hAnsi="Times New Roman" w:cs="Times New Roman"/>
          <w:sz w:val="20"/>
          <w:szCs w:val="20"/>
        </w:rPr>
        <w:t>55</w:t>
      </w:r>
      <w:r w:rsidR="00195438">
        <w:rPr>
          <w:rFonts w:ascii="Times New Roman" w:hAnsi="Times New Roman" w:cs="Times New Roman"/>
          <w:sz w:val="20"/>
          <w:szCs w:val="20"/>
        </w:rPr>
        <w:t xml:space="preserve">% </w:t>
      </w:r>
      <w:r w:rsidR="00BB7410">
        <w:rPr>
          <w:rFonts w:ascii="Times New Roman" w:hAnsi="Times New Roman" w:cs="Times New Roman"/>
          <w:sz w:val="20"/>
          <w:szCs w:val="20"/>
        </w:rPr>
        <w:t>respecto</w:t>
      </w:r>
      <w:r w:rsidR="00195438">
        <w:rPr>
          <w:rFonts w:ascii="Times New Roman" w:hAnsi="Times New Roman" w:cs="Times New Roman"/>
          <w:sz w:val="20"/>
          <w:szCs w:val="20"/>
        </w:rPr>
        <w:t xml:space="preserve"> a </w:t>
      </w:r>
      <w:r w:rsidR="009070F4">
        <w:rPr>
          <w:rFonts w:ascii="Times New Roman" w:hAnsi="Times New Roman" w:cs="Times New Roman"/>
          <w:sz w:val="20"/>
          <w:szCs w:val="20"/>
        </w:rPr>
        <w:t>un total de 20 alumnos donde 10 estaban desparvados y 10 con promedios aprobados</w:t>
      </w:r>
      <w:r w:rsidR="00195438">
        <w:rPr>
          <w:rFonts w:ascii="Times New Roman" w:hAnsi="Times New Roman" w:cs="Times New Roman"/>
          <w:sz w:val="20"/>
          <w:szCs w:val="20"/>
        </w:rPr>
        <w:t xml:space="preserve"> </w:t>
      </w:r>
      <w:r w:rsidR="009070F4">
        <w:rPr>
          <w:rFonts w:ascii="Times New Roman" w:hAnsi="Times New Roman" w:cs="Times New Roman"/>
          <w:sz w:val="20"/>
          <w:szCs w:val="20"/>
        </w:rPr>
        <w:t>,</w:t>
      </w:r>
      <w:r w:rsidR="00195438">
        <w:rPr>
          <w:rFonts w:ascii="Times New Roman" w:hAnsi="Times New Roman" w:cs="Times New Roman"/>
          <w:sz w:val="20"/>
          <w:szCs w:val="20"/>
        </w:rPr>
        <w:t>y respecto a la predicción de alumnos desaprobados solo del 10% en el calculo del promedio final, en el caso del promedio del primer semestre se obtiene que predice de forma correcta como aprobados al 40% de alumnos que estaban aprobados y en el caso de alumnos desaprobados del primer semestre se obtiene 20%</w:t>
      </w:r>
      <w:r w:rsidR="00BB7410">
        <w:rPr>
          <w:rFonts w:ascii="Times New Roman" w:hAnsi="Times New Roman" w:cs="Times New Roman"/>
          <w:sz w:val="20"/>
          <w:szCs w:val="20"/>
        </w:rPr>
        <w:t>, finalmente en el caso del promedio del segundo semestre se obtiene 50% con los aprobados y de 10% con los desaprobados.</w:t>
      </w:r>
    </w:p>
    <w:p w14:paraId="41C5B4E2" w14:textId="58B91259" w:rsidR="00BB7410" w:rsidRDefault="00BB7410" w:rsidP="009070F4">
      <w:pPr>
        <w:spacing w:after="0"/>
        <w:jc w:val="both"/>
        <w:rPr>
          <w:rFonts w:ascii="Times New Roman" w:hAnsi="Times New Roman" w:cs="Times New Roman"/>
          <w:sz w:val="20"/>
          <w:szCs w:val="20"/>
        </w:rPr>
      </w:pPr>
    </w:p>
    <w:p w14:paraId="4DC5A992" w14:textId="0A1D6125" w:rsidR="00841ED1" w:rsidRDefault="00BB7410" w:rsidP="009070F4">
      <w:pPr>
        <w:spacing w:after="0"/>
        <w:jc w:val="both"/>
        <w:rPr>
          <w:rFonts w:ascii="Times New Roman" w:hAnsi="Times New Roman" w:cs="Times New Roman"/>
          <w:sz w:val="20"/>
          <w:szCs w:val="20"/>
        </w:rPr>
      </w:pPr>
      <w:r>
        <w:rPr>
          <w:rFonts w:ascii="Times New Roman" w:hAnsi="Times New Roman" w:cs="Times New Roman"/>
          <w:sz w:val="20"/>
          <w:szCs w:val="20"/>
        </w:rPr>
        <w:t xml:space="preserve">Con los resultados obtenidos se puede realizar una comparación con </w:t>
      </w:r>
      <w:r w:rsidR="00473CD3">
        <w:rPr>
          <w:rFonts w:ascii="Times New Roman" w:hAnsi="Times New Roman" w:cs="Times New Roman"/>
          <w:sz w:val="20"/>
          <w:szCs w:val="20"/>
        </w:rPr>
        <w:t xml:space="preserve">las publicaciones presentadas en capítulos anteriores de este documento. Respecto a la precisión de los </w:t>
      </w:r>
      <w:r w:rsidR="009070F4">
        <w:rPr>
          <w:rFonts w:ascii="Times New Roman" w:hAnsi="Times New Roman" w:cs="Times New Roman"/>
          <w:sz w:val="20"/>
          <w:szCs w:val="20"/>
        </w:rPr>
        <w:t>cálculos, E.</w:t>
      </w:r>
      <w:r w:rsidR="009070F4" w:rsidRPr="009070F4">
        <w:rPr>
          <w:rFonts w:ascii="Times New Roman" w:hAnsi="Times New Roman" w:cs="Times New Roman"/>
          <w:sz w:val="20"/>
          <w:szCs w:val="20"/>
        </w:rPr>
        <w:t xml:space="preserve"> Osmanbegović, H. Agić and M. Suljić en su artículo “Determining dominant factor for students performance prediction by using data mining” presentan </w:t>
      </w:r>
      <w:r w:rsidR="009070F4">
        <w:rPr>
          <w:rFonts w:ascii="Times New Roman" w:hAnsi="Times New Roman" w:cs="Times New Roman"/>
          <w:sz w:val="20"/>
          <w:szCs w:val="20"/>
        </w:rPr>
        <w:t xml:space="preserve">el uso de varios algoritmos para el calculo del </w:t>
      </w:r>
      <w:r w:rsidR="00AD46C4">
        <w:rPr>
          <w:rFonts w:ascii="Times New Roman" w:hAnsi="Times New Roman" w:cs="Times New Roman"/>
          <w:sz w:val="20"/>
          <w:szCs w:val="20"/>
        </w:rPr>
        <w:t>factor predominante para le desempeño de alumnos. [11] Presentan le uso de los siguientes algoritmos</w:t>
      </w:r>
      <w:r w:rsidR="002305B3">
        <w:rPr>
          <w:rFonts w:ascii="Times New Roman" w:hAnsi="Times New Roman" w:cs="Times New Roman"/>
          <w:sz w:val="20"/>
          <w:szCs w:val="20"/>
        </w:rPr>
        <w:t xml:space="preserve"> haciendo uso de un set de datos de 1210 alumnos, los algoritmos presentados se clasifican de la siguiente forma:</w:t>
      </w:r>
      <w:r w:rsidR="00AD46C4">
        <w:rPr>
          <w:rFonts w:ascii="Times New Roman" w:hAnsi="Times New Roman" w:cs="Times New Roman"/>
          <w:sz w:val="20"/>
          <w:szCs w:val="20"/>
        </w:rPr>
        <w:t xml:space="preserve"> Basados en reglas, en árboles, en funciones y en el teorema de Bayes. Estos obtienen una precisión del 65 al 74 </w:t>
      </w:r>
      <w:r w:rsidR="002305B3">
        <w:rPr>
          <w:rFonts w:ascii="Times New Roman" w:hAnsi="Times New Roman" w:cs="Times New Roman"/>
          <w:sz w:val="20"/>
          <w:szCs w:val="20"/>
        </w:rPr>
        <w:t>por ciento</w:t>
      </w:r>
      <w:r w:rsidR="00AD46C4">
        <w:rPr>
          <w:rFonts w:ascii="Times New Roman" w:hAnsi="Times New Roman" w:cs="Times New Roman"/>
          <w:sz w:val="20"/>
          <w:szCs w:val="20"/>
        </w:rPr>
        <w:t xml:space="preserve"> entre sus valores dependiendo del número de variables que usa para el cálculo, siendo el mas precioso el J48 con 74% de precisión</w:t>
      </w:r>
      <w:r w:rsidR="002305B3">
        <w:rPr>
          <w:rFonts w:ascii="Times New Roman" w:hAnsi="Times New Roman" w:cs="Times New Roman"/>
          <w:sz w:val="20"/>
          <w:szCs w:val="20"/>
        </w:rPr>
        <w:t xml:space="preserve"> y en el caso de la red bayesiana con 68% de precisión</w:t>
      </w:r>
      <w:r w:rsidR="00AD46C4">
        <w:rPr>
          <w:rFonts w:ascii="Times New Roman" w:hAnsi="Times New Roman" w:cs="Times New Roman"/>
          <w:sz w:val="20"/>
          <w:szCs w:val="20"/>
        </w:rPr>
        <w:t>. Asimismo, hace énfasis en la necesidad de un método de clasificación de ser amigable con el usuario al ser fácil de interpretar y permitir una rápida toma de decisiones, esto en comparación con la red bayesiana utilizada en el trabajo con una precisión del 55% se puede inferir que se podría mejorar la precisión mediante el uso de un set de datos más grande y además resalta la facilidad para poder interpretar los datos obtenidos, ya que un porcentaje inferior al 50% se puede interpretar como una alta posibilidad de desaprobar y viceversa por lo cual cumple con ser amigable con los usuarios.</w:t>
      </w:r>
      <w:r w:rsidR="00040C1D">
        <w:rPr>
          <w:rFonts w:ascii="Times New Roman" w:hAnsi="Times New Roman" w:cs="Times New Roman"/>
          <w:sz w:val="20"/>
          <w:szCs w:val="20"/>
        </w:rPr>
        <w:t xml:space="preserve"> Asimismo, </w:t>
      </w:r>
      <w:r w:rsidR="00EE0D7B">
        <w:rPr>
          <w:rFonts w:ascii="Times New Roman" w:hAnsi="Times New Roman" w:cs="Times New Roman"/>
          <w:sz w:val="20"/>
          <w:szCs w:val="20"/>
        </w:rPr>
        <w:t>En [9] y [10] realizan un minado de datos de estudiantes para determinar su desempeño haciendo uso del agrupamiento de los datos, esta técnica resulta conveniente al momento de identificar los motivos por los cuales unos alumnos puede estar obteniendo un promedio bajo, por otro lado con la técnica presentada en este proyecto se requeriría de una red bayesiana mas extensa así como de un set de datos más amplio para poder desarrollar una predicción con una recomendación sobre porque un alumno esta obtendría un desempeño bajo.</w:t>
      </w:r>
    </w:p>
    <w:p w14:paraId="33E5E655" w14:textId="229961C6" w:rsidR="00841ED1" w:rsidRPr="00FA540B" w:rsidRDefault="00841ED1" w:rsidP="009070F4">
      <w:pPr>
        <w:spacing w:after="0"/>
        <w:jc w:val="both"/>
        <w:rPr>
          <w:rFonts w:ascii="Times New Roman" w:hAnsi="Times New Roman" w:cs="Times New Roman"/>
          <w:sz w:val="20"/>
        </w:rPr>
      </w:pPr>
    </w:p>
    <w:p w14:paraId="6AED96F1" w14:textId="4704A6FE" w:rsidR="00012AC3" w:rsidRDefault="00FA540B" w:rsidP="009070F4">
      <w:pPr>
        <w:spacing w:after="0"/>
        <w:jc w:val="both"/>
        <w:rPr>
          <w:rFonts w:ascii="Times New Roman" w:hAnsi="Times New Roman" w:cs="Times New Roman"/>
          <w:sz w:val="20"/>
        </w:rPr>
      </w:pPr>
      <w:r>
        <w:rPr>
          <w:rFonts w:ascii="Times New Roman" w:hAnsi="Times New Roman" w:cs="Times New Roman"/>
          <w:sz w:val="20"/>
        </w:rPr>
        <w:t>Asimismo, en [6] se escogieron 8 atributos de todos los diferentes atributos encontrados en la red bayesiana, primero se realizó el cálculo con los 8 atributos para determinar el porcentaje de precisión y fue de 44.5%; posteriormente se procedió a quitar 3 de los 8 atributos escogidos y al realizar el cálculo con estos atributos, se obtuvo un porcentaje de precisión de 46%.</w:t>
      </w:r>
      <w:r w:rsidR="00BA39C4">
        <w:rPr>
          <w:rFonts w:ascii="Times New Roman" w:hAnsi="Times New Roman" w:cs="Times New Roman"/>
          <w:sz w:val="20"/>
        </w:rPr>
        <w:t xml:space="preserve"> Sin embargo, el porcentaje de precisión de clasificación es muy bajo, por ello, es necesario realizar otro estudio para mejorar la precisión; con respecto al trabajo presente, el porcentaje de predicción correcta es baja, por ello es necesario realizar un estudio más a profundo.</w:t>
      </w:r>
      <w:bookmarkStart w:id="0" w:name="_GoBack"/>
      <w:bookmarkEnd w:id="0"/>
    </w:p>
    <w:p w14:paraId="0C469FB7" w14:textId="77777777" w:rsidR="00FA540B" w:rsidRPr="00FA540B" w:rsidRDefault="00FA540B" w:rsidP="009070F4">
      <w:pPr>
        <w:spacing w:after="0"/>
        <w:jc w:val="both"/>
        <w:rPr>
          <w:rFonts w:ascii="Times New Roman" w:hAnsi="Times New Roman" w:cs="Times New Roman"/>
          <w:sz w:val="20"/>
        </w:rPr>
      </w:pPr>
    </w:p>
    <w:p w14:paraId="4F01CEC7" w14:textId="2424916C" w:rsidR="00BB7410" w:rsidRPr="009070F4" w:rsidRDefault="002305B3" w:rsidP="009070F4">
      <w:pPr>
        <w:spacing w:after="0"/>
        <w:jc w:val="both"/>
        <w:rPr>
          <w:rFonts w:ascii="Times New Roman" w:hAnsi="Times New Roman" w:cs="Times New Roman"/>
          <w:sz w:val="20"/>
          <w:szCs w:val="20"/>
        </w:rPr>
      </w:pPr>
      <w:r w:rsidRPr="002305B3">
        <w:rPr>
          <w:rFonts w:ascii="Times New Roman" w:hAnsi="Times New Roman" w:cs="Times New Roman"/>
          <w:sz w:val="20"/>
          <w:szCs w:val="20"/>
        </w:rPr>
        <w:lastRenderedPageBreak/>
        <w:t>No obstante, es necesario marcar algunas deficiencias de nuestro programa, la primera de ellas es que nuestra aplicación, por motivos de volumen de datos,</w:t>
      </w:r>
      <w:r>
        <w:rPr>
          <w:rFonts w:ascii="Times New Roman" w:hAnsi="Times New Roman" w:cs="Times New Roman"/>
          <w:sz w:val="20"/>
          <w:szCs w:val="20"/>
        </w:rPr>
        <w:t xml:space="preserve"> solo se cuenta con 350 datos de entre los cuales no se puede incluir una gran parte de alumnos dentro de un pequeño rango de valores</w:t>
      </w:r>
      <w:r w:rsidRPr="002305B3">
        <w:rPr>
          <w:rFonts w:ascii="Times New Roman" w:hAnsi="Times New Roman" w:cs="Times New Roman"/>
          <w:sz w:val="20"/>
          <w:szCs w:val="20"/>
        </w:rPr>
        <w:t xml:space="preserve">, esto genera que los resultados sean </w:t>
      </w:r>
      <w:r>
        <w:rPr>
          <w:rFonts w:ascii="Times New Roman" w:hAnsi="Times New Roman" w:cs="Times New Roman"/>
          <w:sz w:val="20"/>
          <w:szCs w:val="20"/>
        </w:rPr>
        <w:t>poco precisos, ya que no se cuenta con una media de valores bien definida lo cual genera una alta variación en los resultados</w:t>
      </w:r>
      <w:r w:rsidRPr="002305B3">
        <w:rPr>
          <w:rFonts w:ascii="Times New Roman" w:hAnsi="Times New Roman" w:cs="Times New Roman"/>
          <w:sz w:val="20"/>
          <w:szCs w:val="20"/>
        </w:rPr>
        <w:t xml:space="preserve">. Otra limitación es </w:t>
      </w:r>
      <w:r>
        <w:rPr>
          <w:rFonts w:ascii="Times New Roman" w:hAnsi="Times New Roman" w:cs="Times New Roman"/>
          <w:sz w:val="20"/>
          <w:szCs w:val="20"/>
        </w:rPr>
        <w:t xml:space="preserve">la creación de conexiones de la red bayesiana ya que implica conocimiento sobre </w:t>
      </w:r>
      <w:r w:rsidR="00EB20EB">
        <w:rPr>
          <w:rFonts w:ascii="Times New Roman" w:hAnsi="Times New Roman" w:cs="Times New Roman"/>
          <w:sz w:val="20"/>
          <w:szCs w:val="20"/>
        </w:rPr>
        <w:t>cómo es la asociación de las variables, para lo cual se requiere una gran cantidad de experiencia en el campo educativo</w:t>
      </w:r>
      <w:r>
        <w:rPr>
          <w:rFonts w:ascii="Times New Roman" w:hAnsi="Times New Roman" w:cs="Times New Roman"/>
          <w:sz w:val="20"/>
          <w:szCs w:val="20"/>
        </w:rPr>
        <w:t xml:space="preserve">. </w:t>
      </w:r>
      <w:r w:rsidRPr="002305B3">
        <w:rPr>
          <w:rFonts w:ascii="Times New Roman" w:hAnsi="Times New Roman" w:cs="Times New Roman"/>
          <w:sz w:val="20"/>
          <w:szCs w:val="20"/>
        </w:rPr>
        <w:t>De estas limitaciones se puede proponer una mejora para cuando se realice una investigación a mayor profundidad, la mejora es contratar algún servicio de encuestas para garantizar la cantidad y calidad de las encuestas lo cual permitirá incrementar la cantidad de registros por variable y la cantidad de variables, incrementado asimismo la precisión del algoritmo, la precisión de la información sugerida y la calidad de esta</w:t>
      </w:r>
      <w:r>
        <w:rPr>
          <w:rFonts w:ascii="Times New Roman" w:hAnsi="Times New Roman" w:cs="Times New Roman"/>
          <w:sz w:val="20"/>
          <w:szCs w:val="20"/>
        </w:rPr>
        <w:t xml:space="preserve"> así como la inclusión de expertos en el tema para la creación para la creación de una red bayesiana más aproximada a la realidad</w:t>
      </w:r>
      <w:r w:rsidRPr="002305B3">
        <w:rPr>
          <w:rFonts w:ascii="Times New Roman" w:hAnsi="Times New Roman" w:cs="Times New Roman"/>
          <w:sz w:val="20"/>
          <w:szCs w:val="20"/>
        </w:rPr>
        <w:t>.</w:t>
      </w:r>
    </w:p>
    <w:p w14:paraId="166E9389" w14:textId="2B1EA0F9" w:rsidR="00F82B4B" w:rsidRPr="009070F4"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2D2C94DC"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w:t>
      </w:r>
      <w:r w:rsidR="00473CD3">
        <w:rPr>
          <w:rFonts w:ascii="Times New Roman" w:hAnsi="Times New Roman" w:cs="Times New Roman"/>
          <w:sz w:val="20"/>
          <w:szCs w:val="20"/>
        </w:rPr>
        <w:t xml:space="preserve"> las redes bayesianas constituyen un método para la predicción de el desempeño de un alumno, lo cual como se describió anteriormente tener un rol en la mejora de la educación y reducción del nivel de deserción estudiantil, ya que permite identificar a los alumnos con una alta probabilidad de tener un mal desempeño. Asimismo, la precisión de los resultados obtenidos de las inferencias depende directamente del número de elementos con los que se cuenta en la muestra, de la estructura de la red bayesiana y de las relaciones que se planteen entre los nodos, ya que la predicción dependerá en gran medida de cuales sean los nodos a los que se de mayor relevancia en el calculo lo cual se representa en la red como los nodos con más conexiones y más próximos al nodo final.</w:t>
      </w:r>
    </w:p>
    <w:p w14:paraId="22577FE2" w14:textId="11D1D147" w:rsidR="009070F4" w:rsidRDefault="009070F4" w:rsidP="00F82B4B">
      <w:pPr>
        <w:spacing w:after="0"/>
        <w:jc w:val="both"/>
        <w:rPr>
          <w:rFonts w:ascii="Times New Roman" w:hAnsi="Times New Roman" w:cs="Times New Roman"/>
          <w:sz w:val="20"/>
          <w:szCs w:val="20"/>
        </w:rPr>
      </w:pPr>
    </w:p>
    <w:p w14:paraId="3F910534" w14:textId="77777777" w:rsidR="009070F4" w:rsidRDefault="009070F4" w:rsidP="009070F4">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9816027" w14:textId="77777777" w:rsidR="009070F4" w:rsidRDefault="009070F4" w:rsidP="009070F4">
      <w:pPr>
        <w:pStyle w:val="Prrafodelista"/>
        <w:ind w:left="1080"/>
        <w:jc w:val="both"/>
        <w:rPr>
          <w:rFonts w:ascii="Times New Roman" w:hAnsi="Times New Roman" w:cs="Times New Roman"/>
          <w:sz w:val="20"/>
          <w:szCs w:val="20"/>
        </w:rPr>
      </w:pPr>
    </w:p>
    <w:p w14:paraId="33527DDA" w14:textId="77777777" w:rsidR="009070F4" w:rsidRDefault="009070F4" w:rsidP="009070F4">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7EB2EB2F"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Deep Learning</w:t>
      </w:r>
      <w:r>
        <w:rPr>
          <w:rFonts w:ascii="Times New Roman" w:hAnsi="Times New Roman" w:cs="Times New Roman"/>
          <w:sz w:val="20"/>
          <w:szCs w:val="20"/>
        </w:rPr>
        <w:t xml:space="preserve"> es un campo de la inteligencia artificial cuyo objetivo es el estudio y la construcción de sistemas basados en la emulación del aprendizaje que los seres humanos realizan, para lo cual hace uso de una gran variedad de algoritmos usualmente utilizado en redes neuronales. El aprendizaje profundo forma parte del campo más grande machine learning por lo cual esta basado en algoritmos de múltiples niveles no lineales de </w:t>
      </w:r>
      <w:r>
        <w:rPr>
          <w:rFonts w:ascii="Times New Roman" w:hAnsi="Times New Roman" w:cs="Times New Roman"/>
          <w:sz w:val="20"/>
          <w:szCs w:val="20"/>
        </w:rPr>
        <w:t>representación y abstracción, donde cada nuevo nivel usa como input el output del nivel anterior. Los sistemas que hacen uso de aprendizaje profundo deben de ser entrenados par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imágenes.[12]</w:t>
      </w:r>
    </w:p>
    <w:p w14:paraId="30F565DB" w14:textId="77777777" w:rsidR="009070F4" w:rsidRPr="00586E21"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51515F18"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Web mining</w:t>
      </w:r>
    </w:p>
    <w:p w14:paraId="39BA0212"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Con el gran aumento de información disponible en la web, la world wide web se ha convertido en un área muy conveniente para la investigación de minería de datos. La internet constituye un medio interactivo y muy popular para compartir información. La red es inmensa, diversa y por tanto esto incrementa su escalabilidad.</w:t>
      </w:r>
    </w:p>
    <w:p w14:paraId="2FEE4B06" w14:textId="77777777" w:rsidR="009070F4" w:rsidRPr="00B96DC2" w:rsidRDefault="009070F4" w:rsidP="009070F4">
      <w:pPr>
        <w:jc w:val="both"/>
        <w:rPr>
          <w:rFonts w:ascii="Times New Roman" w:hAnsi="Times New Roman" w:cs="Times New Roman"/>
          <w:sz w:val="20"/>
          <w:szCs w:val="20"/>
        </w:rPr>
      </w:pPr>
      <w:r>
        <w:rPr>
          <w:rFonts w:ascii="Times New Roman" w:hAnsi="Times New Roman" w:cs="Times New Roman"/>
          <w:sz w:val="20"/>
          <w:szCs w:val="20"/>
        </w:rPr>
        <w:t>Web mining es el concepto que agrupa todas las técnicas, métodos y algoritmos utilizados para extraer información y conocimiento desde los datos originados en la Web [13] Parte de estas técnicas apuntan a analizar el comportamiento de los usuarios</w:t>
      </w:r>
      <w:r w:rsidRPr="00B96DC2">
        <w:rPr>
          <w:rFonts w:ascii="Times New Roman" w:hAnsi="Times New Roman" w:cs="Times New Roman"/>
          <w:sz w:val="20"/>
          <w:szCs w:val="20"/>
        </w:rPr>
        <w:t>. De esta manera podemos definir web mining en tres diferentes categorías según su aplicación.</w:t>
      </w:r>
    </w:p>
    <w:p w14:paraId="63C100E4" w14:textId="77777777" w:rsidR="009070F4" w:rsidRPr="00FC3871" w:rsidRDefault="009070F4" w:rsidP="009070F4">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usage mining: </w:t>
      </w:r>
    </w:p>
    <w:p w14:paraId="7E4C1140"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[13].</w:t>
      </w:r>
    </w:p>
    <w:p w14:paraId="473ED011" w14:textId="77777777" w:rsidR="009070F4" w:rsidRPr="00FC3871" w:rsidRDefault="009070F4" w:rsidP="009070F4">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4FC0F3EB"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s que aparecen dentro de una página web, por ejemplo, las imágenes, textos libres, sonidos, etc [13].</w:t>
      </w:r>
    </w:p>
    <w:p w14:paraId="385A4CBF" w14:textId="77777777" w:rsidR="009070F4" w:rsidRPr="00FC3871" w:rsidRDefault="009070F4" w:rsidP="009070F4">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7B3F1513"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 [13].</w:t>
      </w:r>
    </w:p>
    <w:p w14:paraId="3E186400"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48C135A2"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37335554"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lastRenderedPageBreak/>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475D4A50"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digital [14]. Gracias al análisis de sentimiento se puede extraer un valor tangible y directo, como pude ser determinar si un texto extraído de la red internet contiene algo negativo o positivo [14]. </w:t>
      </w:r>
    </w:p>
    <w:p w14:paraId="60F8ADE3"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[14]. Asimismo, gracias a este análisis podrimos recopilar información suficiente para que conocer lo qué piensa o qué opinan otros usuarios en la internet [14]. </w:t>
      </w:r>
    </w:p>
    <w:p w14:paraId="395651E8" w14:textId="3F33BA9A" w:rsidR="009070F4" w:rsidRPr="00F82B4B" w:rsidRDefault="009070F4" w:rsidP="009070F4">
      <w:pPr>
        <w:spacing w:after="0"/>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Pr>
          <w:rFonts w:ascii="Times New Roman" w:hAnsi="Times New Roman" w:cs="Times New Roman"/>
          <w:sz w:val="20"/>
          <w:szCs w:val="20"/>
        </w:rPr>
        <w:t xml:space="preserve"> [14]</w:t>
      </w:r>
      <w:r w:rsidRPr="00B96DC2">
        <w:rPr>
          <w:rFonts w:ascii="Times New Roman" w:hAnsi="Times New Roman" w:cs="Times New Roman"/>
          <w:sz w:val="20"/>
          <w:szCs w:val="20"/>
        </w:rPr>
        <w:t>.</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3"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4"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5"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6"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P. Cortez, Student Performance Data Set  [online].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en: </w:t>
      </w:r>
      <w:hyperlink r:id="rId17"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Borkar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K. Kularbphettong. C. Tongsiri</w:t>
      </w:r>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53BCCB6F" w14:textId="00AFEB5A" w:rsidR="001C7B23" w:rsidRDefault="00954EA8" w:rsidP="007D6467">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16"/>
          <w:lang w:val="en-US"/>
        </w:rPr>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J. John &amp; J.  Kavya , K. Paarth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Noviembre 201</w:t>
      </w:r>
      <w:r w:rsidR="007D6467" w:rsidRPr="000854B4">
        <w:rPr>
          <w:rStyle w:val="selectable"/>
          <w:rFonts w:ascii="Times New Roman" w:hAnsi="Times New Roman" w:cs="Times New Roman"/>
          <w:sz w:val="16"/>
          <w:szCs w:val="24"/>
          <w:lang w:val="en-US"/>
        </w:rPr>
        <w:t>5</w:t>
      </w:r>
    </w:p>
    <w:p w14:paraId="0EFEAE9B" w14:textId="77777777" w:rsidR="001C7B23" w:rsidRPr="00863A18" w:rsidRDefault="001C7B23" w:rsidP="001C7B23">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Osmanbegović, H. </w:t>
      </w:r>
      <w:r w:rsidRPr="00863A18">
        <w:rPr>
          <w:rFonts w:ascii="Times New Roman" w:hAnsi="Times New Roman" w:cs="Times New Roman"/>
          <w:sz w:val="16"/>
          <w:szCs w:val="24"/>
          <w:lang w:val="en-US"/>
        </w:rPr>
        <w:t>Agić</w:t>
      </w:r>
      <w:r>
        <w:rPr>
          <w:rFonts w:ascii="Times New Roman" w:hAnsi="Times New Roman" w:cs="Times New Roman"/>
          <w:sz w:val="16"/>
          <w:szCs w:val="24"/>
          <w:lang w:val="en-US"/>
        </w:rPr>
        <w:t xml:space="preserve"> and M. </w:t>
      </w:r>
      <w:r w:rsidRPr="00863A18">
        <w:rPr>
          <w:rFonts w:ascii="Times New Roman" w:hAnsi="Times New Roman" w:cs="Times New Roman"/>
          <w:sz w:val="16"/>
          <w:szCs w:val="24"/>
          <w:lang w:val="en-US"/>
        </w:rPr>
        <w:t>Suljić</w:t>
      </w:r>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dominant factor for students</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en: </w:t>
      </w:r>
      <w:hyperlink r:id="rId18"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5B7D3444" w14:textId="77777777" w:rsidR="001C7B23" w:rsidRPr="000854B4" w:rsidRDefault="001C7B23" w:rsidP="001C7B23">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6D4B0B3D" w14:textId="77777777" w:rsidR="001C7B23" w:rsidRPr="0062295C" w:rsidRDefault="001C7B23" w:rsidP="001C7B23">
      <w:pPr>
        <w:rPr>
          <w:rFonts w:ascii="Times New Roman" w:hAnsi="Times New Roman" w:cs="Times New Roman"/>
          <w:sz w:val="16"/>
          <w:szCs w:val="16"/>
        </w:rPr>
      </w:pPr>
      <w:r w:rsidRPr="0062295C">
        <w:rPr>
          <w:rFonts w:ascii="Times New Roman" w:hAnsi="Times New Roman" w:cs="Times New Roman"/>
          <w:sz w:val="16"/>
          <w:szCs w:val="16"/>
        </w:rPr>
        <w:t>[</w:t>
      </w:r>
      <w:r>
        <w:rPr>
          <w:rFonts w:ascii="Times New Roman" w:hAnsi="Times New Roman" w:cs="Times New Roman"/>
          <w:sz w:val="16"/>
          <w:szCs w:val="16"/>
        </w:rPr>
        <w:t>12</w:t>
      </w:r>
      <w:r w:rsidRPr="0062295C">
        <w:rPr>
          <w:rFonts w:ascii="Times New Roman" w:hAnsi="Times New Roman" w:cs="Times New Roman"/>
          <w:sz w:val="16"/>
          <w:szCs w:val="16"/>
        </w:rPr>
        <w:t xml:space="preserve">] Aprendizaje profundo (deep learning) [online].TechTarget, 2017 Disponible en: </w:t>
      </w:r>
      <w:hyperlink r:id="rId19"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72FB0AA2" w14:textId="77777777" w:rsidR="001C7B23" w:rsidRDefault="001C7B23" w:rsidP="001C7B23">
      <w:pPr>
        <w:jc w:val="both"/>
        <w:rPr>
          <w:rFonts w:ascii="Times New Roman" w:hAnsi="Times New Roman" w:cs="Times New Roman"/>
          <w:sz w:val="16"/>
          <w:szCs w:val="24"/>
        </w:rPr>
      </w:pPr>
      <w:r w:rsidRPr="00D31D86">
        <w:rPr>
          <w:rFonts w:ascii="Times New Roman" w:hAnsi="Times New Roman" w:cs="Times New Roman"/>
          <w:sz w:val="16"/>
          <w:szCs w:val="24"/>
        </w:rPr>
        <w:t>[1</w:t>
      </w:r>
      <w:r>
        <w:rPr>
          <w:rFonts w:ascii="Times New Roman" w:hAnsi="Times New Roman" w:cs="Times New Roman"/>
          <w:sz w:val="16"/>
          <w:szCs w:val="24"/>
        </w:rPr>
        <w:t>3</w:t>
      </w:r>
      <w:r w:rsidRPr="00D31D86">
        <w:rPr>
          <w:rFonts w:ascii="Times New Roman" w:hAnsi="Times New Roman" w:cs="Times New Roman"/>
          <w:sz w:val="16"/>
          <w:szCs w:val="24"/>
        </w:rPr>
        <w:t>] J. Velásquez an</w:t>
      </w:r>
      <w:r>
        <w:rPr>
          <w:rFonts w:ascii="Times New Roman" w:hAnsi="Times New Roman" w:cs="Times New Roman"/>
          <w:sz w:val="16"/>
          <w:szCs w:val="24"/>
        </w:rPr>
        <w:t>d L. Donoso, “</w:t>
      </w:r>
      <w:r w:rsidRPr="00D31D86">
        <w:rPr>
          <w:rFonts w:ascii="Times New Roman" w:hAnsi="Times New Roman" w:cs="Times New Roman"/>
          <w:sz w:val="16"/>
          <w:szCs w:val="24"/>
        </w:rPr>
        <w:t>Aplicaci</w:t>
      </w:r>
      <w:r>
        <w:rPr>
          <w:rFonts w:ascii="Times New Roman" w:hAnsi="Times New Roman" w:cs="Times New Roman"/>
          <w:sz w:val="16"/>
          <w:szCs w:val="24"/>
        </w:rPr>
        <w:t>ó</w:t>
      </w:r>
      <w:r w:rsidRPr="00D31D86">
        <w:rPr>
          <w:rFonts w:ascii="Times New Roman" w:hAnsi="Times New Roman" w:cs="Times New Roman"/>
          <w:sz w:val="16"/>
          <w:szCs w:val="24"/>
        </w:rPr>
        <w:t>n de T</w:t>
      </w:r>
      <w:r>
        <w:rPr>
          <w:rFonts w:ascii="Times New Roman" w:hAnsi="Times New Roman" w:cs="Times New Roman"/>
          <w:sz w:val="16"/>
          <w:szCs w:val="24"/>
        </w:rPr>
        <w:t>éc</w:t>
      </w:r>
      <w:r w:rsidRPr="00D31D86">
        <w:rPr>
          <w:rFonts w:ascii="Times New Roman" w:hAnsi="Times New Roman" w:cs="Times New Roman"/>
          <w:sz w:val="16"/>
          <w:szCs w:val="24"/>
        </w:rPr>
        <w:t>nicas de Web Mining</w:t>
      </w:r>
      <w:r>
        <w:rPr>
          <w:rFonts w:ascii="Times New Roman" w:hAnsi="Times New Roman" w:cs="Times New Roman"/>
          <w:sz w:val="16"/>
          <w:szCs w:val="24"/>
        </w:rPr>
        <w:t xml:space="preserve"> </w:t>
      </w:r>
      <w:r w:rsidRPr="00D31D86">
        <w:rPr>
          <w:rFonts w:ascii="Times New Roman" w:hAnsi="Times New Roman" w:cs="Times New Roman"/>
          <w:sz w:val="16"/>
          <w:szCs w:val="24"/>
        </w:rPr>
        <w:t>sobre los Datos Originados por Usuarios</w:t>
      </w:r>
      <w:r>
        <w:rPr>
          <w:rFonts w:ascii="Times New Roman" w:hAnsi="Times New Roman" w:cs="Times New Roman"/>
          <w:sz w:val="16"/>
          <w:szCs w:val="24"/>
        </w:rPr>
        <w:t xml:space="preserve"> </w:t>
      </w:r>
      <w:r w:rsidRPr="00D31D86">
        <w:rPr>
          <w:rFonts w:ascii="Times New Roman" w:hAnsi="Times New Roman" w:cs="Times New Roman"/>
          <w:sz w:val="16"/>
          <w:szCs w:val="24"/>
        </w:rPr>
        <w:t>de P</w:t>
      </w:r>
      <w:r>
        <w:rPr>
          <w:rFonts w:ascii="Times New Roman" w:hAnsi="Times New Roman" w:cs="Times New Roman"/>
          <w:sz w:val="16"/>
          <w:szCs w:val="24"/>
        </w:rPr>
        <w:t>á</w:t>
      </w:r>
      <w:r w:rsidRPr="00D31D86">
        <w:rPr>
          <w:rFonts w:ascii="Times New Roman" w:hAnsi="Times New Roman" w:cs="Times New Roman"/>
          <w:sz w:val="16"/>
          <w:szCs w:val="24"/>
        </w:rPr>
        <w:t>ginas Web. Visi</w:t>
      </w:r>
      <w:r>
        <w:rPr>
          <w:rFonts w:ascii="Times New Roman" w:hAnsi="Times New Roman" w:cs="Times New Roman"/>
          <w:sz w:val="16"/>
          <w:szCs w:val="24"/>
        </w:rPr>
        <w:t>ó</w:t>
      </w:r>
      <w:r w:rsidRPr="00D31D86">
        <w:rPr>
          <w:rFonts w:ascii="Times New Roman" w:hAnsi="Times New Roman" w:cs="Times New Roman"/>
          <w:sz w:val="16"/>
          <w:szCs w:val="24"/>
        </w:rPr>
        <w:t>n Cr</w:t>
      </w:r>
      <w:r>
        <w:rPr>
          <w:rFonts w:ascii="Times New Roman" w:hAnsi="Times New Roman" w:cs="Times New Roman"/>
          <w:sz w:val="16"/>
          <w:szCs w:val="24"/>
        </w:rPr>
        <w:t>í</w:t>
      </w:r>
      <w:r w:rsidRPr="00D31D86">
        <w:rPr>
          <w:rFonts w:ascii="Times New Roman" w:hAnsi="Times New Roman" w:cs="Times New Roman"/>
          <w:sz w:val="16"/>
          <w:szCs w:val="24"/>
        </w:rPr>
        <w:t>tica desde las</w:t>
      </w:r>
      <w:r>
        <w:rPr>
          <w:rFonts w:ascii="Times New Roman" w:hAnsi="Times New Roman" w:cs="Times New Roman"/>
          <w:sz w:val="16"/>
          <w:szCs w:val="24"/>
        </w:rPr>
        <w:t xml:space="preserve"> g</w:t>
      </w:r>
      <w:r w:rsidRPr="00D31D86">
        <w:rPr>
          <w:rFonts w:ascii="Times New Roman" w:hAnsi="Times New Roman" w:cs="Times New Roman"/>
          <w:sz w:val="16"/>
          <w:szCs w:val="24"/>
        </w:rPr>
        <w:t>aran</w:t>
      </w:r>
      <w:r>
        <w:rPr>
          <w:rFonts w:ascii="Times New Roman" w:hAnsi="Times New Roman" w:cs="Times New Roman"/>
          <w:sz w:val="16"/>
          <w:szCs w:val="24"/>
        </w:rPr>
        <w:t>tí</w:t>
      </w:r>
      <w:r w:rsidRPr="00D31D86">
        <w:rPr>
          <w:rFonts w:ascii="Times New Roman" w:hAnsi="Times New Roman" w:cs="Times New Roman"/>
          <w:sz w:val="16"/>
          <w:szCs w:val="24"/>
        </w:rPr>
        <w:t xml:space="preserve">as </w:t>
      </w:r>
      <w:r>
        <w:rPr>
          <w:rFonts w:ascii="Times New Roman" w:hAnsi="Times New Roman" w:cs="Times New Roman"/>
          <w:sz w:val="16"/>
          <w:szCs w:val="24"/>
        </w:rPr>
        <w:t>f</w:t>
      </w:r>
      <w:r w:rsidRPr="00D31D86">
        <w:rPr>
          <w:rFonts w:ascii="Times New Roman" w:hAnsi="Times New Roman" w:cs="Times New Roman"/>
          <w:sz w:val="16"/>
          <w:szCs w:val="24"/>
        </w:rPr>
        <w:t>undamentales, especialmente</w:t>
      </w:r>
      <w:r>
        <w:rPr>
          <w:rFonts w:ascii="Times New Roman" w:hAnsi="Times New Roman" w:cs="Times New Roman"/>
          <w:sz w:val="16"/>
          <w:szCs w:val="24"/>
        </w:rPr>
        <w:t xml:space="preserve"> </w:t>
      </w:r>
      <w:r w:rsidRPr="00D31D86">
        <w:rPr>
          <w:rFonts w:ascii="Times New Roman" w:hAnsi="Times New Roman" w:cs="Times New Roman"/>
          <w:sz w:val="16"/>
          <w:szCs w:val="24"/>
        </w:rPr>
        <w:t>la Libertad, la Privacidad y el Honor de</w:t>
      </w:r>
      <w:r>
        <w:rPr>
          <w:rFonts w:ascii="Times New Roman" w:hAnsi="Times New Roman" w:cs="Times New Roman"/>
          <w:sz w:val="16"/>
          <w:szCs w:val="24"/>
        </w:rPr>
        <w:t xml:space="preserve"> </w:t>
      </w:r>
      <w:r w:rsidRPr="00D31D86">
        <w:rPr>
          <w:rFonts w:ascii="Times New Roman" w:hAnsi="Times New Roman" w:cs="Times New Roman"/>
          <w:sz w:val="16"/>
          <w:szCs w:val="24"/>
        </w:rPr>
        <w:t>las Personas</w:t>
      </w:r>
      <w:r>
        <w:rPr>
          <w:rFonts w:ascii="Times New Roman" w:hAnsi="Times New Roman" w:cs="Times New Roman"/>
          <w:sz w:val="16"/>
          <w:szCs w:val="24"/>
        </w:rPr>
        <w:t xml:space="preserve">”, RIS, vol. 14, junio 2010. Disponible: </w:t>
      </w:r>
      <w:hyperlink r:id="rId20" w:history="1">
        <w:r w:rsidRPr="00A7140F">
          <w:rPr>
            <w:rStyle w:val="Hipervnculo"/>
            <w:rFonts w:ascii="Times New Roman" w:hAnsi="Times New Roman" w:cs="Times New Roman"/>
            <w:sz w:val="16"/>
            <w:szCs w:val="24"/>
          </w:rPr>
          <w:t>http://www.dii.uchile.cl/~ris/RISXXIV/Velasquez47.pdf</w:t>
        </w:r>
      </w:hyperlink>
    </w:p>
    <w:p w14:paraId="23D3E336" w14:textId="12C059EC"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 xml:space="preserve">[14] </w:t>
      </w:r>
      <w:r w:rsidRPr="00FC3871">
        <w:rPr>
          <w:rFonts w:ascii="Times New Roman" w:hAnsi="Times New Roman" w:cs="Times New Roman"/>
          <w:sz w:val="16"/>
          <w:szCs w:val="24"/>
        </w:rPr>
        <w:t>Análisis de sentimiento, ¿qué es, cómo funciona y para qué sirve?</w:t>
      </w:r>
      <w:r>
        <w:rPr>
          <w:rFonts w:ascii="Times New Roman" w:hAnsi="Times New Roman" w:cs="Times New Roman"/>
          <w:sz w:val="16"/>
          <w:szCs w:val="24"/>
        </w:rPr>
        <w:t xml:space="preserve"> [online]. ITELLIGENT, 2017 Disponible en: </w:t>
      </w:r>
      <w:hyperlink r:id="rId21"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78467B43" w14:textId="38BD3780"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Anexos:</w:t>
      </w:r>
    </w:p>
    <w:p w14:paraId="4E06FB06" w14:textId="2047A89D"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Anexo 1:</w:t>
      </w:r>
    </w:p>
    <w:p w14:paraId="1A24E6A0" w14:textId="51BF17F5" w:rsidR="001C7B23" w:rsidRDefault="001C7B23" w:rsidP="001C7B23">
      <w:pPr>
        <w:jc w:val="both"/>
        <w:rPr>
          <w:rFonts w:ascii="Times New Roman" w:hAnsi="Times New Roman" w:cs="Times New Roman"/>
          <w:sz w:val="16"/>
          <w:szCs w:val="24"/>
        </w:rPr>
      </w:pPr>
      <w:r>
        <w:rPr>
          <w:noProof/>
        </w:rPr>
        <w:drawing>
          <wp:inline distT="0" distB="0" distL="0" distR="0" wp14:anchorId="2B06F117" wp14:editId="00D9A5E0">
            <wp:extent cx="3197225" cy="188976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7225" cy="1889760"/>
                    </a:xfrm>
                    <a:prstGeom prst="rect">
                      <a:avLst/>
                    </a:prstGeom>
                  </pic:spPr>
                </pic:pic>
              </a:graphicData>
            </a:graphic>
          </wp:inline>
        </w:drawing>
      </w:r>
    </w:p>
    <w:p w14:paraId="4808B2EE" w14:textId="77777777" w:rsidR="001C7B23" w:rsidRDefault="001C7B23" w:rsidP="001C7B23">
      <w:pPr>
        <w:ind w:left="708" w:hanging="708"/>
        <w:jc w:val="both"/>
        <w:rPr>
          <w:rFonts w:ascii="Times New Roman" w:hAnsi="Times New Roman" w:cs="Times New Roman"/>
          <w:sz w:val="20"/>
          <w:szCs w:val="20"/>
        </w:rPr>
      </w:pPr>
      <w:r>
        <w:rPr>
          <w:rFonts w:ascii="Times New Roman" w:hAnsi="Times New Roman" w:cs="Times New Roman"/>
          <w:sz w:val="20"/>
          <w:szCs w:val="20"/>
        </w:rPr>
        <w:t>Anexo 2:</w:t>
      </w:r>
    </w:p>
    <w:p w14:paraId="10C540E3" w14:textId="77777777" w:rsidR="001C7B23" w:rsidRDefault="001C7B23" w:rsidP="001C7B23">
      <w:pPr>
        <w:ind w:left="708" w:hanging="708"/>
        <w:jc w:val="both"/>
        <w:rPr>
          <w:rFonts w:ascii="Times New Roman" w:hAnsi="Times New Roman" w:cs="Times New Roman"/>
          <w:sz w:val="20"/>
          <w:szCs w:val="20"/>
        </w:rPr>
      </w:pPr>
      <w:r>
        <w:rPr>
          <w:rFonts w:ascii="Times New Roman" w:hAnsi="Times New Roman" w:cs="Times New Roman"/>
          <w:sz w:val="20"/>
          <w:szCs w:val="20"/>
        </w:rPr>
        <w:t>Alumnos aprobados:</w:t>
      </w:r>
    </w:p>
    <w:p w14:paraId="4D6890C1" w14:textId="739C5044" w:rsidR="001C7B23" w:rsidRDefault="001C7B23" w:rsidP="001C7B23">
      <w:pPr>
        <w:jc w:val="both"/>
        <w:rPr>
          <w:rFonts w:ascii="Times New Roman" w:hAnsi="Times New Roman" w:cs="Times New Roman"/>
          <w:sz w:val="20"/>
          <w:szCs w:val="20"/>
        </w:rPr>
      </w:pPr>
      <w:r>
        <w:rPr>
          <w:noProof/>
        </w:rPr>
        <w:lastRenderedPageBreak/>
        <w:drawing>
          <wp:inline distT="0" distB="0" distL="0" distR="0" wp14:anchorId="4EC042B4" wp14:editId="38C7252A">
            <wp:extent cx="3197225" cy="1941195"/>
            <wp:effectExtent l="0" t="0" r="317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7225" cy="1941195"/>
                    </a:xfrm>
                    <a:prstGeom prst="rect">
                      <a:avLst/>
                    </a:prstGeom>
                  </pic:spPr>
                </pic:pic>
              </a:graphicData>
            </a:graphic>
          </wp:inline>
        </w:drawing>
      </w:r>
    </w:p>
    <w:p w14:paraId="106DD52F" w14:textId="764EF060" w:rsidR="001C7B23" w:rsidRDefault="001C7B23" w:rsidP="001C7B23">
      <w:pPr>
        <w:jc w:val="both"/>
        <w:rPr>
          <w:rFonts w:ascii="Times New Roman" w:hAnsi="Times New Roman" w:cs="Times New Roman"/>
          <w:sz w:val="20"/>
          <w:szCs w:val="20"/>
        </w:rPr>
      </w:pPr>
      <w:r>
        <w:rPr>
          <w:rFonts w:ascii="Times New Roman" w:hAnsi="Times New Roman" w:cs="Times New Roman"/>
          <w:sz w:val="20"/>
          <w:szCs w:val="20"/>
        </w:rPr>
        <w:t>Alumnos desaprobados:</w:t>
      </w:r>
    </w:p>
    <w:p w14:paraId="4F597B34" w14:textId="7C774591" w:rsidR="008C0B69" w:rsidRDefault="00040C1D" w:rsidP="001C7B23">
      <w:pPr>
        <w:jc w:val="both"/>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06B4D912" wp14:editId="743EA6FE">
            <wp:simplePos x="0" y="0"/>
            <wp:positionH relativeFrom="column">
              <wp:align>left</wp:align>
            </wp:positionH>
            <wp:positionV relativeFrom="paragraph">
              <wp:posOffset>0</wp:posOffset>
            </wp:positionV>
            <wp:extent cx="3086100" cy="1874338"/>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6100" cy="1874338"/>
                    </a:xfrm>
                    <a:prstGeom prst="rect">
                      <a:avLst/>
                    </a:prstGeom>
                  </pic:spPr>
                </pic:pic>
              </a:graphicData>
            </a:graphic>
            <wp14:sizeRelH relativeFrom="page">
              <wp14:pctWidth>0</wp14:pctWidth>
            </wp14:sizeRelH>
            <wp14:sizeRelV relativeFrom="page">
              <wp14:pctHeight>0</wp14:pctHeight>
            </wp14:sizeRelV>
          </wp:anchor>
        </w:drawing>
      </w:r>
    </w:p>
    <w:sectPr w:rsidR="008C0B69"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17E8" w14:textId="77777777" w:rsidR="00D6046F" w:rsidRDefault="00D6046F" w:rsidP="00B11703">
      <w:pPr>
        <w:spacing w:after="0" w:line="240" w:lineRule="auto"/>
      </w:pPr>
      <w:r>
        <w:separator/>
      </w:r>
    </w:p>
  </w:endnote>
  <w:endnote w:type="continuationSeparator" w:id="0">
    <w:p w14:paraId="747BC08D" w14:textId="77777777" w:rsidR="00D6046F" w:rsidRDefault="00D6046F"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D9ACD" w14:textId="77777777" w:rsidR="00D6046F" w:rsidRDefault="00D6046F" w:rsidP="00B11703">
      <w:pPr>
        <w:spacing w:after="0" w:line="240" w:lineRule="auto"/>
      </w:pPr>
      <w:r>
        <w:separator/>
      </w:r>
    </w:p>
  </w:footnote>
  <w:footnote w:type="continuationSeparator" w:id="0">
    <w:p w14:paraId="39A7688E" w14:textId="77777777" w:rsidR="00D6046F" w:rsidRDefault="00D6046F"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C4"/>
    <w:rsid w:val="000049E2"/>
    <w:rsid w:val="00005888"/>
    <w:rsid w:val="00012AC3"/>
    <w:rsid w:val="0002698E"/>
    <w:rsid w:val="00026AF0"/>
    <w:rsid w:val="00040C1D"/>
    <w:rsid w:val="000416A7"/>
    <w:rsid w:val="00043DCD"/>
    <w:rsid w:val="000513F2"/>
    <w:rsid w:val="00054620"/>
    <w:rsid w:val="00067A1F"/>
    <w:rsid w:val="000763A5"/>
    <w:rsid w:val="000854B4"/>
    <w:rsid w:val="0009008C"/>
    <w:rsid w:val="000B0EBC"/>
    <w:rsid w:val="000B7CC0"/>
    <w:rsid w:val="000C166C"/>
    <w:rsid w:val="000C4924"/>
    <w:rsid w:val="000D445C"/>
    <w:rsid w:val="000F4784"/>
    <w:rsid w:val="000F6BC4"/>
    <w:rsid w:val="00181853"/>
    <w:rsid w:val="0018186E"/>
    <w:rsid w:val="00182E51"/>
    <w:rsid w:val="00183D54"/>
    <w:rsid w:val="00195438"/>
    <w:rsid w:val="001A1848"/>
    <w:rsid w:val="001B185D"/>
    <w:rsid w:val="001C7B23"/>
    <w:rsid w:val="001D05FB"/>
    <w:rsid w:val="001D2AD5"/>
    <w:rsid w:val="001E2A39"/>
    <w:rsid w:val="002211D5"/>
    <w:rsid w:val="002305B3"/>
    <w:rsid w:val="00241AC5"/>
    <w:rsid w:val="00275701"/>
    <w:rsid w:val="002835EF"/>
    <w:rsid w:val="002A7C8A"/>
    <w:rsid w:val="002C304E"/>
    <w:rsid w:val="002D40E6"/>
    <w:rsid w:val="002D7D1A"/>
    <w:rsid w:val="00331C44"/>
    <w:rsid w:val="00366621"/>
    <w:rsid w:val="00393FC6"/>
    <w:rsid w:val="003E05AB"/>
    <w:rsid w:val="003E06BD"/>
    <w:rsid w:val="003F599A"/>
    <w:rsid w:val="004031A8"/>
    <w:rsid w:val="00407658"/>
    <w:rsid w:val="004100E4"/>
    <w:rsid w:val="00431A1A"/>
    <w:rsid w:val="00446D37"/>
    <w:rsid w:val="00447A8F"/>
    <w:rsid w:val="00473CD3"/>
    <w:rsid w:val="004915FC"/>
    <w:rsid w:val="004A62CF"/>
    <w:rsid w:val="00503164"/>
    <w:rsid w:val="005364EE"/>
    <w:rsid w:val="005766B3"/>
    <w:rsid w:val="00586E21"/>
    <w:rsid w:val="00586FAE"/>
    <w:rsid w:val="00591196"/>
    <w:rsid w:val="005917E5"/>
    <w:rsid w:val="005958E4"/>
    <w:rsid w:val="005A61D3"/>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604B6"/>
    <w:rsid w:val="00772DD1"/>
    <w:rsid w:val="007A4CC4"/>
    <w:rsid w:val="007B1B3F"/>
    <w:rsid w:val="007B62A1"/>
    <w:rsid w:val="007D6467"/>
    <w:rsid w:val="00805DD5"/>
    <w:rsid w:val="0081796B"/>
    <w:rsid w:val="00841931"/>
    <w:rsid w:val="00841ED1"/>
    <w:rsid w:val="0084479A"/>
    <w:rsid w:val="008613A1"/>
    <w:rsid w:val="00863A18"/>
    <w:rsid w:val="00865764"/>
    <w:rsid w:val="008A537A"/>
    <w:rsid w:val="008C0B69"/>
    <w:rsid w:val="008E6BF8"/>
    <w:rsid w:val="009070F4"/>
    <w:rsid w:val="0092558C"/>
    <w:rsid w:val="00954EA8"/>
    <w:rsid w:val="00967E8B"/>
    <w:rsid w:val="00975C14"/>
    <w:rsid w:val="009869A1"/>
    <w:rsid w:val="00987A25"/>
    <w:rsid w:val="009A0CE3"/>
    <w:rsid w:val="009E04AC"/>
    <w:rsid w:val="00A04E1E"/>
    <w:rsid w:val="00A0593F"/>
    <w:rsid w:val="00A1470B"/>
    <w:rsid w:val="00A23E3B"/>
    <w:rsid w:val="00A47C77"/>
    <w:rsid w:val="00A91F4E"/>
    <w:rsid w:val="00AA24B9"/>
    <w:rsid w:val="00AD46C4"/>
    <w:rsid w:val="00AE1CA5"/>
    <w:rsid w:val="00AF1AC9"/>
    <w:rsid w:val="00B11703"/>
    <w:rsid w:val="00B33F24"/>
    <w:rsid w:val="00B41DED"/>
    <w:rsid w:val="00B42B16"/>
    <w:rsid w:val="00B9091B"/>
    <w:rsid w:val="00B96DC2"/>
    <w:rsid w:val="00BA39C4"/>
    <w:rsid w:val="00BB7410"/>
    <w:rsid w:val="00BC5995"/>
    <w:rsid w:val="00BF205D"/>
    <w:rsid w:val="00C0300B"/>
    <w:rsid w:val="00C13370"/>
    <w:rsid w:val="00C54590"/>
    <w:rsid w:val="00C677CA"/>
    <w:rsid w:val="00C76935"/>
    <w:rsid w:val="00CA1641"/>
    <w:rsid w:val="00CA6A5C"/>
    <w:rsid w:val="00CE124F"/>
    <w:rsid w:val="00CF15B1"/>
    <w:rsid w:val="00D31D86"/>
    <w:rsid w:val="00D33AC9"/>
    <w:rsid w:val="00D57F22"/>
    <w:rsid w:val="00D6046F"/>
    <w:rsid w:val="00DC781F"/>
    <w:rsid w:val="00DD5386"/>
    <w:rsid w:val="00DD64A9"/>
    <w:rsid w:val="00DF515D"/>
    <w:rsid w:val="00DF5D0D"/>
    <w:rsid w:val="00E823D4"/>
    <w:rsid w:val="00E96627"/>
    <w:rsid w:val="00EB20EB"/>
    <w:rsid w:val="00EC49F2"/>
    <w:rsid w:val="00EE0D7B"/>
    <w:rsid w:val="00F036B1"/>
    <w:rsid w:val="00F069A0"/>
    <w:rsid w:val="00F124BE"/>
    <w:rsid w:val="00F16320"/>
    <w:rsid w:val="00F4162F"/>
    <w:rsid w:val="00F67AC7"/>
    <w:rsid w:val="00F73AF9"/>
    <w:rsid w:val="00F82B4B"/>
    <w:rsid w:val="00F976F1"/>
    <w:rsid w:val="00FA540B"/>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 w:type="table" w:styleId="Tablaconcuadrcula">
    <w:name w:val="Table Grid"/>
    <w:basedOn w:val="Tablanormal"/>
    <w:uiPriority w:val="39"/>
    <w:rsid w:val="008C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292446205">
      <w:bodyDiv w:val="1"/>
      <w:marLeft w:val="0"/>
      <w:marRight w:val="0"/>
      <w:marTop w:val="0"/>
      <w:marBottom w:val="0"/>
      <w:divBdr>
        <w:top w:val="none" w:sz="0" w:space="0" w:color="auto"/>
        <w:left w:val="none" w:sz="0" w:space="0" w:color="auto"/>
        <w:bottom w:val="none" w:sz="0" w:space="0" w:color="auto"/>
        <w:right w:val="none" w:sz="0" w:space="0" w:color="auto"/>
      </w:divBdr>
    </w:div>
    <w:div w:id="545145813">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04721385">
      <w:bodyDiv w:val="1"/>
      <w:marLeft w:val="0"/>
      <w:marRight w:val="0"/>
      <w:marTop w:val="0"/>
      <w:marBottom w:val="0"/>
      <w:divBdr>
        <w:top w:val="none" w:sz="0" w:space="0" w:color="auto"/>
        <w:left w:val="none" w:sz="0" w:space="0" w:color="auto"/>
        <w:bottom w:val="none" w:sz="0" w:space="0" w:color="auto"/>
        <w:right w:val="none" w:sz="0" w:space="0" w:color="auto"/>
      </w:divBdr>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969092460">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665">
      <w:bodyDiv w:val="1"/>
      <w:marLeft w:val="0"/>
      <w:marRight w:val="0"/>
      <w:marTop w:val="0"/>
      <w:marBottom w:val="0"/>
      <w:divBdr>
        <w:top w:val="none" w:sz="0" w:space="0" w:color="auto"/>
        <w:left w:val="none" w:sz="0" w:space="0" w:color="auto"/>
        <w:bottom w:val="none" w:sz="0" w:space="0" w:color="auto"/>
        <w:right w:val="none" w:sz="0" w:space="0" w:color="auto"/>
      </w:divBdr>
    </w:div>
    <w:div w:id="1435251563">
      <w:bodyDiv w:val="1"/>
      <w:marLeft w:val="0"/>
      <w:marRight w:val="0"/>
      <w:marTop w:val="0"/>
      <w:marBottom w:val="0"/>
      <w:divBdr>
        <w:top w:val="none" w:sz="0" w:space="0" w:color="auto"/>
        <w:left w:val="none" w:sz="0" w:space="0" w:color="auto"/>
        <w:bottom w:val="none" w:sz="0" w:space="0" w:color="auto"/>
        <w:right w:val="none" w:sz="0" w:space="0" w:color="auto"/>
      </w:divBdr>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615399206">
      <w:bodyDiv w:val="1"/>
      <w:marLeft w:val="0"/>
      <w:marRight w:val="0"/>
      <w:marTop w:val="0"/>
      <w:marBottom w:val="0"/>
      <w:divBdr>
        <w:top w:val="none" w:sz="0" w:space="0" w:color="auto"/>
        <w:left w:val="none" w:sz="0" w:space="0" w:color="auto"/>
        <w:bottom w:val="none" w:sz="0" w:space="0" w:color="auto"/>
        <w:right w:val="none" w:sz="0" w:space="0" w:color="auto"/>
      </w:divBdr>
    </w:div>
    <w:div w:id="1615558251">
      <w:bodyDiv w:val="1"/>
      <w:marLeft w:val="0"/>
      <w:marRight w:val="0"/>
      <w:marTop w:val="0"/>
      <w:marBottom w:val="0"/>
      <w:divBdr>
        <w:top w:val="none" w:sz="0" w:space="0" w:color="auto"/>
        <w:left w:val="none" w:sz="0" w:space="0" w:color="auto"/>
        <w:bottom w:val="none" w:sz="0" w:space="0" w:color="auto"/>
        <w:right w:val="none" w:sz="0" w:space="0" w:color="auto"/>
      </w:divBdr>
    </w:div>
    <w:div w:id="1675109831">
      <w:bodyDiv w:val="1"/>
      <w:marLeft w:val="0"/>
      <w:marRight w:val="0"/>
      <w:marTop w:val="0"/>
      <w:marBottom w:val="0"/>
      <w:divBdr>
        <w:top w:val="none" w:sz="0" w:space="0" w:color="auto"/>
        <w:left w:val="none" w:sz="0" w:space="0" w:color="auto"/>
        <w:bottom w:val="none" w:sz="0" w:space="0" w:color="auto"/>
        <w:right w:val="none" w:sz="0" w:space="0" w:color="auto"/>
      </w:divBdr>
    </w:div>
    <w:div w:id="1792285690">
      <w:bodyDiv w:val="1"/>
      <w:marLeft w:val="0"/>
      <w:marRight w:val="0"/>
      <w:marTop w:val="0"/>
      <w:marBottom w:val="0"/>
      <w:divBdr>
        <w:top w:val="none" w:sz="0" w:space="0" w:color="auto"/>
        <w:left w:val="none" w:sz="0" w:space="0" w:color="auto"/>
        <w:bottom w:val="none" w:sz="0" w:space="0" w:color="auto"/>
        <w:right w:val="none" w:sz="0" w:space="0" w:color="auto"/>
      </w:divBdr>
    </w:div>
    <w:div w:id="1817799439">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30646237">
      <w:bodyDiv w:val="1"/>
      <w:marLeft w:val="0"/>
      <w:marRight w:val="0"/>
      <w:marTop w:val="0"/>
      <w:marBottom w:val="0"/>
      <w:divBdr>
        <w:top w:val="none" w:sz="0" w:space="0" w:color="auto"/>
        <w:left w:val="none" w:sz="0" w:space="0" w:color="auto"/>
        <w:bottom w:val="none" w:sz="0" w:space="0" w:color="auto"/>
        <w:right w:val="none" w:sz="0" w:space="0" w:color="auto"/>
      </w:divBdr>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 w:id="2084179893">
      <w:bodyDiv w:val="1"/>
      <w:marLeft w:val="0"/>
      <w:marRight w:val="0"/>
      <w:marTop w:val="0"/>
      <w:marBottom w:val="0"/>
      <w:divBdr>
        <w:top w:val="none" w:sz="0" w:space="0" w:color="auto"/>
        <w:left w:val="none" w:sz="0" w:space="0" w:color="auto"/>
        <w:bottom w:val="none" w:sz="0" w:space="0" w:color="auto"/>
        <w:right w:val="none" w:sz="0" w:space="0" w:color="auto"/>
      </w:divBdr>
    </w:div>
    <w:div w:id="211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gestion.pe/economia/peru-sigue-cola-respecto-calidad-educativa-nivel-mundial-148579" TargetMode="External"/><Relationship Id="rId18" Type="http://schemas.openxmlformats.org/officeDocument/2006/relationships/hyperlink" Target="https://hrcak.srce.hr/file/1973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telligent.es/es/analisis-de-sentimient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chive.ics.uci.edu/ml/datasets/student+performan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boostup.io/c%C3%B3mo-la-inteligencia-artificial-puede-revolucionar-la-educaci%C3%B3n-9748a1f45fd" TargetMode="External"/><Relationship Id="rId20" Type="http://schemas.openxmlformats.org/officeDocument/2006/relationships/hyperlink" Target="http://www.dii.uchile.cl/~ris/RISXXIV/Velasquez4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estion.pe/economia/peru-paises-invierten-educacion-debajo-us-50-000-229121"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searchdatacenter.techtarget.com/es/definicion/Aprendizaje-profundo-deep-learning"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rpp.pe/politica/elecciones/asi-esta-el-peru-2016-la-desercion-escolar-y-la-calidad-educativa-noticia-938483"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F31B7-EC79-47AB-BB8B-E9F42545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8</Pages>
  <Words>5093</Words>
  <Characters>28013</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47</cp:revision>
  <dcterms:created xsi:type="dcterms:W3CDTF">2018-04-26T23:20:00Z</dcterms:created>
  <dcterms:modified xsi:type="dcterms:W3CDTF">2018-06-27T08:21:00Z</dcterms:modified>
</cp:coreProperties>
</file>