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299C" w14:textId="2E2459E2" w:rsidR="00481EA8" w:rsidRDefault="00E6307F" w:rsidP="00481EA8">
      <w:pPr>
        <w:pStyle w:val="Heading1"/>
      </w:pPr>
      <w:r>
        <w:t>Search Algorithms</w:t>
      </w:r>
    </w:p>
    <w:p w14:paraId="4398FABC" w14:textId="0BC2D680" w:rsidR="00E6307F" w:rsidRDefault="00DC33E6" w:rsidP="00DC33E6">
      <w:pPr>
        <w:pStyle w:val="Heading2"/>
      </w:pPr>
      <w:r>
        <w:t>Benchmark on randomly generated graphs</w:t>
      </w:r>
    </w:p>
    <w:p w14:paraId="6B9D8234" w14:textId="3FB07097" w:rsidR="00DE5DAB" w:rsidRDefault="00DC33E6" w:rsidP="00DC33E6">
      <w:pPr>
        <w:jc w:val="both"/>
      </w:pPr>
      <w:r>
        <w:t>For this experiment, we generated random graphs and randomly assigned weighed edges between nodes. The graphs were grouped into 4 categories, containing 10, 20, 30 and 40 edges. For each category the edge generation was done with probabilities of 0.2, 0.4, 0.6 and 0.8 giving us 16 graphs in total to run tests.</w:t>
      </w:r>
    </w:p>
    <w:p w14:paraId="6EDC229A" w14:textId="1E3FE2E4" w:rsidR="00DE5DAB" w:rsidRDefault="00DE5DAB" w:rsidP="00DC33E6">
      <w:pPr>
        <w:jc w:val="both"/>
      </w:pPr>
      <w:r>
        <w:t xml:space="preserve">The tests were finding path between randomly selected nodes from graph. For the algorithms that require heuristic function for estimation, we generated random heuristic function that always estimates optimistically, based on the actual optimal cost between nodes. </w:t>
      </w:r>
    </w:p>
    <w:p w14:paraId="13EFF981" w14:textId="0B22CF79" w:rsidR="00DE5DAB" w:rsidRDefault="00DE5DAB" w:rsidP="00DC33E6">
      <w:pPr>
        <w:jc w:val="both"/>
      </w:pPr>
      <w:r>
        <w:t>The following are the results we found.</w:t>
      </w:r>
    </w:p>
    <w:p w14:paraId="517E062F" w14:textId="43E88DB0" w:rsidR="00A7448B" w:rsidRPr="00A7448B" w:rsidRDefault="00A7448B" w:rsidP="00A7448B">
      <w:pPr>
        <w:pStyle w:val="Heading3"/>
      </w:pPr>
      <w:r w:rsidRPr="00A7448B">
        <w:t>Solution length</w:t>
      </w:r>
    </w:p>
    <w:p w14:paraId="72A8C82F" w14:textId="3B11F335" w:rsidR="00DE5DAB" w:rsidRDefault="00DE5DAB" w:rsidP="00DC33E6">
      <w:pPr>
        <w:jc w:val="both"/>
      </w:pPr>
      <w:r w:rsidRPr="00DE5DAB">
        <w:drawing>
          <wp:inline distT="0" distB="0" distL="0" distR="0" wp14:anchorId="0FA92FD8" wp14:editId="689D1FEC">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4114800"/>
                    </a:xfrm>
                    <a:prstGeom prst="rect">
                      <a:avLst/>
                    </a:prstGeom>
                  </pic:spPr>
                </pic:pic>
              </a:graphicData>
            </a:graphic>
          </wp:inline>
        </w:drawing>
      </w:r>
    </w:p>
    <w:p w14:paraId="3AAC17CA" w14:textId="3C713302" w:rsidR="00DE5DAB" w:rsidRDefault="00DE5DAB" w:rsidP="00DC33E6">
      <w:pPr>
        <w:jc w:val="both"/>
      </w:pPr>
      <w:r>
        <w:t xml:space="preserve">From this graph we can see that </w:t>
      </w:r>
      <w:r w:rsidRPr="00DE5DAB">
        <w:rPr>
          <w:b/>
          <w:bCs/>
        </w:rPr>
        <w:t>iterative deepening</w:t>
      </w:r>
      <w:r>
        <w:t xml:space="preserve"> and </w:t>
      </w:r>
      <w:r w:rsidRPr="00DE5DAB">
        <w:rPr>
          <w:b/>
          <w:bCs/>
        </w:rPr>
        <w:t>breadth first search</w:t>
      </w:r>
      <w:r>
        <w:t xml:space="preserve"> are overlapping. This is expected because both of them give the same solution. The same goes for </w:t>
      </w:r>
      <w:r w:rsidRPr="00DE5DAB">
        <w:rPr>
          <w:b/>
          <w:bCs/>
        </w:rPr>
        <w:t>uniform cost search</w:t>
      </w:r>
      <w:r>
        <w:t xml:space="preserve"> and </w:t>
      </w:r>
      <w:r w:rsidRPr="00DE5DAB">
        <w:rPr>
          <w:b/>
          <w:bCs/>
        </w:rPr>
        <w:t>A* star search</w:t>
      </w:r>
      <w:r>
        <w:t>, (since we used optimistic heuristic function, A* generated optimal solution) which is same as the solution generated by uniform cost search.</w:t>
      </w:r>
    </w:p>
    <w:p w14:paraId="5DBEB488" w14:textId="1CE47B4E" w:rsidR="00DE5DAB" w:rsidRDefault="00DE5DAB" w:rsidP="00DC33E6">
      <w:pPr>
        <w:jc w:val="both"/>
      </w:pPr>
      <w:r>
        <w:t xml:space="preserve">The </w:t>
      </w:r>
      <w:r w:rsidRPr="00DE5DAB">
        <w:rPr>
          <w:b/>
          <w:bCs/>
        </w:rPr>
        <w:t>depth first search</w:t>
      </w:r>
      <w:r>
        <w:t xml:space="preserve"> finds solution if it exists but as we can see its solutions are not optimal and includes unnecessary nodes in solution paths. </w:t>
      </w:r>
    </w:p>
    <w:p w14:paraId="045B0F85" w14:textId="361B3708" w:rsidR="00A7448B" w:rsidRDefault="00A7448B" w:rsidP="00A7448B">
      <w:pPr>
        <w:pStyle w:val="Heading3"/>
      </w:pPr>
      <w:r>
        <w:lastRenderedPageBreak/>
        <w:t>Running time</w:t>
      </w:r>
    </w:p>
    <w:p w14:paraId="07892C7E" w14:textId="2DEA9A57" w:rsidR="00DC33E6" w:rsidRPr="00DC33E6" w:rsidRDefault="00DC33E6" w:rsidP="00DC33E6">
      <w:pPr>
        <w:jc w:val="both"/>
      </w:pPr>
      <w:r w:rsidRPr="00DC33E6">
        <w:drawing>
          <wp:inline distT="0" distB="0" distL="0" distR="0" wp14:anchorId="1C2FCEEE" wp14:editId="71223356">
            <wp:extent cx="5648325" cy="411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8325" cy="4114800"/>
                    </a:xfrm>
                    <a:prstGeom prst="rect">
                      <a:avLst/>
                    </a:prstGeom>
                  </pic:spPr>
                </pic:pic>
              </a:graphicData>
            </a:graphic>
          </wp:inline>
        </w:drawing>
      </w:r>
    </w:p>
    <w:p w14:paraId="50C98A23" w14:textId="50781ED8" w:rsidR="0052164B" w:rsidRDefault="00A7448B">
      <w:r>
        <w:t xml:space="preserve">The tests showed us that performing </w:t>
      </w:r>
      <w:r w:rsidRPr="00A7448B">
        <w:rPr>
          <w:b/>
          <w:bCs/>
        </w:rPr>
        <w:t>uniform cost search</w:t>
      </w:r>
      <w:r>
        <w:t xml:space="preserve"> is expensive. For large graph with lots of edges, uniform cost search performs poorly and might be </w:t>
      </w:r>
      <w:r w:rsidRPr="00A7448B">
        <w:rPr>
          <w:b/>
          <w:bCs/>
        </w:rPr>
        <w:t>infeasible</w:t>
      </w:r>
      <w:r>
        <w:t xml:space="preserve">. </w:t>
      </w:r>
      <w:r w:rsidRPr="00A7448B">
        <w:rPr>
          <w:b/>
          <w:bCs/>
        </w:rPr>
        <w:t>A* search</w:t>
      </w:r>
      <w:r>
        <w:t xml:space="preserve"> which can give us an optimal solution performs significantly better than uniform cost search, if we have good heuristic function.</w:t>
      </w:r>
    </w:p>
    <w:p w14:paraId="2B4411DF" w14:textId="2D90F9E6" w:rsidR="0052164B" w:rsidRPr="00F84C3B" w:rsidRDefault="0052164B">
      <w:r w:rsidRPr="0052164B">
        <w:rPr>
          <w:b/>
          <w:bCs/>
        </w:rPr>
        <w:t>Breadth first search</w:t>
      </w:r>
      <w:r>
        <w:rPr>
          <w:b/>
          <w:bCs/>
        </w:rPr>
        <w:t xml:space="preserve"> </w:t>
      </w:r>
      <w:r>
        <w:t xml:space="preserve">and </w:t>
      </w:r>
      <w:r w:rsidRPr="0052164B">
        <w:rPr>
          <w:b/>
          <w:bCs/>
        </w:rPr>
        <w:t>iterative de</w:t>
      </w:r>
      <w:r>
        <w:rPr>
          <w:b/>
          <w:bCs/>
        </w:rPr>
        <w:t>e</w:t>
      </w:r>
      <w:r w:rsidRPr="0052164B">
        <w:rPr>
          <w:b/>
          <w:bCs/>
        </w:rPr>
        <w:t>pening</w:t>
      </w:r>
      <w:r w:rsidR="00F84C3B">
        <w:t xml:space="preserve"> have almost identical performance curve. Iterative deepening seems to perform a bit better than breadth first search.</w:t>
      </w:r>
    </w:p>
    <w:p w14:paraId="21070F63" w14:textId="20C12E17" w:rsidR="0040237F" w:rsidRPr="009667B4" w:rsidRDefault="00B205CC" w:rsidP="00B205CC">
      <w:pPr>
        <w:pStyle w:val="Heading1"/>
      </w:pPr>
      <w:r w:rsidRPr="009667B4">
        <w:t>Centrality</w:t>
      </w:r>
    </w:p>
    <w:p w14:paraId="07650862" w14:textId="0B430286" w:rsidR="009667B4" w:rsidRDefault="009667B4" w:rsidP="00A139CA">
      <w:pPr>
        <w:jc w:val="both"/>
      </w:pPr>
      <w:r>
        <w:t xml:space="preserve">After computing the centralities of cities from Romania map, we have observed that </w:t>
      </w:r>
      <w:r w:rsidRPr="009667B4">
        <w:rPr>
          <w:b/>
          <w:bCs/>
        </w:rPr>
        <w:t xml:space="preserve">Bucharest, Sibiu, Rimnicu Vilcea </w:t>
      </w:r>
      <w:r w:rsidRPr="009667B4">
        <w:t>and</w:t>
      </w:r>
      <w:r w:rsidRPr="009667B4">
        <w:rPr>
          <w:b/>
          <w:bCs/>
        </w:rPr>
        <w:t xml:space="preserve"> Pitesti</w:t>
      </w:r>
      <w:r>
        <w:t xml:space="preserve"> scored the highest on all centrality measures. This was </w:t>
      </w:r>
      <w:r w:rsidR="00A139CA">
        <w:t>inline with our expectations</w:t>
      </w:r>
      <w:r>
        <w:t xml:space="preserve"> because they were located at the center of the ma</w:t>
      </w:r>
      <w:r w:rsidR="00837DFD">
        <w:t>p and</w:t>
      </w:r>
      <w:r>
        <w:t xml:space="preserve"> had </w:t>
      </w:r>
      <w:r w:rsidR="00837DFD">
        <w:t>relatively more connections.</w:t>
      </w:r>
      <w:r w:rsidR="00A139CA">
        <w:t xml:space="preserve"> Making them more important linkages (cities) on Romania map.</w:t>
      </w:r>
    </w:p>
    <w:p w14:paraId="64D26DBC" w14:textId="479B02A4" w:rsidR="006033FD" w:rsidRPr="006033FD" w:rsidRDefault="006033FD" w:rsidP="00A139CA">
      <w:pPr>
        <w:jc w:val="both"/>
      </w:pPr>
      <w:r w:rsidRPr="006033FD">
        <w:t>Cities</w:t>
      </w:r>
      <w:r>
        <w:t xml:space="preserve"> that are located at the edge of the map, such as </w:t>
      </w:r>
      <w:r w:rsidRPr="006033FD">
        <w:rPr>
          <w:b/>
          <w:bCs/>
        </w:rPr>
        <w:t xml:space="preserve">Vaslui, Hirsova, Mehadia, Lugoj, Iasi, Giurgiu, Eforie </w:t>
      </w:r>
      <w:r w:rsidRPr="006033FD">
        <w:t>and</w:t>
      </w:r>
      <w:r w:rsidRPr="006033FD">
        <w:rPr>
          <w:b/>
          <w:bCs/>
        </w:rPr>
        <w:t xml:space="preserve"> Neamt</w:t>
      </w:r>
      <w:r>
        <w:rPr>
          <w:b/>
          <w:bCs/>
        </w:rPr>
        <w:t xml:space="preserve">, </w:t>
      </w:r>
      <w:r>
        <w:t>had small centrality on all measures</w:t>
      </w:r>
      <w:r w:rsidR="00481EA8">
        <w:t xml:space="preserve"> which i</w:t>
      </w:r>
      <w:r>
        <w:t>ndicat</w:t>
      </w:r>
      <w:r w:rsidR="00481EA8">
        <w:t>ed</w:t>
      </w:r>
      <w:r>
        <w:t xml:space="preserve"> their extreme location. </w:t>
      </w:r>
    </w:p>
    <w:p w14:paraId="6684E3A4" w14:textId="642F610A" w:rsidR="00B205CC" w:rsidRDefault="00766740" w:rsidP="00766740">
      <w:r>
        <w:t xml:space="preserve">The following tables </w:t>
      </w:r>
      <w:r w:rsidR="009667B4">
        <w:t xml:space="preserve">show the </w:t>
      </w:r>
      <w:r>
        <w:t>computed centralities for</w:t>
      </w:r>
      <w:r w:rsidR="009667B4">
        <w:t xml:space="preserve"> each</w:t>
      </w:r>
      <w:r>
        <w:t xml:space="preserve"> cities of Romania.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7D48" w14:paraId="3644F104" w14:textId="77777777" w:rsidTr="00517D48">
        <w:tc>
          <w:tcPr>
            <w:tcW w:w="4675" w:type="dxa"/>
          </w:tcPr>
          <w:tbl>
            <w:tblPr>
              <w:tblStyle w:val="GridTable4-Accent5"/>
              <w:tblW w:w="0" w:type="auto"/>
              <w:tblLook w:val="04A0" w:firstRow="1" w:lastRow="0" w:firstColumn="1" w:lastColumn="0" w:noHBand="0" w:noVBand="1"/>
            </w:tblPr>
            <w:tblGrid>
              <w:gridCol w:w="2065"/>
              <w:gridCol w:w="1890"/>
            </w:tblGrid>
            <w:tr w:rsidR="00517D48" w14:paraId="3D82E148" w14:textId="77777777" w:rsidTr="00AD0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0DDEF5A8" w14:textId="77777777" w:rsidR="00517D48" w:rsidRDefault="00517D48" w:rsidP="00517D48">
                  <w:pPr>
                    <w:spacing w:line="360" w:lineRule="auto"/>
                    <w:jc w:val="center"/>
                  </w:pPr>
                  <w:r>
                    <w:t>Degree Centrality</w:t>
                  </w:r>
                </w:p>
              </w:tc>
            </w:tr>
            <w:tr w:rsidR="00517D48" w14:paraId="362A4288"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8EAADB" w:themeFill="accent1" w:themeFillTint="99"/>
                </w:tcPr>
                <w:p w14:paraId="61096A49" w14:textId="77777777" w:rsidR="00517D48" w:rsidRDefault="00517D48" w:rsidP="00517D48">
                  <w:pPr>
                    <w:spacing w:line="360" w:lineRule="auto"/>
                  </w:pPr>
                  <w:r w:rsidRPr="00766740">
                    <w:rPr>
                      <w:color w:val="FFFFFF" w:themeColor="background1"/>
                    </w:rPr>
                    <w:t>City</w:t>
                  </w:r>
                </w:p>
              </w:tc>
              <w:tc>
                <w:tcPr>
                  <w:tcW w:w="1890" w:type="dxa"/>
                  <w:shd w:val="clear" w:color="auto" w:fill="8EAADB" w:themeFill="accent1" w:themeFillTint="99"/>
                </w:tcPr>
                <w:p w14:paraId="413F5846" w14:textId="77777777" w:rsidR="00517D48" w:rsidRDefault="00517D48" w:rsidP="00517D48">
                  <w:pPr>
                    <w:spacing w:line="360" w:lineRule="auto"/>
                    <w:cnfStyle w:val="000000100000" w:firstRow="0" w:lastRow="0" w:firstColumn="0" w:lastColumn="0" w:oddVBand="0" w:evenVBand="0" w:oddHBand="1" w:evenHBand="0" w:firstRowFirstColumn="0" w:firstRowLastColumn="0" w:lastRowFirstColumn="0" w:lastRowLastColumn="0"/>
                  </w:pPr>
                  <w:r w:rsidRPr="00766740">
                    <w:rPr>
                      <w:color w:val="FFFFFF" w:themeColor="background1"/>
                    </w:rPr>
                    <w:t>Centrality</w:t>
                  </w:r>
                </w:p>
              </w:tc>
            </w:tr>
            <w:tr w:rsidR="00EC5728" w14:paraId="54206D7A"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0E4731BA" w14:textId="77777777" w:rsidR="00EC5728" w:rsidRDefault="00EC5728" w:rsidP="00EC5728">
                  <w:pPr>
                    <w:spacing w:line="276" w:lineRule="auto"/>
                  </w:pPr>
                  <w:r w:rsidRPr="00816C85">
                    <w:lastRenderedPageBreak/>
                    <w:t>Sibiu</w:t>
                  </w:r>
                </w:p>
              </w:tc>
              <w:tc>
                <w:tcPr>
                  <w:tcW w:w="1890" w:type="dxa"/>
                </w:tcPr>
                <w:p w14:paraId="5C4B69A3" w14:textId="47961BFF"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0.211</w:t>
                  </w:r>
                </w:p>
              </w:tc>
            </w:tr>
            <w:tr w:rsidR="00EC5728" w14:paraId="456E3BBA"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14C44C" w14:textId="77777777" w:rsidR="00EC5728" w:rsidRDefault="00EC5728" w:rsidP="00EC5728">
                  <w:pPr>
                    <w:spacing w:line="276" w:lineRule="auto"/>
                  </w:pPr>
                  <w:r w:rsidRPr="00816C85">
                    <w:t>Bucharest</w:t>
                  </w:r>
                </w:p>
              </w:tc>
              <w:tc>
                <w:tcPr>
                  <w:tcW w:w="1890" w:type="dxa"/>
                </w:tcPr>
                <w:p w14:paraId="66BB95C9" w14:textId="64BCCE64"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0.211</w:t>
                  </w:r>
                </w:p>
              </w:tc>
            </w:tr>
            <w:tr w:rsidR="00EC5728" w14:paraId="2899388D"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30F62424" w14:textId="77777777" w:rsidR="00EC5728" w:rsidRDefault="00EC5728" w:rsidP="00EC5728">
                  <w:pPr>
                    <w:spacing w:line="276" w:lineRule="auto"/>
                  </w:pPr>
                  <w:r w:rsidRPr="00816C85">
                    <w:t>Arad</w:t>
                  </w:r>
                </w:p>
              </w:tc>
              <w:tc>
                <w:tcPr>
                  <w:tcW w:w="1890" w:type="dxa"/>
                </w:tcPr>
                <w:p w14:paraId="6DD53D2F" w14:textId="3A46BA7B"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0.158</w:t>
                  </w:r>
                </w:p>
              </w:tc>
            </w:tr>
            <w:tr w:rsidR="00EC5728" w14:paraId="7885948B"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1B3219" w14:textId="77777777" w:rsidR="00EC5728" w:rsidRDefault="00EC5728" w:rsidP="00EC5728">
                  <w:pPr>
                    <w:spacing w:line="276" w:lineRule="auto"/>
                  </w:pPr>
                  <w:r w:rsidRPr="00816C85">
                    <w:t>Rimnicu Vilcea</w:t>
                  </w:r>
                </w:p>
              </w:tc>
              <w:tc>
                <w:tcPr>
                  <w:tcW w:w="1890" w:type="dxa"/>
                </w:tcPr>
                <w:p w14:paraId="435D9763" w14:textId="466CC697"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0.158</w:t>
                  </w:r>
                </w:p>
              </w:tc>
            </w:tr>
            <w:tr w:rsidR="00EC5728" w14:paraId="41C49BFC"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37A081B2" w14:textId="77777777" w:rsidR="00EC5728" w:rsidRDefault="00EC5728" w:rsidP="00EC5728">
                  <w:pPr>
                    <w:spacing w:line="276" w:lineRule="auto"/>
                  </w:pPr>
                  <w:r w:rsidRPr="00816C85">
                    <w:t>Pitesti</w:t>
                  </w:r>
                </w:p>
              </w:tc>
              <w:tc>
                <w:tcPr>
                  <w:tcW w:w="1890" w:type="dxa"/>
                </w:tcPr>
                <w:p w14:paraId="239C6467" w14:textId="560B7AC0"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0.158</w:t>
                  </w:r>
                </w:p>
              </w:tc>
            </w:tr>
            <w:tr w:rsidR="00EC5728" w14:paraId="37348A71"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EA0E0D9" w14:textId="77777777" w:rsidR="00EC5728" w:rsidRDefault="00EC5728" w:rsidP="00EC5728">
                  <w:pPr>
                    <w:spacing w:line="276" w:lineRule="auto"/>
                  </w:pPr>
                  <w:r w:rsidRPr="00816C85">
                    <w:t>Craiova</w:t>
                  </w:r>
                </w:p>
              </w:tc>
              <w:tc>
                <w:tcPr>
                  <w:tcW w:w="1890" w:type="dxa"/>
                </w:tcPr>
                <w:p w14:paraId="6CDEB78D" w14:textId="1171072C"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0.158</w:t>
                  </w:r>
                </w:p>
              </w:tc>
            </w:tr>
            <w:tr w:rsidR="00EC5728" w14:paraId="64FBAB1B"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75AFF261" w14:textId="77777777" w:rsidR="00EC5728" w:rsidRPr="00D03727" w:rsidRDefault="00EC5728" w:rsidP="00EC5728">
                  <w:pPr>
                    <w:spacing w:line="276" w:lineRule="auto"/>
                  </w:pPr>
                  <w:r w:rsidRPr="00816C85">
                    <w:t>Urziceni</w:t>
                  </w:r>
                </w:p>
              </w:tc>
              <w:tc>
                <w:tcPr>
                  <w:tcW w:w="1890" w:type="dxa"/>
                </w:tcPr>
                <w:p w14:paraId="79F27190" w14:textId="382CDA48"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0.158</w:t>
                  </w:r>
                </w:p>
              </w:tc>
            </w:tr>
            <w:tr w:rsidR="00EC5728" w14:paraId="49810706"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5E00626" w14:textId="77777777" w:rsidR="00EC5728" w:rsidRPr="00D03727" w:rsidRDefault="00EC5728" w:rsidP="00EC5728">
                  <w:pPr>
                    <w:spacing w:line="276" w:lineRule="auto"/>
                  </w:pPr>
                  <w:r w:rsidRPr="00816C85">
                    <w:t>Oradea</w:t>
                  </w:r>
                </w:p>
              </w:tc>
              <w:tc>
                <w:tcPr>
                  <w:tcW w:w="1890" w:type="dxa"/>
                </w:tcPr>
                <w:p w14:paraId="1E58A364" w14:textId="2BBED7F2"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0.105</w:t>
                  </w:r>
                </w:p>
              </w:tc>
            </w:tr>
            <w:tr w:rsidR="00EC5728" w14:paraId="67FB64E3"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75F746E5" w14:textId="77777777" w:rsidR="00EC5728" w:rsidRPr="00D03727" w:rsidRDefault="00EC5728" w:rsidP="00EC5728">
                  <w:pPr>
                    <w:spacing w:line="276" w:lineRule="auto"/>
                  </w:pPr>
                  <w:r w:rsidRPr="00816C85">
                    <w:t>Zerind</w:t>
                  </w:r>
                </w:p>
              </w:tc>
              <w:tc>
                <w:tcPr>
                  <w:tcW w:w="1890" w:type="dxa"/>
                </w:tcPr>
                <w:p w14:paraId="2A67B79A" w14:textId="536F25F2"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0.105</w:t>
                  </w:r>
                </w:p>
              </w:tc>
            </w:tr>
            <w:tr w:rsidR="00EC5728" w14:paraId="661E04FB"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25A3F6B" w14:textId="77777777" w:rsidR="00EC5728" w:rsidRPr="00D03727" w:rsidRDefault="00EC5728" w:rsidP="00EC5728">
                  <w:pPr>
                    <w:spacing w:line="276" w:lineRule="auto"/>
                  </w:pPr>
                  <w:r w:rsidRPr="00816C85">
                    <w:t>Timisoara</w:t>
                  </w:r>
                </w:p>
              </w:tc>
              <w:tc>
                <w:tcPr>
                  <w:tcW w:w="1890" w:type="dxa"/>
                </w:tcPr>
                <w:p w14:paraId="4B3FB560" w14:textId="6A0F963E"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0.105</w:t>
                  </w:r>
                </w:p>
              </w:tc>
            </w:tr>
            <w:tr w:rsidR="00EC5728" w14:paraId="34B98BD8"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28B1FA9C" w14:textId="77777777" w:rsidR="00EC5728" w:rsidRPr="00D03727" w:rsidRDefault="00EC5728" w:rsidP="00EC5728">
                  <w:pPr>
                    <w:spacing w:line="276" w:lineRule="auto"/>
                  </w:pPr>
                  <w:r w:rsidRPr="00816C85">
                    <w:t>Fagaras</w:t>
                  </w:r>
                </w:p>
              </w:tc>
              <w:tc>
                <w:tcPr>
                  <w:tcW w:w="1890" w:type="dxa"/>
                </w:tcPr>
                <w:p w14:paraId="4EE7FBF3" w14:textId="7303C6DA"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0.105</w:t>
                  </w:r>
                </w:p>
              </w:tc>
            </w:tr>
            <w:tr w:rsidR="00EC5728" w14:paraId="49D54E19"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D36ACE4" w14:textId="77777777" w:rsidR="00EC5728" w:rsidRPr="00D03727" w:rsidRDefault="00EC5728" w:rsidP="00EC5728">
                  <w:pPr>
                    <w:spacing w:line="276" w:lineRule="auto"/>
                  </w:pPr>
                  <w:r w:rsidRPr="00816C85">
                    <w:t>Lugoj</w:t>
                  </w:r>
                </w:p>
              </w:tc>
              <w:tc>
                <w:tcPr>
                  <w:tcW w:w="1890" w:type="dxa"/>
                </w:tcPr>
                <w:p w14:paraId="45939559" w14:textId="72F07C79"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0.105</w:t>
                  </w:r>
                </w:p>
              </w:tc>
            </w:tr>
            <w:tr w:rsidR="00EC5728" w14:paraId="5ECD5925"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1721FBF6" w14:textId="77777777" w:rsidR="00EC5728" w:rsidRPr="00D03727" w:rsidRDefault="00EC5728" w:rsidP="00EC5728">
                  <w:pPr>
                    <w:spacing w:line="276" w:lineRule="auto"/>
                  </w:pPr>
                  <w:r w:rsidRPr="00816C85">
                    <w:t>Mehadia</w:t>
                  </w:r>
                </w:p>
              </w:tc>
              <w:tc>
                <w:tcPr>
                  <w:tcW w:w="1890" w:type="dxa"/>
                </w:tcPr>
                <w:p w14:paraId="0DCBCEE8" w14:textId="0EE421B9"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0.105</w:t>
                  </w:r>
                </w:p>
              </w:tc>
            </w:tr>
            <w:tr w:rsidR="00EC5728" w14:paraId="3924EF36"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E1C97F" w14:textId="77777777" w:rsidR="00EC5728" w:rsidRPr="00D03727" w:rsidRDefault="00EC5728" w:rsidP="00EC5728">
                  <w:pPr>
                    <w:spacing w:line="276" w:lineRule="auto"/>
                  </w:pPr>
                  <w:r w:rsidRPr="00816C85">
                    <w:t>Drobeta</w:t>
                  </w:r>
                </w:p>
              </w:tc>
              <w:tc>
                <w:tcPr>
                  <w:tcW w:w="1890" w:type="dxa"/>
                </w:tcPr>
                <w:p w14:paraId="1EFBB394" w14:textId="60EE821C"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0.105</w:t>
                  </w:r>
                </w:p>
              </w:tc>
            </w:tr>
            <w:tr w:rsidR="00EC5728" w14:paraId="4F2957AB"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58F9B82B" w14:textId="77777777" w:rsidR="00EC5728" w:rsidRPr="006B132F" w:rsidRDefault="00EC5728" w:rsidP="00EC5728">
                  <w:pPr>
                    <w:spacing w:line="276" w:lineRule="auto"/>
                  </w:pPr>
                  <w:r w:rsidRPr="00816C85">
                    <w:t>Hirsova</w:t>
                  </w:r>
                </w:p>
              </w:tc>
              <w:tc>
                <w:tcPr>
                  <w:tcW w:w="1890" w:type="dxa"/>
                </w:tcPr>
                <w:p w14:paraId="7F1B2362" w14:textId="39024616"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0.105</w:t>
                  </w:r>
                </w:p>
              </w:tc>
            </w:tr>
            <w:tr w:rsidR="00EC5728" w14:paraId="72264E8E"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1518B6" w14:textId="77777777" w:rsidR="00EC5728" w:rsidRPr="006B132F" w:rsidRDefault="00EC5728" w:rsidP="00EC5728">
                  <w:pPr>
                    <w:spacing w:line="276" w:lineRule="auto"/>
                  </w:pPr>
                  <w:r w:rsidRPr="00816C85">
                    <w:t>Vaslui</w:t>
                  </w:r>
                </w:p>
              </w:tc>
              <w:tc>
                <w:tcPr>
                  <w:tcW w:w="1890" w:type="dxa"/>
                </w:tcPr>
                <w:p w14:paraId="4461AC93" w14:textId="274792A2"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0.105</w:t>
                  </w:r>
                </w:p>
              </w:tc>
            </w:tr>
            <w:tr w:rsidR="00EC5728" w14:paraId="2B815E2C"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2A08C2E" w14:textId="77777777" w:rsidR="00EC5728" w:rsidRPr="006B132F" w:rsidRDefault="00EC5728" w:rsidP="00EC5728">
                  <w:pPr>
                    <w:spacing w:line="276" w:lineRule="auto"/>
                  </w:pPr>
                  <w:r w:rsidRPr="00816C85">
                    <w:t>Iasi</w:t>
                  </w:r>
                </w:p>
              </w:tc>
              <w:tc>
                <w:tcPr>
                  <w:tcW w:w="1890" w:type="dxa"/>
                </w:tcPr>
                <w:p w14:paraId="242E9E73" w14:textId="7FD1261E"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0.105</w:t>
                  </w:r>
                </w:p>
              </w:tc>
            </w:tr>
            <w:tr w:rsidR="00EC5728" w14:paraId="135AF600"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D0680E6" w14:textId="77777777" w:rsidR="00EC5728" w:rsidRPr="006B132F" w:rsidRDefault="00EC5728" w:rsidP="00EC5728">
                  <w:pPr>
                    <w:spacing w:line="276" w:lineRule="auto"/>
                  </w:pPr>
                  <w:r w:rsidRPr="00816C85">
                    <w:t>Giurgiu</w:t>
                  </w:r>
                </w:p>
              </w:tc>
              <w:tc>
                <w:tcPr>
                  <w:tcW w:w="1890" w:type="dxa"/>
                </w:tcPr>
                <w:p w14:paraId="1D8BB2E6" w14:textId="15B041DD"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0.053</w:t>
                  </w:r>
                </w:p>
              </w:tc>
            </w:tr>
            <w:tr w:rsidR="00EC5728" w14:paraId="4E237DF9"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239C2CAD" w14:textId="77777777" w:rsidR="00EC5728" w:rsidRPr="006B132F" w:rsidRDefault="00EC5728" w:rsidP="00EC5728">
                  <w:pPr>
                    <w:spacing w:line="276" w:lineRule="auto"/>
                  </w:pPr>
                  <w:r w:rsidRPr="00816C85">
                    <w:t>Eforie</w:t>
                  </w:r>
                </w:p>
              </w:tc>
              <w:tc>
                <w:tcPr>
                  <w:tcW w:w="1890" w:type="dxa"/>
                </w:tcPr>
                <w:p w14:paraId="396AB80C" w14:textId="25DB8398" w:rsidR="00EC5728" w:rsidRDefault="00EC5728" w:rsidP="00EC5728">
                  <w:pPr>
                    <w:spacing w:line="276" w:lineRule="auto"/>
                    <w:cnfStyle w:val="000000000000" w:firstRow="0" w:lastRow="0" w:firstColumn="0" w:lastColumn="0" w:oddVBand="0" w:evenVBand="0" w:oddHBand="0" w:evenHBand="0" w:firstRowFirstColumn="0" w:firstRowLastColumn="0" w:lastRowFirstColumn="0" w:lastRowLastColumn="0"/>
                  </w:pPr>
                  <w:r w:rsidRPr="007832F1">
                    <w:t>0.053</w:t>
                  </w:r>
                </w:p>
              </w:tc>
            </w:tr>
            <w:tr w:rsidR="00EC5728" w14:paraId="759A99FC" w14:textId="77777777" w:rsidTr="00517D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uto"/>
                  </w:tcBorders>
                </w:tcPr>
                <w:p w14:paraId="42A49C96" w14:textId="77777777" w:rsidR="00EC5728" w:rsidRPr="006B132F" w:rsidRDefault="00EC5728" w:rsidP="00EC5728">
                  <w:pPr>
                    <w:spacing w:line="276" w:lineRule="auto"/>
                  </w:pPr>
                  <w:r w:rsidRPr="00816C85">
                    <w:t>Neamt</w:t>
                  </w:r>
                </w:p>
              </w:tc>
              <w:tc>
                <w:tcPr>
                  <w:tcW w:w="1890" w:type="dxa"/>
                  <w:tcBorders>
                    <w:bottom w:val="single" w:sz="4" w:space="0" w:color="auto"/>
                  </w:tcBorders>
                </w:tcPr>
                <w:p w14:paraId="40180C3F" w14:textId="71541C8E" w:rsidR="00EC5728" w:rsidRDefault="00EC5728" w:rsidP="00EC5728">
                  <w:pPr>
                    <w:spacing w:line="276" w:lineRule="auto"/>
                    <w:cnfStyle w:val="000000100000" w:firstRow="0" w:lastRow="0" w:firstColumn="0" w:lastColumn="0" w:oddVBand="0" w:evenVBand="0" w:oddHBand="1" w:evenHBand="0" w:firstRowFirstColumn="0" w:firstRowLastColumn="0" w:lastRowFirstColumn="0" w:lastRowLastColumn="0"/>
                  </w:pPr>
                  <w:r w:rsidRPr="007832F1">
                    <w:t>0.053</w:t>
                  </w:r>
                </w:p>
              </w:tc>
            </w:tr>
          </w:tbl>
          <w:p w14:paraId="1626B406" w14:textId="77777777" w:rsidR="00517D48" w:rsidRDefault="00517D48" w:rsidP="00766740"/>
        </w:tc>
        <w:tc>
          <w:tcPr>
            <w:tcW w:w="4675" w:type="dxa"/>
          </w:tcPr>
          <w:tbl>
            <w:tblPr>
              <w:tblStyle w:val="GridTable4-Accent5"/>
              <w:tblW w:w="0" w:type="auto"/>
              <w:tblLook w:val="04A0" w:firstRow="1" w:lastRow="0" w:firstColumn="1" w:lastColumn="0" w:noHBand="0" w:noVBand="1"/>
            </w:tblPr>
            <w:tblGrid>
              <w:gridCol w:w="2065"/>
              <w:gridCol w:w="1890"/>
            </w:tblGrid>
            <w:tr w:rsidR="00517D48" w14:paraId="255C7581" w14:textId="77777777" w:rsidTr="00AD0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4712553A" w14:textId="07B050D0" w:rsidR="00517D48" w:rsidRDefault="00517D48" w:rsidP="00517D48">
                  <w:pPr>
                    <w:spacing w:line="360" w:lineRule="auto"/>
                    <w:jc w:val="center"/>
                  </w:pPr>
                  <w:r>
                    <w:lastRenderedPageBreak/>
                    <w:t>Closeness Centrality</w:t>
                  </w:r>
                </w:p>
              </w:tc>
            </w:tr>
            <w:tr w:rsidR="00517D48" w14:paraId="487C791B"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8EAADB" w:themeFill="accent1" w:themeFillTint="99"/>
                </w:tcPr>
                <w:p w14:paraId="67148AC3" w14:textId="77777777" w:rsidR="00517D48" w:rsidRDefault="00517D48" w:rsidP="00517D48">
                  <w:pPr>
                    <w:spacing w:line="360" w:lineRule="auto"/>
                  </w:pPr>
                  <w:r w:rsidRPr="00766740">
                    <w:rPr>
                      <w:color w:val="FFFFFF" w:themeColor="background1"/>
                    </w:rPr>
                    <w:t>City</w:t>
                  </w:r>
                </w:p>
              </w:tc>
              <w:tc>
                <w:tcPr>
                  <w:tcW w:w="1890" w:type="dxa"/>
                  <w:shd w:val="clear" w:color="auto" w:fill="8EAADB" w:themeFill="accent1" w:themeFillTint="99"/>
                </w:tcPr>
                <w:p w14:paraId="1A1C3DD3" w14:textId="77777777" w:rsidR="00517D48" w:rsidRDefault="00517D48" w:rsidP="00517D48">
                  <w:pPr>
                    <w:spacing w:line="360" w:lineRule="auto"/>
                    <w:cnfStyle w:val="000000100000" w:firstRow="0" w:lastRow="0" w:firstColumn="0" w:lastColumn="0" w:oddVBand="0" w:evenVBand="0" w:oddHBand="1" w:evenHBand="0" w:firstRowFirstColumn="0" w:firstRowLastColumn="0" w:lastRowFirstColumn="0" w:lastRowLastColumn="0"/>
                  </w:pPr>
                  <w:r w:rsidRPr="00766740">
                    <w:rPr>
                      <w:color w:val="FFFFFF" w:themeColor="background1"/>
                    </w:rPr>
                    <w:t>Centrality</w:t>
                  </w:r>
                </w:p>
              </w:tc>
            </w:tr>
            <w:tr w:rsidR="009667B4" w14:paraId="2FF3F5C5"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6A3ED626" w14:textId="63258835" w:rsidR="009667B4" w:rsidRDefault="009667B4" w:rsidP="009667B4">
                  <w:pPr>
                    <w:spacing w:line="276" w:lineRule="auto"/>
                  </w:pPr>
                  <w:r w:rsidRPr="00280319">
                    <w:lastRenderedPageBreak/>
                    <w:t>Pitesti</w:t>
                  </w:r>
                </w:p>
              </w:tc>
              <w:tc>
                <w:tcPr>
                  <w:tcW w:w="1890" w:type="dxa"/>
                </w:tcPr>
                <w:p w14:paraId="07AA6BBD" w14:textId="0C5A26C7"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0.00343</w:t>
                  </w:r>
                </w:p>
              </w:tc>
            </w:tr>
            <w:tr w:rsidR="009667B4" w14:paraId="2CFA9A4D"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D2864AD" w14:textId="117FA4C7" w:rsidR="009667B4" w:rsidRDefault="009667B4" w:rsidP="009667B4">
                  <w:pPr>
                    <w:spacing w:line="276" w:lineRule="auto"/>
                  </w:pPr>
                  <w:r w:rsidRPr="00280319">
                    <w:t>Rimnicu Vilcea</w:t>
                  </w:r>
                </w:p>
              </w:tc>
              <w:tc>
                <w:tcPr>
                  <w:tcW w:w="1890" w:type="dxa"/>
                </w:tcPr>
                <w:p w14:paraId="51AB2015" w14:textId="798E61DA"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0.00329</w:t>
                  </w:r>
                </w:p>
              </w:tc>
            </w:tr>
            <w:tr w:rsidR="009667B4" w14:paraId="2FFE7AF4"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24FE3931" w14:textId="1E3C1107" w:rsidR="009667B4" w:rsidRDefault="009667B4" w:rsidP="009667B4">
                  <w:pPr>
                    <w:spacing w:line="276" w:lineRule="auto"/>
                  </w:pPr>
                  <w:r w:rsidRPr="00280319">
                    <w:t>Bucharest</w:t>
                  </w:r>
                </w:p>
              </w:tc>
              <w:tc>
                <w:tcPr>
                  <w:tcW w:w="1890" w:type="dxa"/>
                </w:tcPr>
                <w:p w14:paraId="47E4CFA3" w14:textId="664CE5EC"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0.00329</w:t>
                  </w:r>
                </w:p>
              </w:tc>
            </w:tr>
            <w:tr w:rsidR="009667B4" w14:paraId="7E9E504E"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0BFBB35" w14:textId="3E0C0CF2" w:rsidR="009667B4" w:rsidRDefault="009667B4" w:rsidP="009667B4">
                  <w:pPr>
                    <w:spacing w:line="276" w:lineRule="auto"/>
                  </w:pPr>
                  <w:r w:rsidRPr="00280319">
                    <w:t>Sibiu</w:t>
                  </w:r>
                </w:p>
              </w:tc>
              <w:tc>
                <w:tcPr>
                  <w:tcW w:w="1890" w:type="dxa"/>
                </w:tcPr>
                <w:p w14:paraId="667DAE8D" w14:textId="2F1D8725"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0.00302</w:t>
                  </w:r>
                </w:p>
              </w:tc>
            </w:tr>
            <w:tr w:rsidR="009667B4" w14:paraId="751A3556"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1A7BAE8F" w14:textId="56CBDC4F" w:rsidR="009667B4" w:rsidRDefault="009667B4" w:rsidP="009667B4">
                  <w:pPr>
                    <w:spacing w:line="276" w:lineRule="auto"/>
                  </w:pPr>
                  <w:r w:rsidRPr="00280319">
                    <w:t>Urziceni</w:t>
                  </w:r>
                </w:p>
              </w:tc>
              <w:tc>
                <w:tcPr>
                  <w:tcW w:w="1890" w:type="dxa"/>
                </w:tcPr>
                <w:p w14:paraId="15E45EEC" w14:textId="1AD66C50"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0.00294</w:t>
                  </w:r>
                </w:p>
              </w:tc>
            </w:tr>
            <w:tr w:rsidR="009667B4" w14:paraId="51E38A75"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7D0787" w14:textId="69B2206C" w:rsidR="009667B4" w:rsidRDefault="009667B4" w:rsidP="009667B4">
                  <w:pPr>
                    <w:spacing w:line="276" w:lineRule="auto"/>
                  </w:pPr>
                  <w:r w:rsidRPr="00280319">
                    <w:t>Craiova</w:t>
                  </w:r>
                </w:p>
              </w:tc>
              <w:tc>
                <w:tcPr>
                  <w:tcW w:w="1890" w:type="dxa"/>
                </w:tcPr>
                <w:p w14:paraId="1C966D15" w14:textId="2F05F2AF"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0.00294</w:t>
                  </w:r>
                </w:p>
              </w:tc>
            </w:tr>
            <w:tr w:rsidR="009667B4" w14:paraId="20E66007"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21437D74" w14:textId="2580AC24" w:rsidR="009667B4" w:rsidRPr="00D03727" w:rsidRDefault="009667B4" w:rsidP="009667B4">
                  <w:pPr>
                    <w:spacing w:line="276" w:lineRule="auto"/>
                  </w:pPr>
                  <w:r w:rsidRPr="00280319">
                    <w:t>Fagaras</w:t>
                  </w:r>
                </w:p>
              </w:tc>
              <w:tc>
                <w:tcPr>
                  <w:tcW w:w="1890" w:type="dxa"/>
                </w:tcPr>
                <w:p w14:paraId="3530818A" w14:textId="123BF134"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0.00282</w:t>
                  </w:r>
                </w:p>
              </w:tc>
            </w:tr>
            <w:tr w:rsidR="009667B4" w14:paraId="051E0F16"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FEBEAA" w14:textId="68783887" w:rsidR="009667B4" w:rsidRPr="00D03727" w:rsidRDefault="009667B4" w:rsidP="009667B4">
                  <w:pPr>
                    <w:spacing w:line="276" w:lineRule="auto"/>
                  </w:pPr>
                  <w:r w:rsidRPr="00280319">
                    <w:t>Giurgiu</w:t>
                  </w:r>
                </w:p>
              </w:tc>
              <w:tc>
                <w:tcPr>
                  <w:tcW w:w="1890" w:type="dxa"/>
                </w:tcPr>
                <w:p w14:paraId="07E55C99" w14:textId="20A11243"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0.00257</w:t>
                  </w:r>
                </w:p>
              </w:tc>
            </w:tr>
            <w:tr w:rsidR="009667B4" w14:paraId="3A60AA5E"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6D3566A0" w14:textId="71AA0BF5" w:rsidR="009667B4" w:rsidRPr="00D03727" w:rsidRDefault="009667B4" w:rsidP="009667B4">
                  <w:pPr>
                    <w:spacing w:line="276" w:lineRule="auto"/>
                  </w:pPr>
                  <w:r w:rsidRPr="00280319">
                    <w:t>Arad</w:t>
                  </w:r>
                </w:p>
              </w:tc>
              <w:tc>
                <w:tcPr>
                  <w:tcW w:w="1890" w:type="dxa"/>
                </w:tcPr>
                <w:p w14:paraId="34AF0BB3" w14:textId="5E465AEC"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0.00255</w:t>
                  </w:r>
                </w:p>
              </w:tc>
            </w:tr>
            <w:tr w:rsidR="009667B4" w14:paraId="4E59C2E1"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74B7E9" w14:textId="586BFDF8" w:rsidR="009667B4" w:rsidRPr="00D03727" w:rsidRDefault="009667B4" w:rsidP="009667B4">
                  <w:pPr>
                    <w:spacing w:line="276" w:lineRule="auto"/>
                  </w:pPr>
                  <w:r w:rsidRPr="00280319">
                    <w:t>Drobeta</w:t>
                  </w:r>
                </w:p>
              </w:tc>
              <w:tc>
                <w:tcPr>
                  <w:tcW w:w="1890" w:type="dxa"/>
                </w:tcPr>
                <w:p w14:paraId="7DC01E5D" w14:textId="4C1AED9E"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0.00247</w:t>
                  </w:r>
                </w:p>
              </w:tc>
            </w:tr>
            <w:tr w:rsidR="009667B4" w14:paraId="7F9F2DD5"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64961D8F" w14:textId="53B66F1B" w:rsidR="009667B4" w:rsidRPr="00D03727" w:rsidRDefault="009667B4" w:rsidP="009667B4">
                  <w:pPr>
                    <w:spacing w:line="276" w:lineRule="auto"/>
                  </w:pPr>
                  <w:r w:rsidRPr="00280319">
                    <w:t>Hirsova</w:t>
                  </w:r>
                </w:p>
              </w:tc>
              <w:tc>
                <w:tcPr>
                  <w:tcW w:w="1890" w:type="dxa"/>
                </w:tcPr>
                <w:p w14:paraId="6DF8DF66" w14:textId="401AB717"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0.00237</w:t>
                  </w:r>
                </w:p>
              </w:tc>
            </w:tr>
            <w:tr w:rsidR="009667B4" w14:paraId="6D856053"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8AE463B" w14:textId="2EA4DC66" w:rsidR="009667B4" w:rsidRPr="00D03727" w:rsidRDefault="009667B4" w:rsidP="009667B4">
                  <w:pPr>
                    <w:spacing w:line="276" w:lineRule="auto"/>
                  </w:pPr>
                  <w:r w:rsidRPr="00280319">
                    <w:t>Oradea</w:t>
                  </w:r>
                </w:p>
              </w:tc>
              <w:tc>
                <w:tcPr>
                  <w:tcW w:w="1890" w:type="dxa"/>
                </w:tcPr>
                <w:p w14:paraId="70C91707" w14:textId="5BEECE63"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0.00233</w:t>
                  </w:r>
                </w:p>
              </w:tc>
            </w:tr>
            <w:tr w:rsidR="009667B4" w14:paraId="62C25620"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30CD48DD" w14:textId="19A3EC23" w:rsidR="009667B4" w:rsidRPr="00D03727" w:rsidRDefault="009667B4" w:rsidP="009667B4">
                  <w:pPr>
                    <w:spacing w:line="276" w:lineRule="auto"/>
                  </w:pPr>
                  <w:r w:rsidRPr="00280319">
                    <w:t>Mehadia</w:t>
                  </w:r>
                </w:p>
              </w:tc>
              <w:tc>
                <w:tcPr>
                  <w:tcW w:w="1890" w:type="dxa"/>
                </w:tcPr>
                <w:p w14:paraId="4E7111BD" w14:textId="73708E6B"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0.00229</w:t>
                  </w:r>
                </w:p>
              </w:tc>
            </w:tr>
            <w:tr w:rsidR="009667B4" w14:paraId="49FAE1FA"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46EFAFE" w14:textId="556CBFDC" w:rsidR="009667B4" w:rsidRPr="00D03727" w:rsidRDefault="009667B4" w:rsidP="009667B4">
                  <w:pPr>
                    <w:spacing w:line="276" w:lineRule="auto"/>
                  </w:pPr>
                  <w:r w:rsidRPr="00280319">
                    <w:t>Vaslui</w:t>
                  </w:r>
                </w:p>
              </w:tc>
              <w:tc>
                <w:tcPr>
                  <w:tcW w:w="1890" w:type="dxa"/>
                </w:tcPr>
                <w:p w14:paraId="409FB54B" w14:textId="401492A3"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0.00225</w:t>
                  </w:r>
                </w:p>
              </w:tc>
            </w:tr>
            <w:tr w:rsidR="009667B4" w14:paraId="165FFECC"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38BC0498" w14:textId="2602F9F3" w:rsidR="009667B4" w:rsidRPr="006B132F" w:rsidRDefault="009667B4" w:rsidP="009667B4">
                  <w:pPr>
                    <w:spacing w:line="276" w:lineRule="auto"/>
                  </w:pPr>
                  <w:r w:rsidRPr="00280319">
                    <w:t>Zerind</w:t>
                  </w:r>
                </w:p>
              </w:tc>
              <w:tc>
                <w:tcPr>
                  <w:tcW w:w="1890" w:type="dxa"/>
                </w:tcPr>
                <w:p w14:paraId="20090DB8" w14:textId="704A431D"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0.00220</w:t>
                  </w:r>
                </w:p>
              </w:tc>
            </w:tr>
            <w:tr w:rsidR="009667B4" w14:paraId="770516EE"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BE9F5D" w14:textId="1CB26BA7" w:rsidR="009667B4" w:rsidRPr="006B132F" w:rsidRDefault="009667B4" w:rsidP="009667B4">
                  <w:pPr>
                    <w:spacing w:line="276" w:lineRule="auto"/>
                  </w:pPr>
                  <w:r w:rsidRPr="00280319">
                    <w:t>Timisoara</w:t>
                  </w:r>
                </w:p>
              </w:tc>
              <w:tc>
                <w:tcPr>
                  <w:tcW w:w="1890" w:type="dxa"/>
                </w:tcPr>
                <w:p w14:paraId="5AF4A905" w14:textId="6BFDAFCF"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0.00217</w:t>
                  </w:r>
                </w:p>
              </w:tc>
            </w:tr>
            <w:tr w:rsidR="009667B4" w14:paraId="014CB653"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194D9ACE" w14:textId="27AE8FA8" w:rsidR="009667B4" w:rsidRPr="006B132F" w:rsidRDefault="009667B4" w:rsidP="009667B4">
                  <w:pPr>
                    <w:spacing w:line="276" w:lineRule="auto"/>
                  </w:pPr>
                  <w:r w:rsidRPr="00280319">
                    <w:t>Lugoj</w:t>
                  </w:r>
                </w:p>
              </w:tc>
              <w:tc>
                <w:tcPr>
                  <w:tcW w:w="1890" w:type="dxa"/>
                </w:tcPr>
                <w:p w14:paraId="51388B81" w14:textId="7E4E9733"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0.00217</w:t>
                  </w:r>
                </w:p>
              </w:tc>
            </w:tr>
            <w:tr w:rsidR="009667B4" w14:paraId="5B0552F9"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6FB3530" w14:textId="5536152D" w:rsidR="009667B4" w:rsidRPr="006B132F" w:rsidRDefault="009667B4" w:rsidP="009667B4">
                  <w:pPr>
                    <w:spacing w:line="276" w:lineRule="auto"/>
                  </w:pPr>
                  <w:r w:rsidRPr="00280319">
                    <w:t>Eforie</w:t>
                  </w:r>
                </w:p>
              </w:tc>
              <w:tc>
                <w:tcPr>
                  <w:tcW w:w="1890" w:type="dxa"/>
                </w:tcPr>
                <w:p w14:paraId="1E3464A2" w14:textId="280B7B3C"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0.00198</w:t>
                  </w:r>
                </w:p>
              </w:tc>
            </w:tr>
            <w:tr w:rsidR="009667B4" w14:paraId="0E30CFE4"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764CF62B" w14:textId="5918BF5A" w:rsidR="009667B4" w:rsidRPr="006B132F" w:rsidRDefault="009667B4" w:rsidP="009667B4">
                  <w:pPr>
                    <w:spacing w:line="276" w:lineRule="auto"/>
                  </w:pPr>
                  <w:r w:rsidRPr="00280319">
                    <w:t>Iasi</w:t>
                  </w:r>
                </w:p>
              </w:tc>
              <w:tc>
                <w:tcPr>
                  <w:tcW w:w="1890" w:type="dxa"/>
                </w:tcPr>
                <w:p w14:paraId="018CB60D" w14:textId="5B838270"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056C8D">
                    <w:t>0.00192</w:t>
                  </w:r>
                </w:p>
              </w:tc>
            </w:tr>
            <w:tr w:rsidR="009667B4" w14:paraId="54AC0460"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1A41608" w14:textId="16ED4E30" w:rsidR="009667B4" w:rsidRPr="006B132F" w:rsidRDefault="009667B4" w:rsidP="009667B4">
                  <w:pPr>
                    <w:spacing w:line="276" w:lineRule="auto"/>
                  </w:pPr>
                  <w:r w:rsidRPr="00280319">
                    <w:t>Neamt</w:t>
                  </w:r>
                </w:p>
              </w:tc>
              <w:tc>
                <w:tcPr>
                  <w:tcW w:w="1890" w:type="dxa"/>
                </w:tcPr>
                <w:p w14:paraId="0EEDD25D" w14:textId="5F2FF421"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056C8D">
                    <w:t>0.00165</w:t>
                  </w:r>
                </w:p>
              </w:tc>
            </w:tr>
          </w:tbl>
          <w:p w14:paraId="65D4F842" w14:textId="77777777" w:rsidR="00517D48" w:rsidRDefault="00517D48" w:rsidP="00766740"/>
        </w:tc>
      </w:tr>
    </w:tbl>
    <w:p w14:paraId="20D75704" w14:textId="77777777" w:rsidR="00517D48" w:rsidRDefault="00517D48" w:rsidP="007667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7D48" w14:paraId="22C4F147" w14:textId="77777777" w:rsidTr="00AD0EC9">
        <w:tc>
          <w:tcPr>
            <w:tcW w:w="4675" w:type="dxa"/>
          </w:tcPr>
          <w:tbl>
            <w:tblPr>
              <w:tblStyle w:val="GridTable4-Accent5"/>
              <w:tblW w:w="0" w:type="auto"/>
              <w:tblLook w:val="04A0" w:firstRow="1" w:lastRow="0" w:firstColumn="1" w:lastColumn="0" w:noHBand="0" w:noVBand="1"/>
            </w:tblPr>
            <w:tblGrid>
              <w:gridCol w:w="2065"/>
              <w:gridCol w:w="1890"/>
            </w:tblGrid>
            <w:tr w:rsidR="00517D48" w14:paraId="6C1442A6" w14:textId="77777777" w:rsidTr="00AD0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01EC94C7" w14:textId="720E3461" w:rsidR="00517D48" w:rsidRDefault="00517D48" w:rsidP="00AD0EC9">
                  <w:pPr>
                    <w:spacing w:line="360" w:lineRule="auto"/>
                    <w:jc w:val="center"/>
                  </w:pPr>
                  <w:r>
                    <w:t>Betweenness Centrality</w:t>
                  </w:r>
                </w:p>
              </w:tc>
            </w:tr>
            <w:tr w:rsidR="00517D48" w14:paraId="1FB4497C"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8EAADB" w:themeFill="accent1" w:themeFillTint="99"/>
                </w:tcPr>
                <w:p w14:paraId="604DC886" w14:textId="77777777" w:rsidR="00517D48" w:rsidRDefault="00517D48" w:rsidP="00AD0EC9">
                  <w:pPr>
                    <w:spacing w:line="360" w:lineRule="auto"/>
                  </w:pPr>
                  <w:r w:rsidRPr="00766740">
                    <w:rPr>
                      <w:color w:val="FFFFFF" w:themeColor="background1"/>
                    </w:rPr>
                    <w:t>City</w:t>
                  </w:r>
                </w:p>
              </w:tc>
              <w:tc>
                <w:tcPr>
                  <w:tcW w:w="1890" w:type="dxa"/>
                  <w:shd w:val="clear" w:color="auto" w:fill="8EAADB" w:themeFill="accent1" w:themeFillTint="99"/>
                </w:tcPr>
                <w:p w14:paraId="2312B4F1" w14:textId="77777777" w:rsidR="00517D48" w:rsidRDefault="00517D48" w:rsidP="00AD0EC9">
                  <w:pPr>
                    <w:spacing w:line="360" w:lineRule="auto"/>
                    <w:cnfStyle w:val="000000100000" w:firstRow="0" w:lastRow="0" w:firstColumn="0" w:lastColumn="0" w:oddVBand="0" w:evenVBand="0" w:oddHBand="1" w:evenHBand="0" w:firstRowFirstColumn="0" w:firstRowLastColumn="0" w:lastRowFirstColumn="0" w:lastRowLastColumn="0"/>
                  </w:pPr>
                  <w:r w:rsidRPr="00766740">
                    <w:rPr>
                      <w:color w:val="FFFFFF" w:themeColor="background1"/>
                    </w:rPr>
                    <w:t>Centrality</w:t>
                  </w:r>
                </w:p>
              </w:tc>
            </w:tr>
            <w:tr w:rsidR="009667B4" w14:paraId="4B464417"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6273DBE8" w14:textId="3B4DC7D1" w:rsidR="009667B4" w:rsidRDefault="009667B4" w:rsidP="009667B4">
                  <w:pPr>
                    <w:spacing w:line="276" w:lineRule="auto"/>
                  </w:pPr>
                  <w:r w:rsidRPr="006D3594">
                    <w:t>Bucharest</w:t>
                  </w:r>
                </w:p>
              </w:tc>
              <w:tc>
                <w:tcPr>
                  <w:tcW w:w="1890" w:type="dxa"/>
                </w:tcPr>
                <w:p w14:paraId="11C84686" w14:textId="41340E2C"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1.05263</w:t>
                  </w:r>
                </w:p>
              </w:tc>
            </w:tr>
            <w:tr w:rsidR="009667B4" w14:paraId="1145D019"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1AF1626" w14:textId="7AEDAD65" w:rsidR="009667B4" w:rsidRDefault="009667B4" w:rsidP="009667B4">
                  <w:pPr>
                    <w:spacing w:line="276" w:lineRule="auto"/>
                  </w:pPr>
                  <w:r w:rsidRPr="006D3594">
                    <w:t>Pitesti</w:t>
                  </w:r>
                </w:p>
              </w:tc>
              <w:tc>
                <w:tcPr>
                  <w:tcW w:w="1890" w:type="dxa"/>
                </w:tcPr>
                <w:p w14:paraId="14F189F2" w14:textId="05108B33"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0.93567</w:t>
                  </w:r>
                </w:p>
              </w:tc>
            </w:tr>
            <w:tr w:rsidR="009667B4" w14:paraId="018A6EE3"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3E4D17FD" w14:textId="2DFDBDA7" w:rsidR="009667B4" w:rsidRDefault="009667B4" w:rsidP="009667B4">
                  <w:pPr>
                    <w:spacing w:line="276" w:lineRule="auto"/>
                  </w:pPr>
                  <w:r w:rsidRPr="006D3594">
                    <w:t>Urziceni</w:t>
                  </w:r>
                </w:p>
              </w:tc>
              <w:tc>
                <w:tcPr>
                  <w:tcW w:w="1890" w:type="dxa"/>
                </w:tcPr>
                <w:p w14:paraId="2E9E14A3" w14:textId="66B8D581"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0.88889</w:t>
                  </w:r>
                </w:p>
              </w:tc>
            </w:tr>
            <w:tr w:rsidR="009667B4" w14:paraId="06F9221A"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6CC9A63" w14:textId="07E5946F" w:rsidR="009667B4" w:rsidRDefault="009667B4" w:rsidP="009667B4">
                  <w:pPr>
                    <w:spacing w:line="276" w:lineRule="auto"/>
                  </w:pPr>
                  <w:r w:rsidRPr="006D3594">
                    <w:t>Rimnicu Vilcea</w:t>
                  </w:r>
                </w:p>
              </w:tc>
              <w:tc>
                <w:tcPr>
                  <w:tcW w:w="1890" w:type="dxa"/>
                </w:tcPr>
                <w:p w14:paraId="624B89FA" w14:textId="5BE3959F"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0.65497</w:t>
                  </w:r>
                </w:p>
              </w:tc>
            </w:tr>
            <w:tr w:rsidR="009667B4" w14:paraId="7BBDB18F"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1E9DF09A" w14:textId="6B13B4DE" w:rsidR="009667B4" w:rsidRDefault="009667B4" w:rsidP="009667B4">
                  <w:pPr>
                    <w:spacing w:line="276" w:lineRule="auto"/>
                  </w:pPr>
                  <w:r w:rsidRPr="006D3594">
                    <w:t>Sibiu</w:t>
                  </w:r>
                </w:p>
              </w:tc>
              <w:tc>
                <w:tcPr>
                  <w:tcW w:w="1890" w:type="dxa"/>
                </w:tcPr>
                <w:p w14:paraId="2C23FD6B" w14:textId="44EFD3D9"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0.63158</w:t>
                  </w:r>
                </w:p>
              </w:tc>
            </w:tr>
            <w:tr w:rsidR="009667B4" w14:paraId="7803EF42"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51A3ED" w14:textId="43A4429D" w:rsidR="009667B4" w:rsidRDefault="009667B4" w:rsidP="009667B4">
                  <w:pPr>
                    <w:spacing w:line="276" w:lineRule="auto"/>
                  </w:pPr>
                  <w:r w:rsidRPr="006D3594">
                    <w:t>Craiova</w:t>
                  </w:r>
                </w:p>
              </w:tc>
              <w:tc>
                <w:tcPr>
                  <w:tcW w:w="1890" w:type="dxa"/>
                </w:tcPr>
                <w:p w14:paraId="520A8101" w14:textId="3F9EF291"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0.40936</w:t>
                  </w:r>
                </w:p>
              </w:tc>
            </w:tr>
            <w:tr w:rsidR="009667B4" w14:paraId="0FC78E5B"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9FEA665" w14:textId="7DB5C544" w:rsidR="009667B4" w:rsidRPr="00D03727" w:rsidRDefault="009667B4" w:rsidP="009667B4">
                  <w:pPr>
                    <w:spacing w:line="276" w:lineRule="auto"/>
                  </w:pPr>
                  <w:r w:rsidRPr="006D3594">
                    <w:t>Arad</w:t>
                  </w:r>
                </w:p>
              </w:tc>
              <w:tc>
                <w:tcPr>
                  <w:tcW w:w="1890" w:type="dxa"/>
                </w:tcPr>
                <w:p w14:paraId="49424E6D" w14:textId="4FCC6A22"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0.39766</w:t>
                  </w:r>
                </w:p>
              </w:tc>
            </w:tr>
            <w:tr w:rsidR="009667B4" w14:paraId="491B9EEB"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5ACFBF7" w14:textId="44383ACA" w:rsidR="009667B4" w:rsidRPr="00D03727" w:rsidRDefault="009667B4" w:rsidP="009667B4">
                  <w:pPr>
                    <w:spacing w:line="276" w:lineRule="auto"/>
                  </w:pPr>
                  <w:r w:rsidRPr="006D3594">
                    <w:t>Vaslui</w:t>
                  </w:r>
                </w:p>
              </w:tc>
              <w:tc>
                <w:tcPr>
                  <w:tcW w:w="1890" w:type="dxa"/>
                </w:tcPr>
                <w:p w14:paraId="084B3ACE" w14:textId="701082CD"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0.39766</w:t>
                  </w:r>
                </w:p>
              </w:tc>
            </w:tr>
            <w:tr w:rsidR="009667B4" w14:paraId="1C8F6291"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3AC6C0C" w14:textId="371AE2DB" w:rsidR="009667B4" w:rsidRPr="00D03727" w:rsidRDefault="009667B4" w:rsidP="009667B4">
                  <w:pPr>
                    <w:spacing w:line="276" w:lineRule="auto"/>
                  </w:pPr>
                  <w:r w:rsidRPr="006D3594">
                    <w:t>Drobeta</w:t>
                  </w:r>
                </w:p>
              </w:tc>
              <w:tc>
                <w:tcPr>
                  <w:tcW w:w="1890" w:type="dxa"/>
                </w:tcPr>
                <w:p w14:paraId="48B9D78F" w14:textId="4476D441"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0.29240</w:t>
                  </w:r>
                </w:p>
              </w:tc>
            </w:tr>
            <w:tr w:rsidR="009667B4" w14:paraId="44C108F0"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3C51171" w14:textId="7DE801C4" w:rsidR="009667B4" w:rsidRPr="00D03727" w:rsidRDefault="009667B4" w:rsidP="009667B4">
                  <w:pPr>
                    <w:spacing w:line="276" w:lineRule="auto"/>
                  </w:pPr>
                  <w:r w:rsidRPr="006D3594">
                    <w:t>Hirsova</w:t>
                  </w:r>
                </w:p>
              </w:tc>
              <w:tc>
                <w:tcPr>
                  <w:tcW w:w="1890" w:type="dxa"/>
                </w:tcPr>
                <w:p w14:paraId="7A3B01CD" w14:textId="1DB99D1A"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0.21053</w:t>
                  </w:r>
                </w:p>
              </w:tc>
            </w:tr>
            <w:tr w:rsidR="009667B4" w14:paraId="3E11F766"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3C80B595" w14:textId="24DFE65B" w:rsidR="009667B4" w:rsidRPr="00D03727" w:rsidRDefault="009667B4" w:rsidP="009667B4">
                  <w:pPr>
                    <w:spacing w:line="276" w:lineRule="auto"/>
                  </w:pPr>
                  <w:r w:rsidRPr="006D3594">
                    <w:t>Iasi</w:t>
                  </w:r>
                </w:p>
              </w:tc>
              <w:tc>
                <w:tcPr>
                  <w:tcW w:w="1890" w:type="dxa"/>
                </w:tcPr>
                <w:p w14:paraId="30C2D92A" w14:textId="74CCBFF7"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0.21053</w:t>
                  </w:r>
                </w:p>
              </w:tc>
            </w:tr>
            <w:tr w:rsidR="009667B4" w14:paraId="6FCA5EC9"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4CE769" w14:textId="3C659003" w:rsidR="009667B4" w:rsidRPr="00D03727" w:rsidRDefault="009667B4" w:rsidP="009667B4">
                  <w:pPr>
                    <w:spacing w:line="276" w:lineRule="auto"/>
                  </w:pPr>
                  <w:r w:rsidRPr="006D3594">
                    <w:t>Mehadia</w:t>
                  </w:r>
                </w:p>
              </w:tc>
              <w:tc>
                <w:tcPr>
                  <w:tcW w:w="1890" w:type="dxa"/>
                </w:tcPr>
                <w:p w14:paraId="6B567B70" w14:textId="6DED588B"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0.18713</w:t>
                  </w:r>
                </w:p>
              </w:tc>
            </w:tr>
            <w:tr w:rsidR="009667B4" w14:paraId="62DD9EFF"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1A342D3" w14:textId="3F248A97" w:rsidR="009667B4" w:rsidRPr="00D03727" w:rsidRDefault="009667B4" w:rsidP="009667B4">
                  <w:pPr>
                    <w:spacing w:line="276" w:lineRule="auto"/>
                  </w:pPr>
                  <w:r w:rsidRPr="006D3594">
                    <w:t>Timisoara</w:t>
                  </w:r>
                </w:p>
              </w:tc>
              <w:tc>
                <w:tcPr>
                  <w:tcW w:w="1890" w:type="dxa"/>
                </w:tcPr>
                <w:p w14:paraId="2F477198" w14:textId="456AC967"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0.11696</w:t>
                  </w:r>
                </w:p>
              </w:tc>
            </w:tr>
            <w:tr w:rsidR="009667B4" w14:paraId="07EF6124"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B29811D" w14:textId="3EE44865" w:rsidR="009667B4" w:rsidRPr="00D03727" w:rsidRDefault="009667B4" w:rsidP="009667B4">
                  <w:pPr>
                    <w:spacing w:line="276" w:lineRule="auto"/>
                  </w:pPr>
                  <w:r w:rsidRPr="006D3594">
                    <w:t>Lugoj</w:t>
                  </w:r>
                </w:p>
              </w:tc>
              <w:tc>
                <w:tcPr>
                  <w:tcW w:w="1890" w:type="dxa"/>
                </w:tcPr>
                <w:p w14:paraId="324B25A1" w14:textId="2CBD4677"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0.09357</w:t>
                  </w:r>
                </w:p>
              </w:tc>
            </w:tr>
            <w:tr w:rsidR="009667B4" w14:paraId="2F6558AA"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056E58C8" w14:textId="4045EDFD" w:rsidR="009667B4" w:rsidRPr="006B132F" w:rsidRDefault="009667B4" w:rsidP="009667B4">
                  <w:pPr>
                    <w:spacing w:line="276" w:lineRule="auto"/>
                  </w:pPr>
                  <w:r w:rsidRPr="006D3594">
                    <w:t>Zerind</w:t>
                  </w:r>
                </w:p>
              </w:tc>
              <w:tc>
                <w:tcPr>
                  <w:tcW w:w="1890" w:type="dxa"/>
                </w:tcPr>
                <w:p w14:paraId="755094B2" w14:textId="74451918"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0.04678</w:t>
                  </w:r>
                </w:p>
              </w:tc>
            </w:tr>
            <w:tr w:rsidR="009667B4" w14:paraId="4906AE71"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E075017" w14:textId="7046F997" w:rsidR="009667B4" w:rsidRPr="006B132F" w:rsidRDefault="009667B4" w:rsidP="009667B4">
                  <w:pPr>
                    <w:spacing w:line="276" w:lineRule="auto"/>
                  </w:pPr>
                  <w:r w:rsidRPr="006D3594">
                    <w:t>Oradea</w:t>
                  </w:r>
                </w:p>
              </w:tc>
              <w:tc>
                <w:tcPr>
                  <w:tcW w:w="1890" w:type="dxa"/>
                </w:tcPr>
                <w:p w14:paraId="5998767E" w14:textId="19E0B411"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0.00000</w:t>
                  </w:r>
                </w:p>
              </w:tc>
            </w:tr>
            <w:tr w:rsidR="009667B4" w14:paraId="7896FC08"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205F09C2" w14:textId="14725AD7" w:rsidR="009667B4" w:rsidRPr="006B132F" w:rsidRDefault="009667B4" w:rsidP="009667B4">
                  <w:pPr>
                    <w:spacing w:line="276" w:lineRule="auto"/>
                  </w:pPr>
                  <w:r w:rsidRPr="006D3594">
                    <w:lastRenderedPageBreak/>
                    <w:t>Fagaras</w:t>
                  </w:r>
                </w:p>
              </w:tc>
              <w:tc>
                <w:tcPr>
                  <w:tcW w:w="1890" w:type="dxa"/>
                </w:tcPr>
                <w:p w14:paraId="79060FBF" w14:textId="5C68BDE0"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0.00000</w:t>
                  </w:r>
                </w:p>
              </w:tc>
            </w:tr>
            <w:tr w:rsidR="009667B4" w14:paraId="19F0F72C"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34FC39A" w14:textId="44A57968" w:rsidR="009667B4" w:rsidRPr="006B132F" w:rsidRDefault="009667B4" w:rsidP="009667B4">
                  <w:pPr>
                    <w:spacing w:line="276" w:lineRule="auto"/>
                  </w:pPr>
                  <w:r w:rsidRPr="006D3594">
                    <w:t>Giurgiu</w:t>
                  </w:r>
                </w:p>
              </w:tc>
              <w:tc>
                <w:tcPr>
                  <w:tcW w:w="1890" w:type="dxa"/>
                </w:tcPr>
                <w:p w14:paraId="360FDF29" w14:textId="39492214"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0.00000</w:t>
                  </w:r>
                </w:p>
              </w:tc>
            </w:tr>
            <w:tr w:rsidR="009667B4" w14:paraId="0E28F7AF"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C470D34" w14:textId="03091DE4" w:rsidR="009667B4" w:rsidRPr="006B132F" w:rsidRDefault="009667B4" w:rsidP="009667B4">
                  <w:pPr>
                    <w:spacing w:line="276" w:lineRule="auto"/>
                  </w:pPr>
                  <w:r w:rsidRPr="006D3594">
                    <w:t>Eforie</w:t>
                  </w:r>
                </w:p>
              </w:tc>
              <w:tc>
                <w:tcPr>
                  <w:tcW w:w="1890" w:type="dxa"/>
                </w:tcPr>
                <w:p w14:paraId="5CD262E6" w14:textId="45AD1BBA"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5A14BD">
                    <w:t>0.00000</w:t>
                  </w:r>
                </w:p>
              </w:tc>
            </w:tr>
            <w:tr w:rsidR="009667B4" w14:paraId="72031DD3"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uto"/>
                  </w:tcBorders>
                </w:tcPr>
                <w:p w14:paraId="54B2BE27" w14:textId="2F33D20E" w:rsidR="009667B4" w:rsidRPr="006B132F" w:rsidRDefault="009667B4" w:rsidP="009667B4">
                  <w:pPr>
                    <w:spacing w:line="276" w:lineRule="auto"/>
                  </w:pPr>
                  <w:r w:rsidRPr="006D3594">
                    <w:t>Neamt</w:t>
                  </w:r>
                </w:p>
              </w:tc>
              <w:tc>
                <w:tcPr>
                  <w:tcW w:w="1890" w:type="dxa"/>
                  <w:tcBorders>
                    <w:bottom w:val="single" w:sz="4" w:space="0" w:color="auto"/>
                  </w:tcBorders>
                </w:tcPr>
                <w:p w14:paraId="6835C63E" w14:textId="1D0D8CD5"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5A14BD">
                    <w:t>0.00000</w:t>
                  </w:r>
                </w:p>
              </w:tc>
            </w:tr>
          </w:tbl>
          <w:p w14:paraId="7C9C17AB" w14:textId="77777777" w:rsidR="00517D48" w:rsidRDefault="00517D48" w:rsidP="00AD0EC9"/>
        </w:tc>
        <w:tc>
          <w:tcPr>
            <w:tcW w:w="4675" w:type="dxa"/>
          </w:tcPr>
          <w:tbl>
            <w:tblPr>
              <w:tblStyle w:val="GridTable4-Accent5"/>
              <w:tblW w:w="0" w:type="auto"/>
              <w:tblLook w:val="04A0" w:firstRow="1" w:lastRow="0" w:firstColumn="1" w:lastColumn="0" w:noHBand="0" w:noVBand="1"/>
            </w:tblPr>
            <w:tblGrid>
              <w:gridCol w:w="2065"/>
              <w:gridCol w:w="1890"/>
            </w:tblGrid>
            <w:tr w:rsidR="00517D48" w14:paraId="6DDB0E62" w14:textId="77777777" w:rsidTr="00AD0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0B44EA3E" w14:textId="70501D8F" w:rsidR="00517D48" w:rsidRDefault="00517D48" w:rsidP="00AD0EC9">
                  <w:pPr>
                    <w:spacing w:line="360" w:lineRule="auto"/>
                    <w:jc w:val="center"/>
                  </w:pPr>
                  <w:r>
                    <w:lastRenderedPageBreak/>
                    <w:t>Eigenvector Centrality</w:t>
                  </w:r>
                </w:p>
              </w:tc>
            </w:tr>
            <w:tr w:rsidR="00517D48" w14:paraId="0CB62247"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8EAADB" w:themeFill="accent1" w:themeFillTint="99"/>
                </w:tcPr>
                <w:p w14:paraId="07C3B8D8" w14:textId="77777777" w:rsidR="00517D48" w:rsidRDefault="00517D48" w:rsidP="00AD0EC9">
                  <w:pPr>
                    <w:spacing w:line="360" w:lineRule="auto"/>
                  </w:pPr>
                  <w:r w:rsidRPr="00766740">
                    <w:rPr>
                      <w:color w:val="FFFFFF" w:themeColor="background1"/>
                    </w:rPr>
                    <w:t>City</w:t>
                  </w:r>
                </w:p>
              </w:tc>
              <w:tc>
                <w:tcPr>
                  <w:tcW w:w="1890" w:type="dxa"/>
                  <w:shd w:val="clear" w:color="auto" w:fill="8EAADB" w:themeFill="accent1" w:themeFillTint="99"/>
                </w:tcPr>
                <w:p w14:paraId="7A96F807" w14:textId="77777777" w:rsidR="00517D48" w:rsidRDefault="00517D48" w:rsidP="00AD0EC9">
                  <w:pPr>
                    <w:spacing w:line="360" w:lineRule="auto"/>
                    <w:cnfStyle w:val="000000100000" w:firstRow="0" w:lastRow="0" w:firstColumn="0" w:lastColumn="0" w:oddVBand="0" w:evenVBand="0" w:oddHBand="1" w:evenHBand="0" w:firstRowFirstColumn="0" w:firstRowLastColumn="0" w:lastRowFirstColumn="0" w:lastRowLastColumn="0"/>
                  </w:pPr>
                  <w:r w:rsidRPr="00766740">
                    <w:rPr>
                      <w:color w:val="FFFFFF" w:themeColor="background1"/>
                    </w:rPr>
                    <w:t>Centrality</w:t>
                  </w:r>
                </w:p>
              </w:tc>
            </w:tr>
            <w:tr w:rsidR="009667B4" w14:paraId="0F94A86D"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24DA97A" w14:textId="44926A4C" w:rsidR="009667B4" w:rsidRDefault="009667B4" w:rsidP="009667B4">
                  <w:pPr>
                    <w:spacing w:line="276" w:lineRule="auto"/>
                  </w:pPr>
                  <w:r w:rsidRPr="00096083">
                    <w:t>Rimnicu Vilcea</w:t>
                  </w:r>
                </w:p>
              </w:tc>
              <w:tc>
                <w:tcPr>
                  <w:tcW w:w="1890" w:type="dxa"/>
                </w:tcPr>
                <w:p w14:paraId="386B8330" w14:textId="6ECA6082"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0.40410</w:t>
                  </w:r>
                </w:p>
              </w:tc>
            </w:tr>
            <w:tr w:rsidR="009667B4" w14:paraId="65D28F9D"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50E04DC" w14:textId="10347BD5" w:rsidR="009667B4" w:rsidRDefault="009667B4" w:rsidP="009667B4">
                  <w:pPr>
                    <w:spacing w:line="276" w:lineRule="auto"/>
                  </w:pPr>
                  <w:r w:rsidRPr="00096083">
                    <w:t>Sibiu</w:t>
                  </w:r>
                </w:p>
              </w:tc>
              <w:tc>
                <w:tcPr>
                  <w:tcW w:w="1890" w:type="dxa"/>
                </w:tcPr>
                <w:p w14:paraId="15DD4CA8" w14:textId="64E5428D"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0.39756</w:t>
                  </w:r>
                </w:p>
              </w:tc>
            </w:tr>
            <w:tr w:rsidR="009667B4" w14:paraId="44B91DD8"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59DC57EB" w14:textId="59643F00" w:rsidR="009667B4" w:rsidRDefault="009667B4" w:rsidP="009667B4">
                  <w:pPr>
                    <w:spacing w:line="276" w:lineRule="auto"/>
                  </w:pPr>
                  <w:r w:rsidRPr="00096083">
                    <w:t>Pitesti</w:t>
                  </w:r>
                </w:p>
              </w:tc>
              <w:tc>
                <w:tcPr>
                  <w:tcW w:w="1890" w:type="dxa"/>
                </w:tcPr>
                <w:p w14:paraId="7525C30F" w14:textId="4A3707A5"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0.38951</w:t>
                  </w:r>
                </w:p>
              </w:tc>
            </w:tr>
            <w:tr w:rsidR="009667B4" w14:paraId="7206A237"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CBACA01" w14:textId="0E5CA6B5" w:rsidR="009667B4" w:rsidRDefault="009667B4" w:rsidP="009667B4">
                  <w:pPr>
                    <w:spacing w:line="276" w:lineRule="auto"/>
                  </w:pPr>
                  <w:r w:rsidRPr="00096083">
                    <w:t>Bucharest</w:t>
                  </w:r>
                </w:p>
              </w:tc>
              <w:tc>
                <w:tcPr>
                  <w:tcW w:w="1890" w:type="dxa"/>
                </w:tcPr>
                <w:p w14:paraId="74E4365E" w14:textId="3C2D1869"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0.34233</w:t>
                  </w:r>
                </w:p>
              </w:tc>
            </w:tr>
            <w:tr w:rsidR="009667B4" w14:paraId="7B888A0C"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038A11BE" w14:textId="688AAD58" w:rsidR="009667B4" w:rsidRDefault="009667B4" w:rsidP="009667B4">
                  <w:pPr>
                    <w:spacing w:line="276" w:lineRule="auto"/>
                  </w:pPr>
                  <w:r w:rsidRPr="00096083">
                    <w:t>Craiova</w:t>
                  </w:r>
                </w:p>
              </w:tc>
              <w:tc>
                <w:tcPr>
                  <w:tcW w:w="1890" w:type="dxa"/>
                </w:tcPr>
                <w:p w14:paraId="62D75FF1" w14:textId="290E5B53"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0.33856</w:t>
                  </w:r>
                </w:p>
              </w:tc>
            </w:tr>
            <w:tr w:rsidR="009667B4" w14:paraId="213219CE"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024E4F9" w14:textId="60576E65" w:rsidR="009667B4" w:rsidRDefault="009667B4" w:rsidP="009667B4">
                  <w:pPr>
                    <w:spacing w:line="276" w:lineRule="auto"/>
                  </w:pPr>
                  <w:r w:rsidRPr="00096083">
                    <w:t>Fagaras</w:t>
                  </w:r>
                </w:p>
              </w:tc>
              <w:tc>
                <w:tcPr>
                  <w:tcW w:w="1890" w:type="dxa"/>
                </w:tcPr>
                <w:p w14:paraId="6270EC9C" w14:textId="26D23733"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0.26563</w:t>
                  </w:r>
                </w:p>
              </w:tc>
            </w:tr>
            <w:tr w:rsidR="009667B4" w14:paraId="681DF3A9"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1A14B45A" w14:textId="630169DD" w:rsidR="009667B4" w:rsidRPr="00D03727" w:rsidRDefault="009667B4" w:rsidP="009667B4">
                  <w:pPr>
                    <w:spacing w:line="276" w:lineRule="auto"/>
                  </w:pPr>
                  <w:r w:rsidRPr="00096083">
                    <w:t>Arad</w:t>
                  </w:r>
                </w:p>
              </w:tc>
              <w:tc>
                <w:tcPr>
                  <w:tcW w:w="1890" w:type="dxa"/>
                </w:tcPr>
                <w:p w14:paraId="2757A33C" w14:textId="699C7445"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0.23855</w:t>
                  </w:r>
                </w:p>
              </w:tc>
            </w:tr>
            <w:tr w:rsidR="009667B4" w14:paraId="6B3B13C9"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0198371" w14:textId="6DCA488D" w:rsidR="009667B4" w:rsidRPr="00D03727" w:rsidRDefault="009667B4" w:rsidP="009667B4">
                  <w:pPr>
                    <w:spacing w:line="276" w:lineRule="auto"/>
                  </w:pPr>
                  <w:r w:rsidRPr="00096083">
                    <w:t>Oradea</w:t>
                  </w:r>
                </w:p>
              </w:tc>
              <w:tc>
                <w:tcPr>
                  <w:tcW w:w="1890" w:type="dxa"/>
                </w:tcPr>
                <w:p w14:paraId="4DD47937" w14:textId="3225659E"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0.19913</w:t>
                  </w:r>
                </w:p>
              </w:tc>
            </w:tr>
            <w:tr w:rsidR="009667B4" w14:paraId="2C2A8E6E"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5472F9EF" w14:textId="4641DBF0" w:rsidR="009667B4" w:rsidRPr="00D03727" w:rsidRDefault="009667B4" w:rsidP="009667B4">
                  <w:pPr>
                    <w:spacing w:line="276" w:lineRule="auto"/>
                  </w:pPr>
                  <w:r w:rsidRPr="00096083">
                    <w:t>Urziceni</w:t>
                  </w:r>
                </w:p>
              </w:tc>
              <w:tc>
                <w:tcPr>
                  <w:tcW w:w="1890" w:type="dxa"/>
                </w:tcPr>
                <w:p w14:paraId="59EB1FA9" w14:textId="5FB81D1D"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0.17544</w:t>
                  </w:r>
                </w:p>
              </w:tc>
            </w:tr>
            <w:tr w:rsidR="009667B4" w14:paraId="5D468E7C"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7A6EB59" w14:textId="667BF200" w:rsidR="009667B4" w:rsidRPr="00D03727" w:rsidRDefault="009667B4" w:rsidP="009667B4">
                  <w:pPr>
                    <w:spacing w:line="276" w:lineRule="auto"/>
                  </w:pPr>
                  <w:r w:rsidRPr="00096083">
                    <w:t>Zerind</w:t>
                  </w:r>
                </w:p>
              </w:tc>
              <w:tc>
                <w:tcPr>
                  <w:tcW w:w="1890" w:type="dxa"/>
                </w:tcPr>
                <w:p w14:paraId="599FA9EB" w14:textId="3541BCA6"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0.15713</w:t>
                  </w:r>
                </w:p>
              </w:tc>
            </w:tr>
            <w:tr w:rsidR="009667B4" w14:paraId="57FF3C6D"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76D51D62" w14:textId="6078A4B6" w:rsidR="009667B4" w:rsidRPr="00D03727" w:rsidRDefault="009667B4" w:rsidP="009667B4">
                  <w:pPr>
                    <w:spacing w:line="276" w:lineRule="auto"/>
                  </w:pPr>
                  <w:r w:rsidRPr="00096083">
                    <w:t>Drobeta</w:t>
                  </w:r>
                </w:p>
              </w:tc>
              <w:tc>
                <w:tcPr>
                  <w:tcW w:w="1890" w:type="dxa"/>
                </w:tcPr>
                <w:p w14:paraId="68D53FD8" w14:textId="35EF0159"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0.14948</w:t>
                  </w:r>
                </w:p>
              </w:tc>
            </w:tr>
            <w:tr w:rsidR="009667B4" w14:paraId="435DF5D7"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5BDFE35" w14:textId="1D1102CD" w:rsidR="009667B4" w:rsidRPr="00D03727" w:rsidRDefault="009667B4" w:rsidP="009667B4">
                  <w:pPr>
                    <w:spacing w:line="276" w:lineRule="auto"/>
                  </w:pPr>
                  <w:r w:rsidRPr="00096083">
                    <w:t>Giurgiu</w:t>
                  </w:r>
                </w:p>
              </w:tc>
              <w:tc>
                <w:tcPr>
                  <w:tcW w:w="1890" w:type="dxa"/>
                </w:tcPr>
                <w:p w14:paraId="14CE2494" w14:textId="2D139364"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0.12291</w:t>
                  </w:r>
                </w:p>
              </w:tc>
            </w:tr>
            <w:tr w:rsidR="009667B4" w14:paraId="3317F76F"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06AD1C2A" w14:textId="4EC6DDBF" w:rsidR="009667B4" w:rsidRPr="00D03727" w:rsidRDefault="009667B4" w:rsidP="009667B4">
                  <w:pPr>
                    <w:spacing w:line="276" w:lineRule="auto"/>
                  </w:pPr>
                  <w:r w:rsidRPr="00096083">
                    <w:t>Timisoara</w:t>
                  </w:r>
                </w:p>
              </w:tc>
              <w:tc>
                <w:tcPr>
                  <w:tcW w:w="1890" w:type="dxa"/>
                </w:tcPr>
                <w:p w14:paraId="3A1E2FAE" w14:textId="630A37EC"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0.10982</w:t>
                  </w:r>
                </w:p>
              </w:tc>
            </w:tr>
            <w:tr w:rsidR="009667B4" w14:paraId="411E5C89"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97C3345" w14:textId="2E242B5B" w:rsidR="009667B4" w:rsidRPr="00D03727" w:rsidRDefault="009667B4" w:rsidP="009667B4">
                  <w:pPr>
                    <w:spacing w:line="276" w:lineRule="auto"/>
                  </w:pPr>
                  <w:r w:rsidRPr="00096083">
                    <w:t>Mehadia</w:t>
                  </w:r>
                </w:p>
              </w:tc>
              <w:tc>
                <w:tcPr>
                  <w:tcW w:w="1890" w:type="dxa"/>
                </w:tcPr>
                <w:p w14:paraId="6CC79EA7" w14:textId="1A103559"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0.07784</w:t>
                  </w:r>
                </w:p>
              </w:tc>
            </w:tr>
            <w:tr w:rsidR="009667B4" w14:paraId="2FEAB1A5"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4D0D4F4" w14:textId="6615EFD1" w:rsidR="009667B4" w:rsidRPr="006B132F" w:rsidRDefault="009667B4" w:rsidP="009667B4">
                  <w:pPr>
                    <w:spacing w:line="276" w:lineRule="auto"/>
                  </w:pPr>
                  <w:r w:rsidRPr="00096083">
                    <w:t>Vaslui</w:t>
                  </w:r>
                </w:p>
              </w:tc>
              <w:tc>
                <w:tcPr>
                  <w:tcW w:w="1890" w:type="dxa"/>
                </w:tcPr>
                <w:p w14:paraId="1A865EAC" w14:textId="7ADB5E49"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0.07395</w:t>
                  </w:r>
                </w:p>
              </w:tc>
            </w:tr>
            <w:tr w:rsidR="009667B4" w14:paraId="7CD67B41"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9ADD384" w14:textId="380BD446" w:rsidR="009667B4" w:rsidRPr="006B132F" w:rsidRDefault="009667B4" w:rsidP="009667B4">
                  <w:pPr>
                    <w:spacing w:line="276" w:lineRule="auto"/>
                  </w:pPr>
                  <w:r w:rsidRPr="00096083">
                    <w:t>Hirsova</w:t>
                  </w:r>
                </w:p>
              </w:tc>
              <w:tc>
                <w:tcPr>
                  <w:tcW w:w="1890" w:type="dxa"/>
                </w:tcPr>
                <w:p w14:paraId="7C986137" w14:textId="4CBD173F"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0.07233</w:t>
                  </w:r>
                </w:p>
              </w:tc>
            </w:tr>
            <w:tr w:rsidR="009667B4" w14:paraId="15A68B98"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B436B9E" w14:textId="50608DB9" w:rsidR="009667B4" w:rsidRPr="006B132F" w:rsidRDefault="009667B4" w:rsidP="009667B4">
                  <w:pPr>
                    <w:spacing w:line="276" w:lineRule="auto"/>
                  </w:pPr>
                  <w:r w:rsidRPr="00096083">
                    <w:lastRenderedPageBreak/>
                    <w:t>Lugoj</w:t>
                  </w:r>
                </w:p>
              </w:tc>
              <w:tc>
                <w:tcPr>
                  <w:tcW w:w="1890" w:type="dxa"/>
                </w:tcPr>
                <w:p w14:paraId="748461BD" w14:textId="0D31A820"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0.06737</w:t>
                  </w:r>
                </w:p>
              </w:tc>
            </w:tr>
            <w:tr w:rsidR="009667B4" w14:paraId="7288AB23"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1460A7B" w14:textId="16F5A97B" w:rsidR="009667B4" w:rsidRPr="006B132F" w:rsidRDefault="009667B4" w:rsidP="009667B4">
                  <w:pPr>
                    <w:spacing w:line="276" w:lineRule="auto"/>
                  </w:pPr>
                  <w:r w:rsidRPr="00096083">
                    <w:t>Iasi</w:t>
                  </w:r>
                </w:p>
              </w:tc>
              <w:tc>
                <w:tcPr>
                  <w:tcW w:w="1890" w:type="dxa"/>
                </w:tcPr>
                <w:p w14:paraId="670CD65D" w14:textId="450B9E1B"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0.03049</w:t>
                  </w:r>
                </w:p>
              </w:tc>
            </w:tr>
            <w:tr w:rsidR="009667B4" w14:paraId="20F961D7"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001A5980" w14:textId="1173B1CB" w:rsidR="009667B4" w:rsidRPr="006B132F" w:rsidRDefault="009667B4" w:rsidP="009667B4">
                  <w:pPr>
                    <w:spacing w:line="276" w:lineRule="auto"/>
                  </w:pPr>
                  <w:r w:rsidRPr="00096083">
                    <w:t>Eforie</w:t>
                  </w:r>
                </w:p>
              </w:tc>
              <w:tc>
                <w:tcPr>
                  <w:tcW w:w="1890" w:type="dxa"/>
                </w:tcPr>
                <w:p w14:paraId="0DE839AD" w14:textId="69BD3A69"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B2228F">
                    <w:t>0.02597</w:t>
                  </w:r>
                </w:p>
              </w:tc>
            </w:tr>
            <w:tr w:rsidR="009667B4" w14:paraId="3D249896"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2B3B99" w14:textId="0C302024" w:rsidR="009667B4" w:rsidRPr="006B132F" w:rsidRDefault="009667B4" w:rsidP="009667B4">
                  <w:pPr>
                    <w:spacing w:line="276" w:lineRule="auto"/>
                  </w:pPr>
                  <w:r w:rsidRPr="00096083">
                    <w:t>Neamt</w:t>
                  </w:r>
                </w:p>
              </w:tc>
              <w:tc>
                <w:tcPr>
                  <w:tcW w:w="1890" w:type="dxa"/>
                </w:tcPr>
                <w:p w14:paraId="079A1502" w14:textId="1B76CEB9"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B2228F">
                    <w:t>0.01095</w:t>
                  </w:r>
                </w:p>
              </w:tc>
            </w:tr>
          </w:tbl>
          <w:p w14:paraId="3FFE886F" w14:textId="77777777" w:rsidR="00517D48" w:rsidRDefault="00517D48" w:rsidP="00AD0EC9"/>
        </w:tc>
      </w:tr>
    </w:tbl>
    <w:p w14:paraId="50C2A078" w14:textId="1736D905" w:rsidR="00766740" w:rsidRDefault="00766740" w:rsidP="0076674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17D48" w14:paraId="42F7A6B9" w14:textId="77777777" w:rsidTr="00AD0EC9">
        <w:tc>
          <w:tcPr>
            <w:tcW w:w="4675" w:type="dxa"/>
          </w:tcPr>
          <w:tbl>
            <w:tblPr>
              <w:tblStyle w:val="GridTable4-Accent5"/>
              <w:tblW w:w="0" w:type="auto"/>
              <w:tblLook w:val="04A0" w:firstRow="1" w:lastRow="0" w:firstColumn="1" w:lastColumn="0" w:noHBand="0" w:noVBand="1"/>
            </w:tblPr>
            <w:tblGrid>
              <w:gridCol w:w="2065"/>
              <w:gridCol w:w="1890"/>
            </w:tblGrid>
            <w:tr w:rsidR="00517D48" w14:paraId="1BB56EB2" w14:textId="77777777" w:rsidTr="00AD0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55" w:type="dxa"/>
                  <w:gridSpan w:val="2"/>
                </w:tcPr>
                <w:p w14:paraId="1068B35B" w14:textId="394135AB" w:rsidR="00517D48" w:rsidRDefault="00517D48" w:rsidP="00AD0EC9">
                  <w:pPr>
                    <w:spacing w:line="360" w:lineRule="auto"/>
                    <w:jc w:val="center"/>
                  </w:pPr>
                  <w:r>
                    <w:t>Katz Centrality</w:t>
                  </w:r>
                </w:p>
              </w:tc>
            </w:tr>
            <w:tr w:rsidR="00517D48" w14:paraId="08F9D5B7"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shd w:val="clear" w:color="auto" w:fill="8EAADB" w:themeFill="accent1" w:themeFillTint="99"/>
                </w:tcPr>
                <w:p w14:paraId="1A6464D4" w14:textId="77777777" w:rsidR="00517D48" w:rsidRDefault="00517D48" w:rsidP="00AD0EC9">
                  <w:pPr>
                    <w:spacing w:line="360" w:lineRule="auto"/>
                  </w:pPr>
                  <w:r w:rsidRPr="00766740">
                    <w:rPr>
                      <w:color w:val="FFFFFF" w:themeColor="background1"/>
                    </w:rPr>
                    <w:t>City</w:t>
                  </w:r>
                </w:p>
              </w:tc>
              <w:tc>
                <w:tcPr>
                  <w:tcW w:w="1890" w:type="dxa"/>
                  <w:shd w:val="clear" w:color="auto" w:fill="8EAADB" w:themeFill="accent1" w:themeFillTint="99"/>
                </w:tcPr>
                <w:p w14:paraId="187CDB68" w14:textId="77777777" w:rsidR="00517D48" w:rsidRDefault="00517D48" w:rsidP="00AD0EC9">
                  <w:pPr>
                    <w:spacing w:line="360" w:lineRule="auto"/>
                    <w:cnfStyle w:val="000000100000" w:firstRow="0" w:lastRow="0" w:firstColumn="0" w:lastColumn="0" w:oddVBand="0" w:evenVBand="0" w:oddHBand="1" w:evenHBand="0" w:firstRowFirstColumn="0" w:firstRowLastColumn="0" w:lastRowFirstColumn="0" w:lastRowLastColumn="0"/>
                  </w:pPr>
                  <w:r w:rsidRPr="00766740">
                    <w:rPr>
                      <w:color w:val="FFFFFF" w:themeColor="background1"/>
                    </w:rPr>
                    <w:t>Centrality</w:t>
                  </w:r>
                </w:p>
              </w:tc>
            </w:tr>
            <w:tr w:rsidR="009667B4" w14:paraId="1A455E13"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7388720B" w14:textId="535ECB34" w:rsidR="009667B4" w:rsidRDefault="009667B4" w:rsidP="009667B4">
                  <w:pPr>
                    <w:spacing w:line="276" w:lineRule="auto"/>
                  </w:pPr>
                  <w:r w:rsidRPr="0011509D">
                    <w:t>Sibiu</w:t>
                  </w:r>
                </w:p>
              </w:tc>
              <w:tc>
                <w:tcPr>
                  <w:tcW w:w="1890" w:type="dxa"/>
                </w:tcPr>
                <w:p w14:paraId="548C0269" w14:textId="26DF23BB"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0.26209</w:t>
                  </w:r>
                </w:p>
              </w:tc>
            </w:tr>
            <w:tr w:rsidR="009667B4" w14:paraId="28C391B8"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236AFE7" w14:textId="6AE4D0BB" w:rsidR="009667B4" w:rsidRDefault="009667B4" w:rsidP="009667B4">
                  <w:pPr>
                    <w:spacing w:line="276" w:lineRule="auto"/>
                  </w:pPr>
                  <w:r w:rsidRPr="0011509D">
                    <w:t>Bucharest</w:t>
                  </w:r>
                </w:p>
              </w:tc>
              <w:tc>
                <w:tcPr>
                  <w:tcW w:w="1890" w:type="dxa"/>
                </w:tcPr>
                <w:p w14:paraId="3707292E" w14:textId="596A8011"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0.25984</w:t>
                  </w:r>
                </w:p>
              </w:tc>
            </w:tr>
            <w:tr w:rsidR="009667B4" w14:paraId="520A052B"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71BA08AC" w14:textId="1657850A" w:rsidR="009667B4" w:rsidRDefault="009667B4" w:rsidP="009667B4">
                  <w:pPr>
                    <w:spacing w:line="276" w:lineRule="auto"/>
                  </w:pPr>
                  <w:r w:rsidRPr="0011509D">
                    <w:t>Rimnicu Vilcea</w:t>
                  </w:r>
                </w:p>
              </w:tc>
              <w:tc>
                <w:tcPr>
                  <w:tcW w:w="1890" w:type="dxa"/>
                </w:tcPr>
                <w:p w14:paraId="08EB9D9B" w14:textId="65C002C9"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0.24444</w:t>
                  </w:r>
                </w:p>
              </w:tc>
            </w:tr>
            <w:tr w:rsidR="009667B4" w14:paraId="06133C76"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57535DC" w14:textId="7096B69B" w:rsidR="009667B4" w:rsidRDefault="009667B4" w:rsidP="009667B4">
                  <w:pPr>
                    <w:spacing w:line="276" w:lineRule="auto"/>
                  </w:pPr>
                  <w:r w:rsidRPr="0011509D">
                    <w:t>Pitesti</w:t>
                  </w:r>
                </w:p>
              </w:tc>
              <w:tc>
                <w:tcPr>
                  <w:tcW w:w="1890" w:type="dxa"/>
                </w:tcPr>
                <w:p w14:paraId="5CA020B2" w14:textId="1237C778"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0.24424</w:t>
                  </w:r>
                </w:p>
              </w:tc>
            </w:tr>
            <w:tr w:rsidR="009667B4" w14:paraId="794C8F87"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2B032EA5" w14:textId="49093468" w:rsidR="009667B4" w:rsidRDefault="009667B4" w:rsidP="009667B4">
                  <w:pPr>
                    <w:spacing w:line="276" w:lineRule="auto"/>
                  </w:pPr>
                  <w:r w:rsidRPr="0011509D">
                    <w:t>Craiova</w:t>
                  </w:r>
                </w:p>
              </w:tc>
              <w:tc>
                <w:tcPr>
                  <w:tcW w:w="1890" w:type="dxa"/>
                </w:tcPr>
                <w:p w14:paraId="34213720" w14:textId="00EBF009"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0.24017</w:t>
                  </w:r>
                </w:p>
              </w:tc>
            </w:tr>
            <w:tr w:rsidR="009667B4" w14:paraId="7EBF8818"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92B2422" w14:textId="1EE3D1AA" w:rsidR="009667B4" w:rsidRDefault="009667B4" w:rsidP="009667B4">
                  <w:pPr>
                    <w:spacing w:line="276" w:lineRule="auto"/>
                  </w:pPr>
                  <w:r w:rsidRPr="0011509D">
                    <w:t>Arad</w:t>
                  </w:r>
                </w:p>
              </w:tc>
              <w:tc>
                <w:tcPr>
                  <w:tcW w:w="1890" w:type="dxa"/>
                </w:tcPr>
                <w:p w14:paraId="5715EA04" w14:textId="7664278A"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0.23904</w:t>
                  </w:r>
                </w:p>
              </w:tc>
            </w:tr>
            <w:tr w:rsidR="009667B4" w14:paraId="5033A0D4"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14D50F76" w14:textId="0820FB2F" w:rsidR="009667B4" w:rsidRPr="00D03727" w:rsidRDefault="009667B4" w:rsidP="009667B4">
                  <w:pPr>
                    <w:spacing w:line="276" w:lineRule="auto"/>
                  </w:pPr>
                  <w:r w:rsidRPr="0011509D">
                    <w:t>Urziceni</w:t>
                  </w:r>
                </w:p>
              </w:tc>
              <w:tc>
                <w:tcPr>
                  <w:tcW w:w="1890" w:type="dxa"/>
                </w:tcPr>
                <w:p w14:paraId="4CBED664" w14:textId="7B4DC1A8"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0.23852</w:t>
                  </w:r>
                </w:p>
              </w:tc>
            </w:tr>
            <w:tr w:rsidR="009667B4" w14:paraId="03C2AAB6"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7ADD16F" w14:textId="5FC8BB0D" w:rsidR="009667B4" w:rsidRPr="00D03727" w:rsidRDefault="009667B4" w:rsidP="009667B4">
                  <w:pPr>
                    <w:spacing w:line="276" w:lineRule="auto"/>
                  </w:pPr>
                  <w:r w:rsidRPr="0011509D">
                    <w:t>Fagaras</w:t>
                  </w:r>
                </w:p>
              </w:tc>
              <w:tc>
                <w:tcPr>
                  <w:tcW w:w="1890" w:type="dxa"/>
                </w:tcPr>
                <w:p w14:paraId="12488929" w14:textId="710B3E64"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0.22199</w:t>
                  </w:r>
                </w:p>
              </w:tc>
            </w:tr>
            <w:tr w:rsidR="009667B4" w14:paraId="68494A8C"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5E1BC029" w14:textId="1203607B" w:rsidR="009667B4" w:rsidRPr="00D03727" w:rsidRDefault="009667B4" w:rsidP="009667B4">
                  <w:pPr>
                    <w:spacing w:line="276" w:lineRule="auto"/>
                  </w:pPr>
                  <w:r w:rsidRPr="0011509D">
                    <w:t>Oradea</w:t>
                  </w:r>
                </w:p>
              </w:tc>
              <w:tc>
                <w:tcPr>
                  <w:tcW w:w="1890" w:type="dxa"/>
                </w:tcPr>
                <w:p w14:paraId="69A7E000" w14:textId="576585FA"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0.21755</w:t>
                  </w:r>
                </w:p>
              </w:tc>
            </w:tr>
            <w:tr w:rsidR="009667B4" w14:paraId="347A3204"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EBDC1F0" w14:textId="591C97BC" w:rsidR="009667B4" w:rsidRPr="00D03727" w:rsidRDefault="009667B4" w:rsidP="009667B4">
                  <w:pPr>
                    <w:spacing w:line="276" w:lineRule="auto"/>
                  </w:pPr>
                  <w:r w:rsidRPr="0011509D">
                    <w:t>Zerind</w:t>
                  </w:r>
                </w:p>
              </w:tc>
              <w:tc>
                <w:tcPr>
                  <w:tcW w:w="1890" w:type="dxa"/>
                </w:tcPr>
                <w:p w14:paraId="30C5EF4D" w14:textId="6CD1A734"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0.21545</w:t>
                  </w:r>
                </w:p>
              </w:tc>
            </w:tr>
            <w:tr w:rsidR="009667B4" w14:paraId="71BEC0AF"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EDDA383" w14:textId="4DE17555" w:rsidR="009667B4" w:rsidRPr="00D03727" w:rsidRDefault="009667B4" w:rsidP="009667B4">
                  <w:pPr>
                    <w:spacing w:line="276" w:lineRule="auto"/>
                  </w:pPr>
                  <w:r w:rsidRPr="0011509D">
                    <w:t>Drobeta</w:t>
                  </w:r>
                </w:p>
              </w:tc>
              <w:tc>
                <w:tcPr>
                  <w:tcW w:w="1890" w:type="dxa"/>
                </w:tcPr>
                <w:p w14:paraId="27D6AD30" w14:textId="4208587F"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0.21506</w:t>
                  </w:r>
                </w:p>
              </w:tc>
            </w:tr>
            <w:tr w:rsidR="009667B4" w14:paraId="0D2E388C"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DF2E6E5" w14:textId="24293F00" w:rsidR="009667B4" w:rsidRPr="00D03727" w:rsidRDefault="009667B4" w:rsidP="009667B4">
                  <w:pPr>
                    <w:spacing w:line="276" w:lineRule="auto"/>
                  </w:pPr>
                  <w:r w:rsidRPr="0011509D">
                    <w:t>Timisoara</w:t>
                  </w:r>
                </w:p>
              </w:tc>
              <w:tc>
                <w:tcPr>
                  <w:tcW w:w="1890" w:type="dxa"/>
                </w:tcPr>
                <w:p w14:paraId="2A90B9A2" w14:textId="5537DB79"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0.21495</w:t>
                  </w:r>
                </w:p>
              </w:tc>
            </w:tr>
            <w:tr w:rsidR="009667B4" w14:paraId="34F4512F"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413C0B48" w14:textId="2D69B302" w:rsidR="009667B4" w:rsidRPr="00D03727" w:rsidRDefault="009667B4" w:rsidP="009667B4">
                  <w:pPr>
                    <w:spacing w:line="276" w:lineRule="auto"/>
                  </w:pPr>
                  <w:r w:rsidRPr="0011509D">
                    <w:t>Vaslui</w:t>
                  </w:r>
                </w:p>
              </w:tc>
              <w:tc>
                <w:tcPr>
                  <w:tcW w:w="1890" w:type="dxa"/>
                </w:tcPr>
                <w:p w14:paraId="37899A61" w14:textId="5AEB9AE8"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0.21468</w:t>
                  </w:r>
                </w:p>
              </w:tc>
            </w:tr>
            <w:tr w:rsidR="009667B4" w14:paraId="25663A73"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BDB38AA" w14:textId="1C7915FA" w:rsidR="009667B4" w:rsidRPr="00D03727" w:rsidRDefault="009667B4" w:rsidP="009667B4">
                  <w:pPr>
                    <w:spacing w:line="276" w:lineRule="auto"/>
                  </w:pPr>
                  <w:r w:rsidRPr="0011509D">
                    <w:t>Hirsova</w:t>
                  </w:r>
                </w:p>
              </w:tc>
              <w:tc>
                <w:tcPr>
                  <w:tcW w:w="1890" w:type="dxa"/>
                </w:tcPr>
                <w:p w14:paraId="44199B43" w14:textId="1BA289FB"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0.21275</w:t>
                  </w:r>
                </w:p>
              </w:tc>
            </w:tr>
            <w:tr w:rsidR="009667B4" w14:paraId="7FFC8F2A"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5DDD10D6" w14:textId="5B4D9B31" w:rsidR="009667B4" w:rsidRPr="006B132F" w:rsidRDefault="009667B4" w:rsidP="009667B4">
                  <w:pPr>
                    <w:spacing w:line="276" w:lineRule="auto"/>
                  </w:pPr>
                  <w:r w:rsidRPr="0011509D">
                    <w:t>Mehadia</w:t>
                  </w:r>
                </w:p>
              </w:tc>
              <w:tc>
                <w:tcPr>
                  <w:tcW w:w="1890" w:type="dxa"/>
                </w:tcPr>
                <w:p w14:paraId="04DBD164" w14:textId="4594118A"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0.21255</w:t>
                  </w:r>
                </w:p>
              </w:tc>
            </w:tr>
            <w:tr w:rsidR="009667B4" w14:paraId="3E2636B8"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0D340C" w14:textId="11F95B6D" w:rsidR="009667B4" w:rsidRPr="006B132F" w:rsidRDefault="009667B4" w:rsidP="009667B4">
                  <w:pPr>
                    <w:spacing w:line="276" w:lineRule="auto"/>
                  </w:pPr>
                  <w:r w:rsidRPr="0011509D">
                    <w:t>Lugoj</w:t>
                  </w:r>
                </w:p>
              </w:tc>
              <w:tc>
                <w:tcPr>
                  <w:tcW w:w="1890" w:type="dxa"/>
                </w:tcPr>
                <w:p w14:paraId="70927883" w14:textId="5C71AD2E"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0.21254</w:t>
                  </w:r>
                </w:p>
              </w:tc>
            </w:tr>
            <w:tr w:rsidR="009667B4" w14:paraId="65B7F008"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5B0E17DE" w14:textId="5CE6AE36" w:rsidR="009667B4" w:rsidRPr="006B132F" w:rsidRDefault="009667B4" w:rsidP="009667B4">
                  <w:pPr>
                    <w:spacing w:line="276" w:lineRule="auto"/>
                  </w:pPr>
                  <w:r w:rsidRPr="0011509D">
                    <w:t>Iasi</w:t>
                  </w:r>
                </w:p>
              </w:tc>
              <w:tc>
                <w:tcPr>
                  <w:tcW w:w="1890" w:type="dxa"/>
                </w:tcPr>
                <w:p w14:paraId="46B6967C" w14:textId="100D9395"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0.21034</w:t>
                  </w:r>
                </w:p>
              </w:tc>
            </w:tr>
            <w:tr w:rsidR="009667B4" w14:paraId="71745C8C"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C804CB4" w14:textId="22DA59B9" w:rsidR="009667B4" w:rsidRPr="006B132F" w:rsidRDefault="009667B4" w:rsidP="009667B4">
                  <w:pPr>
                    <w:spacing w:line="276" w:lineRule="auto"/>
                  </w:pPr>
                  <w:r w:rsidRPr="0011509D">
                    <w:t>Giurgiu</w:t>
                  </w:r>
                </w:p>
              </w:tc>
              <w:tc>
                <w:tcPr>
                  <w:tcW w:w="1890" w:type="dxa"/>
                </w:tcPr>
                <w:p w14:paraId="410B8183" w14:textId="73E374BF"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0.19578</w:t>
                  </w:r>
                </w:p>
              </w:tc>
            </w:tr>
            <w:tr w:rsidR="009667B4" w14:paraId="329B00C6" w14:textId="77777777" w:rsidTr="00AD0EC9">
              <w:tc>
                <w:tcPr>
                  <w:cnfStyle w:val="001000000000" w:firstRow="0" w:lastRow="0" w:firstColumn="1" w:lastColumn="0" w:oddVBand="0" w:evenVBand="0" w:oddHBand="0" w:evenHBand="0" w:firstRowFirstColumn="0" w:firstRowLastColumn="0" w:lastRowFirstColumn="0" w:lastRowLastColumn="0"/>
                  <w:tcW w:w="2065" w:type="dxa"/>
                </w:tcPr>
                <w:p w14:paraId="180F5E86" w14:textId="7627AD03" w:rsidR="009667B4" w:rsidRPr="006B132F" w:rsidRDefault="009667B4" w:rsidP="009667B4">
                  <w:pPr>
                    <w:spacing w:line="276" w:lineRule="auto"/>
                  </w:pPr>
                  <w:r w:rsidRPr="0011509D">
                    <w:t>Eforie</w:t>
                  </w:r>
                </w:p>
              </w:tc>
              <w:tc>
                <w:tcPr>
                  <w:tcW w:w="1890" w:type="dxa"/>
                </w:tcPr>
                <w:p w14:paraId="20A9F14E" w14:textId="7802B75F" w:rsidR="009667B4" w:rsidRDefault="009667B4" w:rsidP="009667B4">
                  <w:pPr>
                    <w:spacing w:line="276" w:lineRule="auto"/>
                    <w:cnfStyle w:val="000000000000" w:firstRow="0" w:lastRow="0" w:firstColumn="0" w:lastColumn="0" w:oddVBand="0" w:evenVBand="0" w:oddHBand="0" w:evenHBand="0" w:firstRowFirstColumn="0" w:firstRowLastColumn="0" w:lastRowFirstColumn="0" w:lastRowLastColumn="0"/>
                  </w:pPr>
                  <w:r w:rsidRPr="00F35945">
                    <w:t>0.19107</w:t>
                  </w:r>
                </w:p>
              </w:tc>
            </w:tr>
            <w:tr w:rsidR="009667B4" w14:paraId="59452B00" w14:textId="77777777" w:rsidTr="00AD0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uto"/>
                  </w:tcBorders>
                </w:tcPr>
                <w:p w14:paraId="7F7971AF" w14:textId="0FB638F7" w:rsidR="009667B4" w:rsidRPr="006B132F" w:rsidRDefault="009667B4" w:rsidP="009667B4">
                  <w:pPr>
                    <w:spacing w:line="276" w:lineRule="auto"/>
                  </w:pPr>
                  <w:r w:rsidRPr="0011509D">
                    <w:t>Neamt</w:t>
                  </w:r>
                </w:p>
              </w:tc>
              <w:tc>
                <w:tcPr>
                  <w:tcW w:w="1890" w:type="dxa"/>
                  <w:tcBorders>
                    <w:bottom w:val="single" w:sz="4" w:space="0" w:color="auto"/>
                  </w:tcBorders>
                </w:tcPr>
                <w:p w14:paraId="710B4AE5" w14:textId="1B41BE9C" w:rsidR="009667B4" w:rsidRDefault="009667B4" w:rsidP="009667B4">
                  <w:pPr>
                    <w:spacing w:line="276" w:lineRule="auto"/>
                    <w:cnfStyle w:val="000000100000" w:firstRow="0" w:lastRow="0" w:firstColumn="0" w:lastColumn="0" w:oddVBand="0" w:evenVBand="0" w:oddHBand="1" w:evenHBand="0" w:firstRowFirstColumn="0" w:firstRowLastColumn="0" w:lastRowFirstColumn="0" w:lastRowLastColumn="0"/>
                  </w:pPr>
                  <w:r w:rsidRPr="00F35945">
                    <w:t>0.19083</w:t>
                  </w:r>
                </w:p>
              </w:tc>
            </w:tr>
          </w:tbl>
          <w:p w14:paraId="4D8F89EC" w14:textId="77777777" w:rsidR="00517D48" w:rsidRDefault="00517D48" w:rsidP="00AD0EC9"/>
        </w:tc>
        <w:tc>
          <w:tcPr>
            <w:tcW w:w="4675" w:type="dxa"/>
          </w:tcPr>
          <w:p w14:paraId="6D67D231" w14:textId="77777777" w:rsidR="00517D48" w:rsidRDefault="00517D48" w:rsidP="00AD0EC9"/>
        </w:tc>
      </w:tr>
    </w:tbl>
    <w:p w14:paraId="2E305CE6" w14:textId="77777777" w:rsidR="00517D48" w:rsidRPr="00B205CC" w:rsidRDefault="00517D48" w:rsidP="00766740"/>
    <w:sectPr w:rsidR="00517D48" w:rsidRPr="00B20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295"/>
    <w:rsid w:val="0040237F"/>
    <w:rsid w:val="00481EA8"/>
    <w:rsid w:val="00517D48"/>
    <w:rsid w:val="0052164B"/>
    <w:rsid w:val="006033FD"/>
    <w:rsid w:val="00766740"/>
    <w:rsid w:val="0079486F"/>
    <w:rsid w:val="00837DFD"/>
    <w:rsid w:val="009667B4"/>
    <w:rsid w:val="00A139CA"/>
    <w:rsid w:val="00A7448B"/>
    <w:rsid w:val="00B205CC"/>
    <w:rsid w:val="00B514D6"/>
    <w:rsid w:val="00C073AE"/>
    <w:rsid w:val="00DC33E6"/>
    <w:rsid w:val="00DE5DAB"/>
    <w:rsid w:val="00E56295"/>
    <w:rsid w:val="00E6307F"/>
    <w:rsid w:val="00EC5728"/>
    <w:rsid w:val="00F84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45B5"/>
  <w15:chartTrackingRefBased/>
  <w15:docId w15:val="{56C74BD5-8B5F-4AB4-90DB-9D464CF6E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D48"/>
  </w:style>
  <w:style w:type="paragraph" w:styleId="Heading1">
    <w:name w:val="heading 1"/>
    <w:basedOn w:val="Normal"/>
    <w:next w:val="Normal"/>
    <w:link w:val="Heading1Char"/>
    <w:uiPriority w:val="9"/>
    <w:qFormat/>
    <w:rsid w:val="00B20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7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44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5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74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76674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744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433500">
      <w:bodyDiv w:val="1"/>
      <w:marLeft w:val="0"/>
      <w:marRight w:val="0"/>
      <w:marTop w:val="0"/>
      <w:marBottom w:val="0"/>
      <w:divBdr>
        <w:top w:val="none" w:sz="0" w:space="0" w:color="auto"/>
        <w:left w:val="none" w:sz="0" w:space="0" w:color="auto"/>
        <w:bottom w:val="none" w:sz="0" w:space="0" w:color="auto"/>
        <w:right w:val="none" w:sz="0" w:space="0" w:color="auto"/>
      </w:divBdr>
    </w:div>
    <w:div w:id="12705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9</cp:revision>
  <dcterms:created xsi:type="dcterms:W3CDTF">2023-04-12T19:41:00Z</dcterms:created>
  <dcterms:modified xsi:type="dcterms:W3CDTF">2023-04-16T13:44:00Z</dcterms:modified>
</cp:coreProperties>
</file>