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orpo"/>
        <w:spacing w:after="0" w:line="240" w:lineRule="auto"/>
        <w:jc w:val="both"/>
        <w:rPr>
          <w:sz w:val="72"/>
          <w:szCs w:val="72"/>
        </w:rPr>
      </w:pPr>
    </w:p>
    <w:p>
      <w:pPr>
        <w:pStyle w:val="Corpo"/>
        <w:spacing w:after="0" w:line="240" w:lineRule="auto"/>
        <w:jc w:val="both"/>
        <w:rPr>
          <w:sz w:val="72"/>
          <w:szCs w:val="72"/>
        </w:rPr>
      </w:pPr>
    </w:p>
    <w:p>
      <w:pPr>
        <w:pStyle w:val="Corpo"/>
        <w:spacing w:after="0" w:line="240" w:lineRule="auto"/>
        <w:jc w:val="both"/>
        <w:rPr>
          <w:sz w:val="72"/>
          <w:szCs w:val="72"/>
        </w:rPr>
      </w:pPr>
    </w:p>
    <w:p>
      <w:pPr>
        <w:pStyle w:val="Corpo"/>
        <w:spacing w:after="0" w:line="240" w:lineRule="auto"/>
        <w:jc w:val="both"/>
        <w:rPr>
          <w:sz w:val="72"/>
          <w:szCs w:val="72"/>
        </w:rPr>
      </w:pPr>
    </w:p>
    <w:p>
      <w:pPr>
        <w:pStyle w:val="Corpo"/>
        <w:spacing w:after="0" w:line="240" w:lineRule="auto"/>
        <w:jc w:val="both"/>
        <w:rPr>
          <w:sz w:val="72"/>
          <w:szCs w:val="72"/>
        </w:rPr>
      </w:pPr>
      <w:r>
        <w:rPr>
          <w:sz w:val="72"/>
          <w:szCs w:val="72"/>
          <w:rtl w:val="0"/>
          <w:lang w:val="es-ES_tradnl"/>
        </w:rPr>
        <w:t>link_MercadoLibre</w:t>
      </w:r>
    </w:p>
    <w:p>
      <w:pPr>
        <w:pStyle w:val="Corpo"/>
        <w:spacing w:after="0" w:line="240" w:lineRule="auto"/>
        <w:jc w:val="both"/>
        <w:rPr>
          <w:sz w:val="20"/>
          <w:szCs w:val="20"/>
        </w:rPr>
      </w:pPr>
      <w:r>
        <w:rPr>
          <w:i w:val="1"/>
          <w:iCs w:val="1"/>
          <w:sz w:val="20"/>
          <w:szCs w:val="20"/>
          <w:rtl w:val="0"/>
          <w:lang w:val="de-DE"/>
        </w:rPr>
        <w:t>Version 25.6.0</w:t>
      </w: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i w:val="1"/>
          <w:iCs w:val="1"/>
          <w:sz w:val="20"/>
          <w:szCs w:val="20"/>
        </w:rPr>
      </w:pPr>
    </w:p>
    <w:p>
      <w:pPr>
        <w:pStyle w:val="Corpo"/>
        <w:spacing w:after="0" w:line="240" w:lineRule="auto"/>
        <w:jc w:val="both"/>
        <w:rPr>
          <w:sz w:val="20"/>
          <w:szCs w:val="20"/>
        </w:rPr>
      </w:pPr>
    </w:p>
    <w:p>
      <w:pPr>
        <w:pStyle w:val="Corpo"/>
        <w:spacing w:after="0" w:line="240" w:lineRule="auto"/>
        <w:jc w:val="both"/>
        <w:rPr>
          <w:sz w:val="20"/>
          <w:szCs w:val="20"/>
        </w:rPr>
      </w:pPr>
      <w:r>
        <mc:AlternateContent>
          <mc:Choice Requires="wps">
            <w:drawing xmlns:a="http://schemas.openxmlformats.org/drawingml/2006/main">
              <wp:inline distT="0" distB="0" distL="0" distR="0">
                <wp:extent cx="5727573" cy="1396057"/>
                <wp:effectExtent l="0" t="0" r="0" b="0"/>
                <wp:docPr id="1073741825" name="officeArt object" descr="Retângulo"/>
                <wp:cNvGraphicFramePr/>
                <a:graphic xmlns:a="http://schemas.openxmlformats.org/drawingml/2006/main">
                  <a:graphicData uri="http://schemas.microsoft.com/office/word/2010/wordprocessingShape">
                    <wps:wsp>
                      <wps:cNvSpPr/>
                      <wps:spPr>
                        <a:xfrm>
                          <a:off x="0" y="0"/>
                          <a:ext cx="5727573" cy="1396057"/>
                        </a:xfrm>
                        <a:prstGeom prst="rect">
                          <a:avLst/>
                        </a:prstGeom>
                        <a:solidFill>
                          <a:srgbClr val="FFFFFF"/>
                        </a:solidFill>
                        <a:ln w="12700" cap="flat">
                          <a:noFill/>
                          <a:miter lim="400000"/>
                        </a:ln>
                        <a:effectLst/>
                      </wps:spPr>
                      <wps:bodyPr/>
                    </wps:wsp>
                  </a:graphicData>
                </a:graphic>
              </wp:inline>
            </w:drawing>
          </mc:Choice>
          <mc:Fallback>
            <w:pict>
              <v:rect id="_x0000_s1026" style="visibility:visible;width:451.0pt;height:109.9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drawing xmlns:a="http://schemas.openxmlformats.org/drawingml/2006/main">
          <wp:inline distT="0" distB="0" distL="0" distR="0">
            <wp:extent cx="5727573" cy="1396057"/>
            <wp:effectExtent l="0" t="0" r="0" b="0"/>
            <wp:docPr id="1073741826" name="officeArt object" descr="image1.png"/>
            <wp:cNvGraphicFramePr/>
            <a:graphic xmlns:a="http://schemas.openxmlformats.org/drawingml/2006/main">
              <a:graphicData uri="http://schemas.openxmlformats.org/drawingml/2006/picture">
                <pic:pic xmlns:pic="http://schemas.openxmlformats.org/drawingml/2006/picture">
                  <pic:nvPicPr>
                    <pic:cNvPr id="1073741826" name="image1.png" descr="image1.png"/>
                    <pic:cNvPicPr>
                      <a:picLocks noChangeAspect="1"/>
                    </pic:cNvPicPr>
                  </pic:nvPicPr>
                  <pic:blipFill>
                    <a:blip r:embed="rId4">
                      <a:extLst/>
                    </a:blip>
                    <a:stretch>
                      <a:fillRect/>
                    </a:stretch>
                  </pic:blipFill>
                  <pic:spPr>
                    <a:xfrm>
                      <a:off x="0" y="0"/>
                      <a:ext cx="5727573" cy="1396057"/>
                    </a:xfrm>
                    <a:prstGeom prst="rect">
                      <a:avLst/>
                    </a:prstGeom>
                    <a:ln w="12700" cap="flat">
                      <a:noFill/>
                      <a:miter lim="400000"/>
                    </a:ln>
                    <a:effectLst/>
                  </pic:spPr>
                </pic:pic>
              </a:graphicData>
            </a:graphic>
          </wp:inline>
        </w:drawing>
      </w:r>
    </w:p>
    <w:p>
      <w:pPr>
        <w:pStyle w:val="Corpo"/>
        <w:spacing w:after="0" w:line="240" w:lineRule="auto"/>
        <w:jc w:val="both"/>
        <w:rPr>
          <w:sz w:val="20"/>
          <w:szCs w:val="20"/>
        </w:rPr>
      </w:pPr>
    </w:p>
    <w:p>
      <w:pPr>
        <w:pStyle w:val="Corpo"/>
        <w:spacing w:after="0" w:line="240" w:lineRule="auto"/>
        <w:jc w:val="both"/>
        <w:rPr>
          <w:sz w:val="20"/>
          <w:szCs w:val="20"/>
        </w:rPr>
      </w:pPr>
      <w:r>
        <w:rPr>
          <w:sz w:val="20"/>
          <w:szCs w:val="20"/>
          <w:rtl w:val="0"/>
        </w:rPr>
        <w:t xml:space="preserve"> </w:t>
      </w:r>
    </w:p>
    <w:p>
      <w:pPr>
        <w:pStyle w:val="Corpo"/>
        <w:spacing w:after="0" w:line="240" w:lineRule="auto"/>
        <w:jc w:val="both"/>
        <w:rPr>
          <w:sz w:val="20"/>
          <w:szCs w:val="20"/>
        </w:rPr>
      </w:pPr>
    </w:p>
    <w:p>
      <w:pPr>
        <w:pStyle w:val="Corpo"/>
        <w:spacing w:after="0" w:line="240" w:lineRule="auto"/>
        <w:jc w:val="both"/>
        <w:rPr>
          <w:sz w:val="20"/>
          <w:szCs w:val="20"/>
        </w:rPr>
      </w:pPr>
      <w:r>
        <w:rPr>
          <w:outline w:val="0"/>
          <w:color w:val="00b0f0"/>
          <w:sz w:val="28"/>
          <w:szCs w:val="28"/>
          <w:u w:val="single" w:color="00b0f0"/>
          <w:rtl w:val="0"/>
          <w:lang w:val="en-US"/>
          <w14:textFill>
            <w14:solidFill>
              <w14:srgbClr w14:val="00B0F0"/>
            </w14:solidFill>
          </w14:textFill>
        </w:rPr>
        <w:t>Table of Contents</w:t>
      </w:r>
    </w:p>
    <w:p>
      <w:pPr>
        <w:pStyle w:val="Corpo"/>
        <w:spacing w:after="0" w:line="240" w:lineRule="auto"/>
        <w:jc w:val="both"/>
        <w:rPr>
          <w:sz w:val="20"/>
          <w:szCs w:val="20"/>
        </w:rPr>
      </w:pPr>
    </w:p>
    <w:p>
      <w:pPr>
        <w:pStyle w:val="Corpo"/>
        <w:spacing w:after="0" w:line="240" w:lineRule="auto"/>
        <w:jc w:val="both"/>
        <w:rPr>
          <w:sz w:val="20"/>
          <w:szCs w:val="20"/>
        </w:rPr>
      </w:pPr>
      <w:r>
        <w:rPr>
          <w:sz w:val="20"/>
          <w:szCs w:val="20"/>
          <w:rtl w:val="0"/>
        </w:rPr>
        <w:t xml:space="preserve"> </w:t>
      </w:r>
    </w:p>
    <w:p>
      <w:pPr>
        <w:pStyle w:val="Corpo"/>
        <w:spacing w:after="0" w:line="240" w:lineRule="auto"/>
        <w:jc w:val="both"/>
        <w:rPr>
          <w:outline w:val="0"/>
          <w:color w:val="00b0f0"/>
          <w:sz w:val="28"/>
          <w:szCs w:val="28"/>
          <w:u w:color="00b0f0"/>
          <w14:textFill>
            <w14:solidFill>
              <w14:srgbClr w14:val="00B0F0"/>
            </w14:solidFill>
          </w14:textFill>
        </w:rPr>
      </w:pPr>
    </w:p>
    <w:p>
      <w:pPr>
        <w:pStyle w:val="Corpo"/>
        <w:keepNext w:val="1"/>
        <w:keepLines w:val="1"/>
        <w:numPr>
          <w:ilvl w:val="0"/>
          <w:numId w:val="2"/>
        </w:numPr>
        <w:bidi w:val="0"/>
        <w:spacing w:before="240" w:after="0" w:line="240" w:lineRule="auto"/>
        <w:ind w:right="0"/>
        <w:jc w:val="both"/>
        <w:rPr>
          <w:outline w:val="0"/>
          <w:color w:val="00b0f0"/>
          <w:sz w:val="28"/>
          <w:szCs w:val="28"/>
          <w:rtl w:val="0"/>
          <w:lang w:val="en-US"/>
          <w14:textFill>
            <w14:solidFill>
              <w14:srgbClr w14:val="00B0F0"/>
            </w14:solidFill>
          </w14:textFill>
        </w:rPr>
      </w:pPr>
      <w:r>
        <w:rPr>
          <w:outline w:val="0"/>
          <w:color w:val="00b0f0"/>
          <w:sz w:val="28"/>
          <w:szCs w:val="28"/>
          <w:u w:color="00b0f0"/>
          <w:rtl w:val="0"/>
          <w:lang w:val="en-US"/>
          <w14:textFill>
            <w14:solidFill>
              <w14:srgbClr w14:val="00B0F0"/>
            </w14:solidFill>
          </w14:textFill>
        </w:rPr>
        <w:t>Summary</w:t>
      </w:r>
    </w:p>
    <w:p>
      <w:pPr>
        <w:pStyle w:val="Corpo"/>
        <w:spacing w:after="0" w:line="240" w:lineRule="auto"/>
        <w:jc w:val="both"/>
        <w:rPr>
          <w:sz w:val="20"/>
          <w:szCs w:val="20"/>
        </w:rPr>
      </w:pPr>
    </w:p>
    <w:p>
      <w:pPr>
        <w:pStyle w:val="Corpo"/>
        <w:spacing w:after="0" w:line="240" w:lineRule="auto"/>
        <w:jc w:val="both"/>
        <w:rPr>
          <w:sz w:val="20"/>
          <w:szCs w:val="20"/>
        </w:rPr>
      </w:pPr>
      <w:r>
        <w:rPr>
          <w:sz w:val="20"/>
          <w:szCs w:val="20"/>
          <w:rtl w:val="0"/>
          <w:lang w:val="en-US"/>
        </w:rPr>
        <w:t>int_mercadopago is a payment processor maintained by Mercado Pago (a Mercado Livre group company). It integrates Salesforce Cloud Commerce with Mercado Pago's payment API. It offers several payment methods: PIX (a Brazilian payment method), credit card, bank slip options, and bank transfers (FINTOC-MLC).</w:t>
      </w:r>
    </w:p>
    <w:p>
      <w:pPr>
        <w:pStyle w:val="Corpo"/>
        <w:spacing w:after="0" w:line="240" w:lineRule="auto"/>
        <w:jc w:val="both"/>
        <w:rPr>
          <w:sz w:val="20"/>
          <w:szCs w:val="20"/>
        </w:rPr>
      </w:pP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r>
        <w:rPr>
          <w:sz w:val="20"/>
          <w:szCs w:val="20"/>
          <w:rtl w:val="0"/>
          <w:lang w:val="en-US"/>
        </w:rPr>
        <w:t>To use this cartridge you need to have an account at Mercado Pago (</w:t>
      </w:r>
      <w:r>
        <w:rPr>
          <w:rStyle w:val="Hyperlink.0"/>
        </w:rPr>
        <w:fldChar w:fldCharType="begin" w:fldLock="0"/>
      </w:r>
      <w:r>
        <w:rPr>
          <w:rStyle w:val="Hyperlink.0"/>
        </w:rPr>
        <w:instrText xml:space="preserve"> HYPERLINK "https://mercadopago.com/"</w:instrText>
      </w:r>
      <w:r>
        <w:rPr>
          <w:rStyle w:val="Hyperlink.0"/>
        </w:rPr>
        <w:fldChar w:fldCharType="separate" w:fldLock="0"/>
      </w:r>
      <w:r>
        <w:rPr>
          <w:rStyle w:val="Hyperlink.0"/>
          <w:rtl w:val="0"/>
          <w:lang w:val="pt-PT"/>
        </w:rPr>
        <w:t>https://www.mercadopago.com</w:t>
      </w:r>
      <w:r>
        <w:rPr/>
        <w:fldChar w:fldCharType="end" w:fldLock="0"/>
      </w:r>
      <w:r>
        <w:rPr>
          <w:rStyle w:val="Nenhum"/>
          <w:sz w:val="20"/>
          <w:szCs w:val="20"/>
          <w:rtl w:val="0"/>
        </w:rPr>
        <w:t>).</w:t>
      </w:r>
    </w:p>
    <w:p>
      <w:pPr>
        <w:pStyle w:val="Corpo"/>
        <w:spacing w:after="0" w:line="240" w:lineRule="auto"/>
        <w:jc w:val="both"/>
        <w:rPr>
          <w:rStyle w:val="Nenhum"/>
          <w:i w:val="1"/>
          <w:iCs w:val="1"/>
          <w:sz w:val="20"/>
          <w:szCs w:val="20"/>
        </w:rPr>
      </w:pPr>
    </w:p>
    <w:p>
      <w:pPr>
        <w:pStyle w:val="Corpo"/>
        <w:spacing w:after="0" w:line="240" w:lineRule="auto"/>
        <w:jc w:val="both"/>
        <w:rPr>
          <w:rStyle w:val="Nenhum"/>
          <w:sz w:val="20"/>
          <w:szCs w:val="20"/>
        </w:rPr>
      </w:pPr>
    </w:p>
    <w:p>
      <w:pPr>
        <w:pStyle w:val="Corpo"/>
        <w:spacing w:after="0" w:line="240" w:lineRule="auto"/>
        <w:jc w:val="both"/>
        <w:rPr>
          <w:rStyle w:val="Nenhum"/>
          <w:i w:val="1"/>
          <w:iCs w:val="1"/>
          <w:sz w:val="20"/>
          <w:szCs w:val="20"/>
        </w:rPr>
      </w:pPr>
    </w:p>
    <w:p>
      <w:pPr>
        <w:pStyle w:val="Corpo"/>
        <w:spacing w:after="0" w:line="240" w:lineRule="auto"/>
        <w:jc w:val="both"/>
        <w:rPr>
          <w:rStyle w:val="Nenhum"/>
          <w:i w:val="1"/>
          <w:iCs w:val="1"/>
          <w:sz w:val="20"/>
          <w:szCs w:val="20"/>
        </w:rPr>
      </w:pPr>
    </w:p>
    <w:p>
      <w:pPr>
        <w:pStyle w:val="Corpo"/>
        <w:spacing w:after="0" w:line="240" w:lineRule="auto"/>
        <w:jc w:val="both"/>
        <w:rPr>
          <w:rStyle w:val="Nenhum"/>
          <w:i w:val="1"/>
          <w:iCs w:val="1"/>
          <w:sz w:val="20"/>
          <w:szCs w:val="20"/>
        </w:rPr>
      </w:pP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rPr>
        <w:t xml:space="preserve"> </w:t>
      </w:r>
    </w:p>
    <w:p>
      <w:pPr>
        <w:pStyle w:val="Corpo"/>
        <w:spacing w:after="0" w:line="240" w:lineRule="auto"/>
        <w:jc w:val="both"/>
        <w:rPr>
          <w:rStyle w:val="Nenhum"/>
          <w:sz w:val="20"/>
          <w:szCs w:val="20"/>
        </w:rPr>
      </w:pPr>
    </w:p>
    <w:p>
      <w:pPr>
        <w:pStyle w:val="Corpo"/>
        <w:keepNext w:val="1"/>
        <w:keepLines w:val="1"/>
        <w:numPr>
          <w:ilvl w:val="0"/>
          <w:numId w:val="4"/>
        </w:numPr>
        <w:bidi w:val="0"/>
        <w:spacing w:before="240" w:after="0" w:line="240" w:lineRule="auto"/>
        <w:ind w:right="0"/>
        <w:jc w:val="both"/>
        <w:rPr>
          <w:outline w:val="0"/>
          <w:color w:val="00b0f0"/>
          <w:sz w:val="28"/>
          <w:szCs w:val="28"/>
          <w:rtl w:val="0"/>
          <w:lang w:val="nl-NL"/>
          <w14:textFill>
            <w14:solidFill>
              <w14:srgbClr w14:val="00B0F0"/>
            </w14:solidFill>
          </w14:textFill>
        </w:rPr>
      </w:pPr>
      <w:r>
        <w:rPr>
          <w:rStyle w:val="Nenhum"/>
          <w:outline w:val="0"/>
          <w:color w:val="00b0f0"/>
          <w:sz w:val="28"/>
          <w:szCs w:val="28"/>
          <w:u w:color="00b0f0"/>
          <w:rtl w:val="0"/>
          <w:lang w:val="nl-NL"/>
          <w14:textFill>
            <w14:solidFill>
              <w14:srgbClr w14:val="00B0F0"/>
            </w14:solidFill>
          </w14:textFill>
        </w:rPr>
        <w:t>Component Overview</w:t>
      </w: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Functional Overview</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int_mercadopago plugin integrates the Salesforce Commerce Cloud platform, through SFRA Architecture, with Mercado Pago payment API. It offers components that process, validates, authorizes and notifies payments. The current version of this plugin offers two payment methods, that are:</w:t>
      </w:r>
    </w:p>
    <w:p>
      <w:pPr>
        <w:pStyle w:val="Corpo"/>
        <w:spacing w:after="0" w:line="240" w:lineRule="auto"/>
        <w:jc w:val="both"/>
        <w:rPr>
          <w:rStyle w:val="Nenhum"/>
          <w:sz w:val="20"/>
          <w:szCs w:val="20"/>
        </w:rPr>
      </w:pPr>
    </w:p>
    <w:p>
      <w:pPr>
        <w:pStyle w:val="Corpo"/>
        <w:numPr>
          <w:ilvl w:val="0"/>
          <w:numId w:val="6"/>
        </w:numPr>
        <w:bidi w:val="0"/>
        <w:spacing w:after="0" w:line="240" w:lineRule="auto"/>
        <w:ind w:right="0"/>
        <w:jc w:val="both"/>
        <w:rPr>
          <w:sz w:val="20"/>
          <w:szCs w:val="20"/>
          <w:rtl w:val="0"/>
        </w:rPr>
      </w:pPr>
      <w:r>
        <w:rPr>
          <w:rStyle w:val="Nenhum"/>
          <w:sz w:val="20"/>
          <w:szCs w:val="20"/>
          <w:rtl w:val="0"/>
        </w:rPr>
        <w:t>PIX</w:t>
      </w:r>
    </w:p>
    <w:p>
      <w:pPr>
        <w:pStyle w:val="Corpo"/>
        <w:numPr>
          <w:ilvl w:val="0"/>
          <w:numId w:val="6"/>
        </w:numPr>
        <w:bidi w:val="0"/>
        <w:spacing w:after="0" w:line="240" w:lineRule="auto"/>
        <w:ind w:right="0"/>
        <w:jc w:val="both"/>
        <w:rPr>
          <w:sz w:val="20"/>
          <w:szCs w:val="20"/>
          <w:rtl w:val="0"/>
          <w:lang w:val="en-US"/>
        </w:rPr>
      </w:pPr>
      <w:r>
        <w:rPr>
          <w:rStyle w:val="Nenhum"/>
          <w:sz w:val="20"/>
          <w:szCs w:val="20"/>
          <w:rtl w:val="0"/>
          <w:lang w:val="en-US"/>
        </w:rPr>
        <w:t>Credit card / Saved Credit Card</w:t>
      </w:r>
    </w:p>
    <w:p>
      <w:pPr>
        <w:pStyle w:val="Corpo"/>
        <w:numPr>
          <w:ilvl w:val="0"/>
          <w:numId w:val="6"/>
        </w:numPr>
        <w:bidi w:val="0"/>
        <w:spacing w:after="0" w:line="240" w:lineRule="auto"/>
        <w:ind w:right="0"/>
        <w:jc w:val="both"/>
        <w:rPr>
          <w:sz w:val="20"/>
          <w:szCs w:val="20"/>
          <w:rtl w:val="0"/>
          <w:lang w:val="en-US"/>
        </w:rPr>
      </w:pPr>
      <w:r>
        <w:rPr>
          <w:rStyle w:val="Nenhum"/>
          <w:sz w:val="20"/>
          <w:szCs w:val="20"/>
          <w:rtl w:val="0"/>
          <w:lang w:val="en-US"/>
        </w:rPr>
        <w:t>Checkout Pro</w:t>
      </w:r>
    </w:p>
    <w:p>
      <w:pPr>
        <w:pStyle w:val="Corpo"/>
        <w:numPr>
          <w:ilvl w:val="0"/>
          <w:numId w:val="6"/>
        </w:numPr>
        <w:bidi w:val="0"/>
        <w:spacing w:after="0" w:line="240" w:lineRule="auto"/>
        <w:ind w:right="0"/>
        <w:jc w:val="both"/>
        <w:rPr>
          <w:sz w:val="20"/>
          <w:szCs w:val="20"/>
          <w:rtl w:val="0"/>
          <w:lang w:val="en-US"/>
        </w:rPr>
      </w:pPr>
      <w:r>
        <w:rPr>
          <w:rStyle w:val="Nenhum"/>
          <w:sz w:val="20"/>
          <w:szCs w:val="20"/>
          <w:rtl w:val="0"/>
          <w:lang w:val="en-US"/>
        </w:rPr>
        <w:t>Methods Off</w:t>
      </w:r>
    </w:p>
    <w:p>
      <w:pPr>
        <w:pStyle w:val="Corpo"/>
        <w:numPr>
          <w:ilvl w:val="0"/>
          <w:numId w:val="6"/>
        </w:numPr>
        <w:bidi w:val="0"/>
        <w:spacing w:after="0" w:line="240" w:lineRule="auto"/>
        <w:ind w:right="0"/>
        <w:jc w:val="both"/>
        <w:rPr>
          <w:sz w:val="20"/>
          <w:szCs w:val="20"/>
          <w:rtl w:val="0"/>
          <w:lang w:val="en-US"/>
        </w:rPr>
      </w:pPr>
      <w:r>
        <w:rPr>
          <w:rStyle w:val="Nenhum"/>
          <w:sz w:val="20"/>
          <w:szCs w:val="20"/>
          <w:rtl w:val="0"/>
          <w:lang w:val="en-US"/>
        </w:rPr>
        <w:t>Bank transfer FINTOC (MLC)</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PIX is a payment method accepted only in Brazil. It is an instant funds transfer between banking accounts. This payment method is maintained by Brazil's Central Bank.</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Checkout Pro is a payment method that allows customers to make purchases through the Mercado Pago web form. When paying with Checkout Pro, the buyer is directed to a Mercado Pago page where they will complete the transaction safely and quickly and can pay with the main payment methods currently available.</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This version offers integration for Brazil (pt_BR), Argentina (es_AR), Colombia (es_CO), Chile (es_CL), Mexico (es_MX), Peru (es_PE) and Uruguay (es_UY) localized e-commerce.</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Methods off is a payment method that provides available options according to the country and credentials used. It is available in all countries except Chile MLC</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Fintoc is a bank transfer method. Available only in Chile.</w:t>
      </w: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Use Cases</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 xml:space="preserve">During checkout it is provided </w:t>
      </w:r>
      <w:r>
        <w:rPr>
          <w:rStyle w:val="Nenhum"/>
          <w:sz w:val="20"/>
          <w:szCs w:val="20"/>
          <w:rtl w:val="0"/>
          <w:lang w:val="fr-FR"/>
        </w:rPr>
        <w:t xml:space="preserve">six </w:t>
      </w:r>
      <w:r>
        <w:rPr>
          <w:rStyle w:val="Nenhum"/>
          <w:sz w:val="20"/>
          <w:szCs w:val="20"/>
          <w:rtl w:val="0"/>
          <w:lang w:val="en-US"/>
        </w:rPr>
        <w:t>payment methods: Credit card, PIX, Methods Off and Checkout Pro, C</w:t>
      </w:r>
      <w:r>
        <w:rPr>
          <w:rStyle w:val="Nenhum"/>
          <w:sz w:val="20"/>
          <w:szCs w:val="20"/>
          <w:rtl w:val="0"/>
          <w:lang w:val="en-US"/>
        </w:rPr>
        <w:t>heckout Credits and bank transfer (Fintoc)</w:t>
      </w:r>
      <w:r>
        <w:rPr>
          <w:rStyle w:val="Nenhum"/>
          <w:sz w:val="20"/>
          <w:szCs w:val="20"/>
          <w:rtl w:val="0"/>
        </w:rPr>
        <w:t>.</w:t>
      </w: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Credit card payment</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On credit card payment, after filling out the payment data form, still in the frontend, the SDK (officially maintained by Mercado Pago) is used to create the card token, tokenizing the payment operation sent to the API.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b w:val="1"/>
          <w:bCs w:val="1"/>
          <w:sz w:val="20"/>
          <w:szCs w:val="20"/>
          <w:rtl w:val="0"/>
          <w:lang w:val="en-US"/>
        </w:rPr>
        <w:t>Saved credit card payment</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Besides, a new feature was implemented to allow users to save credit card</w:t>
      </w:r>
      <w:r>
        <w:rPr>
          <w:rStyle w:val="Nenhum"/>
          <w:sz w:val="20"/>
          <w:szCs w:val="20"/>
          <w:rtl w:val="0"/>
          <w:lang w:val="pt-PT"/>
        </w:rPr>
        <w:t>’</w:t>
      </w:r>
      <w:r>
        <w:rPr>
          <w:rStyle w:val="Nenhum"/>
          <w:sz w:val="20"/>
          <w:szCs w:val="20"/>
          <w:rtl w:val="0"/>
          <w:lang w:val="en-US"/>
        </w:rPr>
        <w:t xml:space="preserve">s information for future uses. The logged user can have a list of cards under their client id, and these cards are loaded on checkout page at the moment of order finalization. </w:t>
      </w:r>
    </w:p>
    <w:p>
      <w:pPr>
        <w:pStyle w:val="Corpo"/>
        <w:spacing w:after="0" w:line="240" w:lineRule="auto"/>
        <w:jc w:val="both"/>
        <w:rPr>
          <w:rStyle w:val="Nenhum"/>
          <w:sz w:val="20"/>
          <w:szCs w:val="20"/>
        </w:rPr>
      </w:pPr>
      <w:r>
        <w:rPr>
          <w:rStyle w:val="Nenhum"/>
          <w:sz w:val="20"/>
          <w:szCs w:val="20"/>
          <w:rtl w:val="0"/>
          <w:lang w:val="en-US"/>
        </w:rPr>
        <w:t>It is important to highlight that cards that were used and saved before implementing this feature will be shown in the customer's list of saved cards, but will not be shown in the checkout flow, as they do not contain the necessary information to complete the payment.</w:t>
      </w:r>
    </w:p>
    <w:p>
      <w:pPr>
        <w:pStyle w:val="Corpo"/>
        <w:spacing w:after="0" w:line="240" w:lineRule="auto"/>
        <w:jc w:val="both"/>
        <w:rPr>
          <w:rStyle w:val="Nenhum"/>
          <w:sz w:val="20"/>
          <w:szCs w:val="20"/>
        </w:rPr>
      </w:pPr>
      <w:r>
        <w:rPr>
          <w:rStyle w:val="Nenhum"/>
          <w:sz w:val="20"/>
          <w:szCs w:val="20"/>
          <w:rtl w:val="0"/>
          <w:lang w:val="en-US"/>
        </w:rPr>
        <w:t>In this feature, the option for the Customer to add a card directly to their account has been removed, to meet a business requirement where a card can only be saved after completing a successful payment.</w:t>
      </w: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p>
    <w:p>
      <w:pPr>
        <w:pStyle w:val="Corpo"/>
        <w:spacing w:after="0" w:line="240" w:lineRule="auto"/>
        <w:jc w:val="both"/>
        <w:rPr>
          <w:rStyle w:val="Nenhum"/>
          <w:b w:val="1"/>
          <w:bCs w:val="1"/>
          <w:sz w:val="20"/>
          <w:szCs w:val="20"/>
        </w:rPr>
      </w:pPr>
    </w:p>
    <w:p>
      <w:pPr>
        <w:pStyle w:val="Corpo"/>
        <w:spacing w:after="0" w:line="240" w:lineRule="auto"/>
        <w:jc w:val="both"/>
        <w:rPr>
          <w:rStyle w:val="Nenhum"/>
          <w:b w:val="1"/>
          <w:bCs w:val="1"/>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PIX payment</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On PIX payment, after filling out the payment data form, the SDK (officially maintained by Mercado Pago) is used to create the payment QRCode, which is presented to the buyer to finish the checkout.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Checkout Pro</w:t>
      </w:r>
    </w:p>
    <w:p>
      <w:pPr>
        <w:pStyle w:val="Corpo"/>
        <w:spacing w:after="0" w:line="240" w:lineRule="auto"/>
        <w:jc w:val="both"/>
        <w:rPr>
          <w:rStyle w:val="Nenhum"/>
          <w:sz w:val="20"/>
          <w:szCs w:val="20"/>
        </w:rPr>
      </w:pP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r>
        <w:rPr>
          <w:rStyle w:val="Nenhum"/>
          <w:sz w:val="20"/>
          <w:szCs w:val="20"/>
          <w:rtl w:val="0"/>
          <w:lang w:val="en-US"/>
        </w:rPr>
        <w:t>On Checkout Pro, when placing the order, the buyer is redirected to Mercado Pago page to complete the transaction. All payment validations are made on this page and, when completed, the buyer is redirected again to the store completed page. Payment confirmation is received on the store by notification.</w:t>
      </w:r>
    </w:p>
    <w:p>
      <w:pPr>
        <w:pStyle w:val="Corpo"/>
        <w:spacing w:after="0" w:line="240" w:lineRule="auto"/>
        <w:jc w:val="both"/>
        <w:rPr>
          <w:rStyle w:val="Nenhum"/>
          <w:i w:val="1"/>
          <w:iCs w:val="1"/>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Methods Off</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On checkout with Methods off, the buyer selects the payment method according to the list of available means. The available means vary according to the credentials configured in the admin and country. When completing an order with means off, the buyer will receive information on the expiration date and selected payment method. A link will also be available, in the form of a button, for the buyer to be redirected to the payment details, code and barcodes, typeable line, etc.</w:t>
      </w: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FINTOC - MLC</w:t>
      </w:r>
    </w:p>
    <w:p>
      <w:pPr>
        <w:pStyle w:val="Corpo"/>
        <w:spacing w:after="0" w:line="240" w:lineRule="auto"/>
        <w:jc w:val="both"/>
        <w:rPr>
          <w:rStyle w:val="Nenhum"/>
          <w:b w:val="1"/>
          <w:bCs w:val="1"/>
          <w:sz w:val="20"/>
          <w:szCs w:val="20"/>
        </w:rPr>
      </w:pPr>
    </w:p>
    <w:p>
      <w:pPr>
        <w:pStyle w:val="Corpo"/>
        <w:spacing w:after="0" w:line="240" w:lineRule="auto"/>
        <w:jc w:val="both"/>
        <w:rPr>
          <w:rStyle w:val="Nenhum"/>
          <w:sz w:val="20"/>
          <w:szCs w:val="20"/>
        </w:rPr>
      </w:pPr>
      <w:r>
        <w:rPr>
          <w:rStyle w:val="Nenhum"/>
          <w:sz w:val="20"/>
          <w:szCs w:val="20"/>
          <w:rtl w:val="0"/>
          <w:lang w:val="en-US"/>
        </w:rPr>
        <w:t>Fintoc is a financial services platform that facilitates payments via bank transfers. It acts as a connecting interface between banks and businesses, allowing consumers to make payments directly from their bank accounts, without the need for intermediaries like credit or debit cards.</w:t>
      </w:r>
    </w:p>
    <w:p>
      <w:pPr>
        <w:pStyle w:val="Corpo"/>
        <w:spacing w:after="0" w:line="240" w:lineRule="auto"/>
        <w:jc w:val="both"/>
        <w:rPr>
          <w:rStyle w:val="Nenhum"/>
          <w:i w:val="1"/>
          <w:iCs w:val="1"/>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fr-FR"/>
          <w14:textFill>
            <w14:solidFill>
              <w14:srgbClr w14:val="7B7B7B"/>
            </w14:solidFill>
          </w14:textFill>
        </w:rPr>
        <w:t>Limitations, Constraints</w:t>
      </w:r>
    </w:p>
    <w:p>
      <w:pPr>
        <w:pStyle w:val="Corpo"/>
        <w:spacing w:after="0" w:line="240" w:lineRule="auto"/>
        <w:jc w:val="both"/>
        <w:rPr>
          <w:rStyle w:val="Nenhum"/>
          <w:sz w:val="20"/>
          <w:szCs w:val="20"/>
        </w:rPr>
      </w:pPr>
      <w:r>
        <w:rPr>
          <w:rStyle w:val="Nenhum"/>
          <w:sz w:val="20"/>
          <w:szCs w:val="20"/>
          <w:rtl w:val="0"/>
          <w:lang w:val="en-US"/>
        </w:rPr>
        <w:t>Mercado Pago provides a set of services that is not provided by this cartridge, including refund, favorite card selection, among others. These and other functionalities will be added in future versions of this plugin.</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 xml:space="preserve">For more information about Mercado Pago and its services, access </w:t>
      </w:r>
      <w:r>
        <w:rPr>
          <w:rStyle w:val="Hyperlink.0"/>
        </w:rPr>
        <w:fldChar w:fldCharType="begin" w:fldLock="0"/>
      </w:r>
      <w:r>
        <w:rPr>
          <w:rStyle w:val="Hyperlink.0"/>
        </w:rPr>
        <w:instrText xml:space="preserve"> HYPERLINK "https://www.mercadopago.com.br/"</w:instrText>
      </w:r>
      <w:r>
        <w:rPr>
          <w:rStyle w:val="Hyperlink.0"/>
        </w:rPr>
        <w:fldChar w:fldCharType="separate" w:fldLock="0"/>
      </w:r>
      <w:r>
        <w:rPr>
          <w:rStyle w:val="Hyperlink.0"/>
          <w:rtl w:val="0"/>
          <w:lang w:val="pt-PT"/>
        </w:rPr>
        <w:t>https://www.mercadopago.com.br</w:t>
      </w:r>
      <w:r>
        <w:rPr/>
        <w:fldChar w:fldCharType="end" w:fldLock="0"/>
      </w: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i w:val="1"/>
          <w:iCs w:val="1"/>
          <w:outline w:val="0"/>
          <w:color w:val="7b7b7b"/>
          <w:u w:color="7b7b7b"/>
          <w14:textFill>
            <w14:solidFill>
              <w14:srgbClr w14:val="7B7B7B"/>
            </w14:solidFill>
          </w14:textFill>
        </w:rPr>
      </w:pPr>
      <w:r>
        <w:rPr>
          <w:rStyle w:val="Nenhum"/>
          <w:outline w:val="0"/>
          <w:color w:val="7b7b7b"/>
          <w:u w:color="7b7b7b"/>
          <w:rtl w:val="0"/>
          <w:lang w:val="it-IT"/>
          <w14:textFill>
            <w14:solidFill>
              <w14:srgbClr w14:val="7B7B7B"/>
            </w14:solidFill>
          </w14:textFill>
        </w:rPr>
        <w:t>Compatibility</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Available since Commerce Cloud 22.8, compatible with SFRA version 6.1.0</w:t>
      </w:r>
    </w:p>
    <w:p>
      <w:pPr>
        <w:pStyle w:val="Corpo"/>
        <w:spacing w:after="0" w:line="240" w:lineRule="auto"/>
        <w:jc w:val="both"/>
        <w:rPr>
          <w:rStyle w:val="Nenhum"/>
          <w:sz w:val="20"/>
          <w:szCs w:val="20"/>
        </w:rPr>
      </w:pPr>
    </w:p>
    <w:p>
      <w:pPr>
        <w:pStyle w:val="Corpo"/>
        <w:spacing w:after="0" w:line="240" w:lineRule="auto"/>
        <w:jc w:val="both"/>
        <w:rPr>
          <w:rStyle w:val="Nenhum"/>
          <w:i w:val="1"/>
          <w:iCs w:val="1"/>
          <w:sz w:val="20"/>
          <w:szCs w:val="20"/>
        </w:rPr>
      </w:pP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Privacy, Payment</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No unmasked card data is persisted in Commerce Cloud. The cartridge tokenized card data using Mercado Pago SDK still at client-side. This way, the unmasked credit card number (PAN) is never sent to the Commerce Cloud server-side. The payments are created using data coming from the tokenization process previously mentioned.</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Once the payment notifications are received by the cartridge via Web Hooks at Commerce Cloud, their existence and update are checked at Mercado Pago by the payment ID.</w:t>
      </w:r>
    </w:p>
    <w:p>
      <w:pPr>
        <w:pStyle w:val="Corpo"/>
        <w:spacing w:after="0" w:line="240" w:lineRule="auto"/>
        <w:jc w:val="both"/>
        <w:rPr>
          <w:rStyle w:val="Nenhum"/>
          <w:sz w:val="20"/>
          <w:szCs w:val="20"/>
        </w:rPr>
      </w:pPr>
    </w:p>
    <w:p>
      <w:pPr>
        <w:pStyle w:val="Corpo"/>
        <w:spacing w:after="0" w:line="240" w:lineRule="auto"/>
        <w:jc w:val="both"/>
        <w:rPr>
          <w:rStyle w:val="Nenhum"/>
          <w:outline w:val="0"/>
          <w:color w:val="ff0000"/>
          <w:u w:color="ff0000"/>
          <w14:textFill>
            <w14:solidFill>
              <w14:srgbClr w14:val="FF0000"/>
            </w14:solidFill>
          </w14:textFill>
        </w:rPr>
      </w:pPr>
    </w:p>
    <w:p>
      <w:pPr>
        <w:pStyle w:val="Corpo"/>
        <w:spacing w:after="0" w:line="240" w:lineRule="auto"/>
        <w:jc w:val="both"/>
        <w:rPr>
          <w:rStyle w:val="Nenhum"/>
          <w:sz w:val="20"/>
          <w:szCs w:val="20"/>
        </w:rPr>
      </w:pPr>
      <w:r>
        <w:rPr>
          <w:rStyle w:val="Nenhum"/>
          <w:sz w:val="20"/>
          <w:szCs w:val="20"/>
          <w:rtl w:val="0"/>
        </w:rPr>
        <w:t xml:space="preserve"> </w:t>
      </w:r>
    </w:p>
    <w:p>
      <w:pPr>
        <w:pStyle w:val="Corpo"/>
        <w:spacing w:after="0" w:line="240" w:lineRule="auto"/>
        <w:jc w:val="both"/>
        <w:rPr>
          <w:rStyle w:val="Nenhum"/>
          <w:sz w:val="20"/>
          <w:szCs w:val="20"/>
        </w:rPr>
      </w:pPr>
    </w:p>
    <w:p>
      <w:pPr>
        <w:pStyle w:val="Corpo"/>
        <w:keepNext w:val="1"/>
        <w:keepLines w:val="1"/>
        <w:numPr>
          <w:ilvl w:val="0"/>
          <w:numId w:val="8"/>
        </w:numPr>
        <w:bidi w:val="0"/>
        <w:spacing w:before="240" w:after="0" w:line="240" w:lineRule="auto"/>
        <w:ind w:right="0"/>
        <w:jc w:val="both"/>
        <w:rPr>
          <w:outline w:val="0"/>
          <w:color w:val="00b0f0"/>
          <w:sz w:val="28"/>
          <w:szCs w:val="28"/>
          <w:rtl w:val="0"/>
          <w:lang w:val="fr-FR"/>
          <w14:textFill>
            <w14:solidFill>
              <w14:srgbClr w14:val="00B0F0"/>
            </w14:solidFill>
          </w14:textFill>
        </w:rPr>
      </w:pPr>
      <w:r>
        <w:rPr>
          <w:rStyle w:val="Nenhum"/>
          <w:outline w:val="0"/>
          <w:color w:val="00b0f0"/>
          <w:sz w:val="28"/>
          <w:szCs w:val="28"/>
          <w:u w:color="00b0f0"/>
          <w:rtl w:val="0"/>
          <w:lang w:val="fr-FR"/>
          <w14:textFill>
            <w14:solidFill>
              <w14:srgbClr w14:val="00B0F0"/>
            </w14:solidFill>
          </w14:textFill>
        </w:rPr>
        <w:t>Implementation Guide</w:t>
      </w: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Setup of Business Manager</w:t>
      </w: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Prerequisites</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You need to follow 4 main steps to install this cartridge into your site: integrate the cartridge's code into your site's code, build, upload and configuration. These steps are detailed below.</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But before you start integrating int_mercadopago, you must have installed and configured:</w:t>
      </w:r>
    </w:p>
    <w:p>
      <w:pPr>
        <w:pStyle w:val="Corpo"/>
        <w:spacing w:after="0" w:line="240" w:lineRule="auto"/>
        <w:jc w:val="both"/>
        <w:rPr>
          <w:rStyle w:val="Nenhum"/>
          <w:sz w:val="20"/>
          <w:szCs w:val="20"/>
        </w:rPr>
      </w:pPr>
    </w:p>
    <w:p>
      <w:pPr>
        <w:pStyle w:val="Corpo"/>
        <w:numPr>
          <w:ilvl w:val="0"/>
          <w:numId w:val="10"/>
        </w:numPr>
        <w:bidi w:val="0"/>
        <w:spacing w:after="0" w:line="240" w:lineRule="auto"/>
        <w:ind w:right="0"/>
        <w:jc w:val="both"/>
        <w:rPr>
          <w:sz w:val="20"/>
          <w:szCs w:val="20"/>
          <w:rtl w:val="0"/>
        </w:rPr>
      </w:pPr>
      <w:r>
        <w:rPr>
          <w:rStyle w:val="Nenhum"/>
          <w:sz w:val="20"/>
          <w:szCs w:val="20"/>
          <w:rtl w:val="0"/>
        </w:rPr>
        <w:t>nodejs 14.20.00</w:t>
      </w: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fr-FR"/>
        </w:rPr>
        <w:t>Instructions</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b w:val="1"/>
          <w:bCs w:val="1"/>
          <w:sz w:val="20"/>
          <w:szCs w:val="20"/>
          <w:rtl w:val="0"/>
          <w:lang w:val="en-US"/>
        </w:rPr>
        <w:t>Important:</w:t>
      </w:r>
      <w:r>
        <w:rPr>
          <w:rStyle w:val="Nenhum"/>
          <w:sz w:val="20"/>
          <w:szCs w:val="20"/>
          <w:rtl w:val="0"/>
          <w:lang w:val="en-US"/>
        </w:rPr>
        <w:t xml:space="preserve"> create a sandbox store first to test the cartridge  functionality and behaviors and then replicate all configurations into your production environment.</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1. Plugin integration with store site:</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First, download the current state of your store site. Go to Administration &gt; Site Development &gt; Code Deployment. Enter the active version and download it. Uncompress the downloaded .zip file.</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Now download the latest version of int_mercadopago from the Salesforce Marketplace and uncompress it. Copy the contents of this .zip file into the same folder of the store site. This way, the folder int_mercadopago must be at the same level of the app_storefront_base folder</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rPr>
        <mc:AlternateContent>
          <mc:Choice Requires="wps">
            <w:drawing xmlns:a="http://schemas.openxmlformats.org/drawingml/2006/main">
              <wp:inline distT="0" distB="0" distL="0" distR="0">
                <wp:extent cx="3790950" cy="1562682"/>
                <wp:effectExtent l="0" t="0" r="0" b="0"/>
                <wp:docPr id="1073741827" name="officeArt object" descr="Retângulo"/>
                <wp:cNvGraphicFramePr/>
                <a:graphic xmlns:a="http://schemas.openxmlformats.org/drawingml/2006/main">
                  <a:graphicData uri="http://schemas.microsoft.com/office/word/2010/wordprocessingShape">
                    <wps:wsp>
                      <wps:cNvSpPr/>
                      <wps:spPr>
                        <a:xfrm>
                          <a:off x="0" y="0"/>
                          <a:ext cx="3790950" cy="1562682"/>
                        </a:xfrm>
                        <a:prstGeom prst="rect">
                          <a:avLst/>
                        </a:prstGeom>
                        <a:solidFill>
                          <a:srgbClr val="FFFFFF"/>
                        </a:solidFill>
                        <a:ln w="12700" cap="flat">
                          <a:noFill/>
                          <a:miter lim="400000"/>
                        </a:ln>
                        <a:effectLst/>
                      </wps:spPr>
                      <wps:bodyPr/>
                    </wps:wsp>
                  </a:graphicData>
                </a:graphic>
              </wp:inline>
            </w:drawing>
          </mc:Choice>
          <mc:Fallback>
            <w:pict>
              <v:rect id="_x0000_s1027" style="visibility:visible;width:298.5pt;height:123.0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rPr>
          <w:rStyle w:val="Nenhum"/>
        </w:rPr>
        <w:drawing xmlns:a="http://schemas.openxmlformats.org/drawingml/2006/main">
          <wp:inline distT="0" distB="0" distL="0" distR="0">
            <wp:extent cx="3743325" cy="1543050"/>
            <wp:effectExtent l="0" t="0" r="0" b="0"/>
            <wp:docPr id="1073741828" name="officeArt object" descr="image8.png"/>
            <wp:cNvGraphicFramePr/>
            <a:graphic xmlns:a="http://schemas.openxmlformats.org/drawingml/2006/main">
              <a:graphicData uri="http://schemas.openxmlformats.org/drawingml/2006/picture">
                <pic:pic xmlns:pic="http://schemas.openxmlformats.org/drawingml/2006/picture">
                  <pic:nvPicPr>
                    <pic:cNvPr id="1073741828" name="image8.png" descr="image8.png"/>
                    <pic:cNvPicPr>
                      <a:picLocks noChangeAspect="1"/>
                    </pic:cNvPicPr>
                  </pic:nvPicPr>
                  <pic:blipFill>
                    <a:blip r:embed="rId5">
                      <a:extLst/>
                    </a:blip>
                    <a:stretch>
                      <a:fillRect/>
                    </a:stretch>
                  </pic:blipFill>
                  <pic:spPr>
                    <a:xfrm>
                      <a:off x="0" y="0"/>
                      <a:ext cx="3743325" cy="1543050"/>
                    </a:xfrm>
                    <a:prstGeom prst="rect">
                      <a:avLst/>
                    </a:prstGeom>
                    <a:ln w="12700" cap="flat">
                      <a:noFill/>
                      <a:miter lim="400000"/>
                    </a:ln>
                    <a:effectLst/>
                  </pic:spPr>
                </pic:pic>
              </a:graphicData>
            </a:graphic>
          </wp:inline>
        </w:drawing>
      </w:r>
      <w:r>
        <w:rPr>
          <w:rStyle w:val="Nenhum"/>
          <w:sz w:val="20"/>
          <w:szCs w:val="20"/>
          <w:rtl w:val="0"/>
        </w:rPr>
        <w:t>.</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2. Build</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To get the cartridge working with your site, you need to integrate it to the store in a way that keeps its functionality along with other cartridges you may have installed. To accomplish this, you need to build the store.</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Open a Command Prompt terminal and go to the int_mercadopago folder. Run the following commands:</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rPr>
        <w:t>npm install</w:t>
      </w:r>
    </w:p>
    <w:p>
      <w:pPr>
        <w:pStyle w:val="Corpo"/>
        <w:spacing w:after="0" w:line="240" w:lineRule="auto"/>
        <w:jc w:val="both"/>
        <w:rPr>
          <w:rStyle w:val="Nenhum"/>
          <w:sz w:val="20"/>
          <w:szCs w:val="20"/>
        </w:rPr>
      </w:pPr>
      <w:r>
        <w:rPr>
          <w:rStyle w:val="Nenhum"/>
          <w:sz w:val="20"/>
          <w:szCs w:val="20"/>
          <w:rtl w:val="0"/>
          <w:lang w:val="en-US"/>
        </w:rPr>
        <w:t>npm run build</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Now you have the cartridge code integrated into the store site.</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3. Upload</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You may use a WebDAV compatible tool to upload and deploy the site. Follow Salesforce documentation.</w:t>
      </w: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fr-FR"/>
          <w14:textFill>
            <w14:solidFill>
              <w14:srgbClr w14:val="7B7B7B"/>
            </w14:solidFill>
          </w14:textFill>
        </w:rPr>
        <w:t>Configuration</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 xml:space="preserve">To activate int_mercadopago you need to configure it to be used as a payment processor. </w:t>
      </w:r>
    </w:p>
    <w:p>
      <w:pPr>
        <w:pStyle w:val="Corpo"/>
        <w:spacing w:after="0" w:line="240" w:lineRule="auto"/>
        <w:jc w:val="both"/>
        <w:rPr>
          <w:rStyle w:val="Nenhum"/>
          <w:sz w:val="20"/>
          <w:szCs w:val="20"/>
        </w:rPr>
      </w:pPr>
    </w:p>
    <w:p>
      <w:pPr>
        <w:pStyle w:val="Corpo"/>
        <w:numPr>
          <w:ilvl w:val="0"/>
          <w:numId w:val="12"/>
        </w:numPr>
        <w:bidi w:val="0"/>
        <w:spacing w:after="0" w:line="240" w:lineRule="auto"/>
        <w:ind w:right="0"/>
        <w:jc w:val="both"/>
        <w:rPr>
          <w:sz w:val="20"/>
          <w:szCs w:val="20"/>
          <w:rtl w:val="0"/>
          <w:lang w:val="en-US"/>
        </w:rPr>
      </w:pPr>
      <w:r>
        <w:rPr>
          <w:rStyle w:val="Nenhum"/>
          <w:sz w:val="20"/>
          <w:szCs w:val="20"/>
          <w:rtl w:val="0"/>
          <w:lang w:val="en-US"/>
        </w:rPr>
        <w:t>Go to the Salesforce configuration panel, at Administration &gt;  Sites &gt;  Manage Sites &gt; &lt;your site&gt; &gt; Settings. Add int_mercadopago to the list of cartridges as the first item (or, at least, before the app_storefront_base).</w:t>
      </w:r>
    </w:p>
    <w:p>
      <w:pPr>
        <w:pStyle w:val="Corpo"/>
        <w:numPr>
          <w:ilvl w:val="0"/>
          <w:numId w:val="12"/>
        </w:numPr>
        <w:bidi w:val="0"/>
        <w:spacing w:after="0" w:line="240" w:lineRule="auto"/>
        <w:ind w:right="0"/>
        <w:jc w:val="both"/>
        <w:rPr>
          <w:sz w:val="20"/>
          <w:szCs w:val="20"/>
          <w:rtl w:val="0"/>
          <w:lang w:val="en-US"/>
        </w:rPr>
      </w:pPr>
      <w:r>
        <w:rPr>
          <w:rStyle w:val="Nenhum"/>
          <w:sz w:val="20"/>
          <w:szCs w:val="20"/>
          <w:rtl w:val="0"/>
          <w:lang w:val="en-US"/>
        </w:rPr>
        <w:t>Compress the int_mercadopago/metadata folder to a zip file.</w:t>
      </w:r>
    </w:p>
    <w:p>
      <w:pPr>
        <w:pStyle w:val="Corpo"/>
        <w:numPr>
          <w:ilvl w:val="0"/>
          <w:numId w:val="12"/>
        </w:numPr>
        <w:bidi w:val="0"/>
        <w:spacing w:after="0" w:line="240" w:lineRule="auto"/>
        <w:ind w:right="0"/>
        <w:jc w:val="both"/>
        <w:rPr>
          <w:sz w:val="20"/>
          <w:szCs w:val="20"/>
          <w:rtl w:val="0"/>
          <w:lang w:val="en-US"/>
        </w:rPr>
      </w:pPr>
      <w:r>
        <w:rPr>
          <w:rStyle w:val="Nenhum"/>
          <w:sz w:val="20"/>
          <w:szCs w:val="20"/>
          <w:rtl w:val="0"/>
          <w:lang w:val="en-US"/>
        </w:rPr>
        <w:t>In Administration -&gt; Site Development -&gt; Site Import &amp; Export, upload this zip file using the Upload option</w:t>
      </w:r>
    </w:p>
    <w:p>
      <w:pPr>
        <w:pStyle w:val="Corpo"/>
        <w:numPr>
          <w:ilvl w:val="0"/>
          <w:numId w:val="12"/>
        </w:numPr>
        <w:bidi w:val="0"/>
        <w:spacing w:after="0" w:line="240" w:lineRule="auto"/>
        <w:ind w:right="0"/>
        <w:jc w:val="both"/>
        <w:rPr>
          <w:sz w:val="20"/>
          <w:szCs w:val="20"/>
          <w:rtl w:val="0"/>
          <w:lang w:val="en-US"/>
        </w:rPr>
      </w:pPr>
      <w:r>
        <w:rPr>
          <w:rStyle w:val="Nenhum"/>
          <w:sz w:val="20"/>
          <w:szCs w:val="20"/>
          <w:rtl w:val="0"/>
          <w:lang w:val="en-US"/>
        </w:rPr>
        <w:t>Select the uploaded zip and import it using the Import option.</w:t>
      </w:r>
    </w:p>
    <w:p>
      <w:pPr>
        <w:pStyle w:val="Corpo"/>
        <w:numPr>
          <w:ilvl w:val="0"/>
          <w:numId w:val="12"/>
        </w:numPr>
        <w:bidi w:val="0"/>
        <w:spacing w:after="0" w:line="240" w:lineRule="auto"/>
        <w:ind w:right="0"/>
        <w:jc w:val="both"/>
        <w:rPr>
          <w:sz w:val="20"/>
          <w:szCs w:val="20"/>
          <w:rtl w:val="0"/>
          <w:lang w:val="en-US"/>
        </w:rPr>
      </w:pPr>
      <w:r>
        <w:rPr>
          <w:rStyle w:val="Nenhum"/>
          <w:sz w:val="20"/>
          <w:szCs w:val="20"/>
          <w:rtl w:val="0"/>
          <w:lang w:val="en-US"/>
        </w:rPr>
        <w:t>Scroll to the end of this page and check the results at the Status section.</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pt-PT"/>
        </w:rPr>
        <w:t>Configuring Mercado Pago credentials</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To use Mercado Pago with Cloud Commerce, you must have a Mercado Pago account. Follow Mercado Pago's documentation to generate your credentials. After that, go to Merchant Tools &gt; Custom Preferences &gt; MercadopagoCredentials and fill the Public Key and Access Token fields.</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Now you are ready to use int_mercadopago in your store site.</w:t>
      </w:r>
    </w:p>
    <w:p>
      <w:pPr>
        <w:pStyle w:val="Corpo"/>
        <w:spacing w:after="0" w:line="240" w:lineRule="auto"/>
        <w:jc w:val="both"/>
        <w:rPr>
          <w:rStyle w:val="Nenhum"/>
          <w:sz w:val="20"/>
          <w:szCs w:val="20"/>
        </w:rPr>
      </w:pPr>
    </w:p>
    <w:p>
      <w:pPr>
        <w:pStyle w:val="Corpo"/>
        <w:spacing w:after="0" w:line="240" w:lineRule="auto"/>
        <w:jc w:val="both"/>
        <w:rPr>
          <w:rStyle w:val="Nenhum"/>
          <w:outline w:val="0"/>
          <w:color w:val="1d1c1d"/>
          <w:sz w:val="20"/>
          <w:szCs w:val="20"/>
          <w:u w:color="1d1c1d"/>
          <w14:textFill>
            <w14:solidFill>
              <w14:srgbClr w14:val="1D1C1D"/>
            </w14:solidFill>
          </w14:textFill>
        </w:rPr>
      </w:pPr>
      <w:r>
        <w:rPr>
          <w:rStyle w:val="Nenhum"/>
          <w:outline w:val="0"/>
          <w:color w:val="1d1c1d"/>
          <w:sz w:val="20"/>
          <w:szCs w:val="20"/>
          <w:u w:color="1d1c1d"/>
          <w:rtl w:val="0"/>
          <w:lang w:val="fr-FR"/>
          <w14:textFill>
            <w14:solidFill>
              <w14:srgbClr w14:val="1D1C1D"/>
            </w14:solidFill>
          </w14:textFill>
        </w:rPr>
        <w:t>Optional configuration.</w:t>
      </w:r>
    </w:p>
    <w:p>
      <w:pPr>
        <w:pStyle w:val="Corpo"/>
        <w:spacing w:after="0" w:line="240" w:lineRule="auto"/>
        <w:jc w:val="both"/>
        <w:rPr>
          <w:rStyle w:val="Nenhum"/>
          <w:outline w:val="0"/>
          <w:color w:val="1d1c1d"/>
          <w:sz w:val="20"/>
          <w:szCs w:val="20"/>
          <w:u w:color="1d1c1d"/>
          <w14:textFill>
            <w14:solidFill>
              <w14:srgbClr w14:val="1D1C1D"/>
            </w14:solidFill>
          </w14:textFill>
        </w:rPr>
      </w:pPr>
    </w:p>
    <w:p>
      <w:pPr>
        <w:pStyle w:val="Corpo"/>
        <w:spacing w:after="0" w:line="240" w:lineRule="auto"/>
        <w:jc w:val="both"/>
        <w:rPr>
          <w:rStyle w:val="Nenhum"/>
          <w:outline w:val="0"/>
          <w:color w:val="1d1c1d"/>
          <w:sz w:val="20"/>
          <w:szCs w:val="20"/>
          <w:u w:color="1d1c1d"/>
          <w14:textFill>
            <w14:solidFill>
              <w14:srgbClr w14:val="1D1C1D"/>
            </w14:solidFill>
          </w14:textFill>
        </w:rPr>
      </w:pPr>
      <w:r>
        <w:rPr>
          <w:rStyle w:val="Nenhum"/>
          <w:outline w:val="0"/>
          <w:color w:val="1d1c1d"/>
          <w:sz w:val="20"/>
          <w:szCs w:val="20"/>
          <w:u w:color="1d1c1d"/>
          <w:rtl w:val="0"/>
          <w:lang w:val="en-US"/>
          <w14:textFill>
            <w14:solidFill>
              <w14:srgbClr w14:val="1D1C1D"/>
            </w14:solidFill>
          </w14:textFill>
        </w:rPr>
        <w:t>For payments with PIX, you can configure the payment expiration date, go to the menu Merchant Tools &gt; Custom Preferences &gt; Mercado Pago Payments Preferences and select the value in an interval of 15 minutes to 7 days.</w:t>
      </w:r>
    </w:p>
    <w:p>
      <w:pPr>
        <w:pStyle w:val="Corpo"/>
        <w:spacing w:after="0" w:line="240" w:lineRule="auto"/>
        <w:jc w:val="both"/>
        <w:rPr>
          <w:rStyle w:val="Nenhum"/>
          <w:outline w:val="0"/>
          <w:color w:val="1d1c1d"/>
          <w:sz w:val="20"/>
          <w:szCs w:val="20"/>
          <w:u w:color="1d1c1d"/>
          <w14:textFill>
            <w14:solidFill>
              <w14:srgbClr w14:val="1D1C1D"/>
            </w14:solidFill>
          </w14:textFill>
        </w:rPr>
      </w:pPr>
    </w:p>
    <w:p>
      <w:pPr>
        <w:pStyle w:val="Corpo"/>
        <w:spacing w:after="0" w:line="240" w:lineRule="auto"/>
        <w:jc w:val="both"/>
        <w:rPr>
          <w:rStyle w:val="Nenhum"/>
          <w:outline w:val="0"/>
          <w:color w:val="1d1c1d"/>
          <w:sz w:val="20"/>
          <w:szCs w:val="20"/>
          <w:u w:color="1d1c1d"/>
          <w14:textFill>
            <w14:solidFill>
              <w14:srgbClr w14:val="1D1C1D"/>
            </w14:solidFill>
          </w14:textFill>
        </w:rPr>
      </w:pPr>
      <w:r>
        <w:rPr>
          <w:rStyle w:val="Nenhum"/>
          <w:outline w:val="0"/>
          <w:color w:val="1d1c1d"/>
          <w:sz w:val="20"/>
          <w:szCs w:val="20"/>
          <w:u w:color="1d1c1d"/>
          <w:rtl w:val="0"/>
          <w:lang w:val="en-US"/>
          <w14:textFill>
            <w14:solidFill>
              <w14:srgbClr w14:val="1D1C1D"/>
            </w14:solidFill>
          </w14:textFill>
        </w:rPr>
        <w:t xml:space="preserve">IntegratorId with this number, we are able to identify all your transactions and know how many sales were processed using your account. Become a certified Mercado Pago partner and request your integrator_id </w:t>
      </w:r>
      <w:r>
        <w:rPr>
          <w:rStyle w:val="Hyperlink.0"/>
        </w:rPr>
        <w:fldChar w:fldCharType="begin" w:fldLock="0"/>
      </w:r>
      <w:r>
        <w:rPr>
          <w:rStyle w:val="Hyperlink.0"/>
        </w:rPr>
        <w:instrText xml:space="preserve"> HYPERLINK "https://www.mercadopago.com.br/developers/en/developer-program"</w:instrText>
      </w:r>
      <w:r>
        <w:rPr>
          <w:rStyle w:val="Hyperlink.0"/>
        </w:rPr>
        <w:fldChar w:fldCharType="separate" w:fldLock="0"/>
      </w:r>
      <w:r>
        <w:rPr>
          <w:rStyle w:val="Hyperlink.0"/>
          <w:rtl w:val="0"/>
          <w:lang w:val="en-US"/>
        </w:rPr>
        <w:t>here</w:t>
      </w:r>
      <w:r>
        <w:rPr/>
        <w:fldChar w:fldCharType="end" w:fldLock="0"/>
      </w:r>
      <w:r>
        <w:rPr>
          <w:rStyle w:val="Nenhum"/>
          <w:outline w:val="0"/>
          <w:color w:val="1d1c1d"/>
          <w:sz w:val="20"/>
          <w:szCs w:val="20"/>
          <w:u w:color="1d1c1d"/>
          <w:rtl w:val="0"/>
          <w14:textFill>
            <w14:solidFill>
              <w14:srgbClr w14:val="1D1C1D"/>
            </w14:solidFill>
          </w14:textFill>
        </w:rPr>
        <w:t>.</w:t>
      </w:r>
    </w:p>
    <w:p>
      <w:pPr>
        <w:pStyle w:val="Corpo"/>
        <w:spacing w:after="0" w:line="240" w:lineRule="auto"/>
        <w:jc w:val="both"/>
        <w:rPr>
          <w:rStyle w:val="Nenhum"/>
          <w:outline w:val="0"/>
          <w:color w:val="1d1c1d"/>
          <w:sz w:val="20"/>
          <w:szCs w:val="20"/>
          <w:u w:color="1d1c1d"/>
          <w14:textFill>
            <w14:solidFill>
              <w14:srgbClr w14:val="1D1C1D"/>
            </w14:solidFill>
          </w14:textFill>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pt-PT"/>
          <w14:textFill>
            <w14:solidFill>
              <w14:srgbClr w14:val="7B7B7B"/>
            </w14:solidFill>
          </w14:textFill>
        </w:rPr>
        <w:t>External Interfaces</w:t>
      </w:r>
    </w:p>
    <w:p>
      <w:pPr>
        <w:pStyle w:val="Corpo"/>
        <w:spacing w:after="0" w:line="240" w:lineRule="auto"/>
        <w:jc w:val="both"/>
        <w:rPr>
          <w:rStyle w:val="Nenhum"/>
          <w:sz w:val="20"/>
          <w:szCs w:val="20"/>
        </w:rPr>
      </w:pPr>
    </w:p>
    <w:p>
      <w:pPr>
        <w:pStyle w:val="Corpo"/>
        <w:spacing w:after="35" w:line="240" w:lineRule="auto"/>
        <w:rPr>
          <w:rStyle w:val="Nenhum"/>
          <w:sz w:val="20"/>
          <w:szCs w:val="20"/>
        </w:rPr>
      </w:pPr>
      <w:r>
        <w:rPr>
          <w:rStyle w:val="Nenhum"/>
          <w:sz w:val="20"/>
          <w:szCs w:val="20"/>
          <w:rtl w:val="0"/>
          <w:lang w:val="en-US"/>
        </w:rPr>
        <w:t>This plugin functionality relies on external calls to the Mercado Pago API. No other external interface is used.</w:t>
      </w:r>
    </w:p>
    <w:p>
      <w:pPr>
        <w:pStyle w:val="Corpo"/>
        <w:spacing w:after="35" w:line="240" w:lineRule="auto"/>
        <w:rPr>
          <w:rStyle w:val="Nenhum"/>
          <w:sz w:val="20"/>
          <w:szCs w:val="20"/>
        </w:rPr>
      </w:pPr>
    </w:p>
    <w:p>
      <w:pPr>
        <w:pStyle w:val="Corpo"/>
        <w:spacing w:after="35" w:line="240" w:lineRule="auto"/>
        <w:rPr>
          <w:rStyle w:val="Nenhum"/>
          <w:sz w:val="20"/>
          <w:szCs w:val="20"/>
        </w:rPr>
      </w:pPr>
      <w:r>
        <w:rPr>
          <w:rStyle w:val="Nenhum"/>
          <w:sz w:val="20"/>
          <w:szCs w:val="20"/>
          <w:rtl w:val="0"/>
          <w:lang w:val="en-US"/>
        </w:rPr>
        <w:t>The Mercado Pago API endpoints are configured on the Meta Data upload step mentioned in the previous topic.</w:t>
      </w:r>
    </w:p>
    <w:p>
      <w:pPr>
        <w:pStyle w:val="Corpo"/>
        <w:spacing w:after="0" w:line="240" w:lineRule="auto"/>
        <w:jc w:val="both"/>
        <w:rPr>
          <w:rStyle w:val="Nenhum"/>
          <w:outline w:val="0"/>
          <w:color w:val="ff0000"/>
          <w:sz w:val="20"/>
          <w:szCs w:val="20"/>
          <w:u w:color="ff0000"/>
          <w14:textFill>
            <w14:solidFill>
              <w14:srgbClr w14:val="FF0000"/>
            </w14:solidFill>
          </w14:textFill>
        </w:rPr>
      </w:pP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Firewall Requirements</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No requirements</w:t>
      </w: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sz w:val="20"/>
          <w:szCs w:val="20"/>
        </w:rPr>
      </w:pPr>
      <w:r>
        <w:rPr>
          <w:rStyle w:val="Nenhum"/>
          <w:sz w:val="20"/>
          <w:szCs w:val="20"/>
          <w:rtl w:val="0"/>
        </w:rPr>
        <w:t xml:space="preserve"> </w:t>
      </w:r>
    </w:p>
    <w:p>
      <w:pPr>
        <w:pStyle w:val="Corpo"/>
        <w:spacing w:after="0" w:line="240" w:lineRule="auto"/>
        <w:jc w:val="both"/>
        <w:rPr>
          <w:rStyle w:val="Nenhum"/>
          <w:sz w:val="20"/>
          <w:szCs w:val="20"/>
        </w:rPr>
      </w:pPr>
    </w:p>
    <w:p>
      <w:pPr>
        <w:pStyle w:val="Corpo"/>
        <w:keepNext w:val="1"/>
        <w:keepLines w:val="1"/>
        <w:numPr>
          <w:ilvl w:val="0"/>
          <w:numId w:val="14"/>
        </w:numPr>
        <w:bidi w:val="0"/>
        <w:spacing w:before="240" w:after="0" w:line="240" w:lineRule="auto"/>
        <w:ind w:right="0"/>
        <w:jc w:val="both"/>
        <w:rPr>
          <w:outline w:val="0"/>
          <w:color w:val="00b0f0"/>
          <w:sz w:val="28"/>
          <w:szCs w:val="28"/>
          <w:rtl w:val="0"/>
          <w:lang w:val="en-US"/>
          <w14:textFill>
            <w14:solidFill>
              <w14:srgbClr w14:val="00B0F0"/>
            </w14:solidFill>
          </w14:textFill>
        </w:rPr>
      </w:pPr>
      <w:r>
        <w:rPr>
          <w:rStyle w:val="Nenhum"/>
          <w:outline w:val="0"/>
          <w:color w:val="00b0f0"/>
          <w:sz w:val="28"/>
          <w:szCs w:val="28"/>
          <w:u w:color="00b0f0"/>
          <w:rtl w:val="0"/>
          <w:lang w:val="en-US"/>
          <w14:textFill>
            <w14:solidFill>
              <w14:srgbClr w14:val="00B0F0"/>
            </w14:solidFill>
          </w14:textFill>
        </w:rPr>
        <w:t>Testing</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This cartridge has a set of unit tests to assure code functionality.</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Once the cartridge is installed and integrated based into your store site, please try to place an order on your sandbox environment to test the storefront functionality:</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b w:val="1"/>
          <w:bCs w:val="1"/>
          <w:sz w:val="20"/>
          <w:szCs w:val="20"/>
          <w:rtl w:val="0"/>
          <w:lang w:val="it-IT"/>
        </w:rPr>
        <w:t>Important!</w:t>
      </w:r>
      <w:r>
        <w:rPr>
          <w:rStyle w:val="Nenhum"/>
          <w:sz w:val="20"/>
          <w:szCs w:val="20"/>
          <w:rtl w:val="0"/>
          <w:lang w:val="en-US"/>
        </w:rPr>
        <w:t xml:space="preserve"> Place all test orders using an email ended with @testuser.com. This will make possible test transactions with test credit cards and other payment methods.</w:t>
      </w: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Checkout with credit card:</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Step 1: Add Product into cart.</w:t>
      </w:r>
    </w:p>
    <w:p>
      <w:pPr>
        <w:pStyle w:val="Corpo"/>
        <w:spacing w:after="0" w:line="240" w:lineRule="auto"/>
        <w:jc w:val="both"/>
        <w:rPr>
          <w:rStyle w:val="Nenhum"/>
          <w:sz w:val="20"/>
          <w:szCs w:val="20"/>
        </w:rPr>
      </w:pPr>
      <w:r>
        <w:rPr>
          <w:rStyle w:val="Nenhum"/>
          <w:sz w:val="20"/>
          <w:szCs w:val="20"/>
          <w:rtl w:val="0"/>
          <w:lang w:val="en-US"/>
        </w:rPr>
        <w:t>Step 2: Click on "Checkout" button.</w:t>
      </w:r>
    </w:p>
    <w:p>
      <w:pPr>
        <w:pStyle w:val="Corpo"/>
        <w:spacing w:after="0" w:line="240" w:lineRule="auto"/>
        <w:jc w:val="both"/>
        <w:rPr>
          <w:rStyle w:val="Nenhum"/>
          <w:sz w:val="20"/>
          <w:szCs w:val="20"/>
        </w:rPr>
      </w:pPr>
      <w:r>
        <w:rPr>
          <w:rStyle w:val="Nenhum"/>
          <w:sz w:val="20"/>
          <w:szCs w:val="20"/>
          <w:rtl w:val="0"/>
          <w:lang w:val="en-US"/>
        </w:rPr>
        <w:t>Step 3: Checkout as a guest user.</w:t>
      </w:r>
    </w:p>
    <w:p>
      <w:pPr>
        <w:pStyle w:val="Corpo"/>
        <w:spacing w:after="0" w:line="240" w:lineRule="auto"/>
        <w:jc w:val="both"/>
        <w:rPr>
          <w:rStyle w:val="Nenhum"/>
          <w:sz w:val="20"/>
          <w:szCs w:val="20"/>
        </w:rPr>
      </w:pPr>
      <w:r>
        <w:rPr>
          <w:rStyle w:val="Nenhum"/>
          <w:sz w:val="20"/>
          <w:szCs w:val="20"/>
          <w:rtl w:val="0"/>
          <w:lang w:val="en-US"/>
        </w:rPr>
        <w:t>Step 4: Fill shipping data.</w:t>
      </w:r>
    </w:p>
    <w:p>
      <w:pPr>
        <w:pStyle w:val="Corpo"/>
        <w:spacing w:after="0" w:line="240" w:lineRule="auto"/>
        <w:jc w:val="both"/>
        <w:rPr>
          <w:rStyle w:val="Nenhum"/>
          <w:sz w:val="20"/>
          <w:szCs w:val="20"/>
        </w:rPr>
      </w:pPr>
      <w:r>
        <w:rPr>
          <w:rStyle w:val="Nenhum"/>
          <w:sz w:val="20"/>
          <w:szCs w:val="20"/>
          <w:rtl w:val="0"/>
          <w:lang w:val="en-US"/>
        </w:rPr>
        <w:t>Step 5: Click on "Next: Payment" button.</w:t>
      </w:r>
    </w:p>
    <w:p>
      <w:pPr>
        <w:pStyle w:val="Corpo"/>
        <w:spacing w:after="0" w:line="240" w:lineRule="auto"/>
        <w:jc w:val="both"/>
        <w:rPr>
          <w:rStyle w:val="Nenhum"/>
          <w:sz w:val="20"/>
          <w:szCs w:val="20"/>
        </w:rPr>
      </w:pPr>
      <w:r>
        <w:rPr>
          <w:rStyle w:val="Nenhum"/>
          <w:sz w:val="20"/>
          <w:szCs w:val="20"/>
          <w:rtl w:val="0"/>
          <w:lang w:val="en-US"/>
        </w:rPr>
        <w:t>Step 6: Fill billing the form with any valid data.</w:t>
      </w:r>
    </w:p>
    <w:p>
      <w:pPr>
        <w:pStyle w:val="Corpo"/>
        <w:spacing w:after="0" w:line="240" w:lineRule="auto"/>
        <w:jc w:val="both"/>
        <w:rPr>
          <w:rStyle w:val="Nenhum"/>
          <w:sz w:val="20"/>
          <w:szCs w:val="20"/>
        </w:rPr>
      </w:pPr>
      <w:r>
        <w:rPr>
          <w:rStyle w:val="Nenhum"/>
          <w:sz w:val="20"/>
          <w:szCs w:val="20"/>
          <w:rtl w:val="0"/>
          <w:lang w:val="en-US"/>
        </w:rPr>
        <w:t xml:space="preserve">Step 7: Select payment method as "Credit card" and a test credit card data from </w:t>
      </w:r>
      <w:r>
        <w:rPr>
          <w:rStyle w:val="Hyperlink.1"/>
        </w:rPr>
        <w:fldChar w:fldCharType="begin" w:fldLock="0"/>
      </w:r>
      <w:r>
        <w:rPr>
          <w:rStyle w:val="Hyperlink.1"/>
        </w:rPr>
        <w:instrText xml:space="preserve"> HYPERLINK "https://www.mercadopago.com.br/developers/en/docs/checkout-api/integration-test/test-cards"</w:instrText>
      </w:r>
      <w:r>
        <w:rPr>
          <w:rStyle w:val="Hyperlink.1"/>
        </w:rPr>
        <w:fldChar w:fldCharType="separate" w:fldLock="0"/>
      </w:r>
      <w:r>
        <w:rPr>
          <w:rStyle w:val="Hyperlink.1"/>
          <w:rtl w:val="0"/>
          <w:lang w:val="en-US"/>
        </w:rPr>
        <w:t>https://www.mercadopago.com.br/developers/en/docs/checkout-api/integration-test/test-cards</w:t>
      </w:r>
      <w:r>
        <w:rPr/>
        <w:fldChar w:fldCharType="end" w:fldLock="0"/>
      </w:r>
    </w:p>
    <w:p>
      <w:pPr>
        <w:pStyle w:val="Corpo"/>
        <w:spacing w:after="0" w:line="240" w:lineRule="auto"/>
        <w:jc w:val="both"/>
        <w:rPr>
          <w:rStyle w:val="Nenhum"/>
          <w:sz w:val="20"/>
          <w:szCs w:val="20"/>
        </w:rPr>
      </w:pPr>
      <w:r>
        <w:rPr>
          <w:rStyle w:val="Nenhum"/>
          <w:sz w:val="20"/>
          <w:szCs w:val="20"/>
          <w:rtl w:val="0"/>
          <w:lang w:val="en-US"/>
        </w:rPr>
        <w:t>Step 8: Finish payment</w:t>
      </w: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Checkout with saved credit card:</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Step 1: Create a new user account and login.</w:t>
      </w:r>
    </w:p>
    <w:p>
      <w:pPr>
        <w:pStyle w:val="Corpo"/>
        <w:spacing w:after="0" w:line="240" w:lineRule="auto"/>
        <w:jc w:val="both"/>
        <w:rPr>
          <w:rStyle w:val="Nenhum"/>
          <w:sz w:val="20"/>
          <w:szCs w:val="20"/>
        </w:rPr>
      </w:pPr>
      <w:r>
        <w:rPr>
          <w:rStyle w:val="Nenhum"/>
          <w:sz w:val="20"/>
          <w:szCs w:val="20"/>
          <w:rtl w:val="0"/>
          <w:lang w:val="en-US"/>
        </w:rPr>
        <w:t>Step 2: Add Product into cart.</w:t>
      </w:r>
    </w:p>
    <w:p>
      <w:pPr>
        <w:pStyle w:val="Corpo"/>
        <w:spacing w:after="0" w:line="240" w:lineRule="auto"/>
        <w:jc w:val="both"/>
        <w:rPr>
          <w:rStyle w:val="Nenhum"/>
          <w:sz w:val="20"/>
          <w:szCs w:val="20"/>
        </w:rPr>
      </w:pPr>
      <w:r>
        <w:rPr>
          <w:rStyle w:val="Nenhum"/>
          <w:sz w:val="20"/>
          <w:szCs w:val="20"/>
          <w:rtl w:val="0"/>
          <w:lang w:val="en-US"/>
        </w:rPr>
        <w:t>Step 3: Click on "Checkout" button.</w:t>
      </w:r>
    </w:p>
    <w:p>
      <w:pPr>
        <w:pStyle w:val="Corpo"/>
        <w:spacing w:after="0" w:line="240" w:lineRule="auto"/>
        <w:jc w:val="both"/>
        <w:rPr>
          <w:rStyle w:val="Nenhum"/>
          <w:sz w:val="20"/>
          <w:szCs w:val="20"/>
        </w:rPr>
      </w:pPr>
      <w:r>
        <w:rPr>
          <w:rStyle w:val="Nenhum"/>
          <w:sz w:val="20"/>
          <w:szCs w:val="20"/>
          <w:rtl w:val="0"/>
          <w:lang w:val="en-US"/>
        </w:rPr>
        <w:t>Step 4: Fill shipping data. (if first access)</w:t>
      </w:r>
    </w:p>
    <w:p>
      <w:pPr>
        <w:pStyle w:val="Corpo"/>
        <w:spacing w:after="0" w:line="240" w:lineRule="auto"/>
        <w:jc w:val="both"/>
        <w:rPr>
          <w:rStyle w:val="Nenhum"/>
          <w:sz w:val="20"/>
          <w:szCs w:val="20"/>
        </w:rPr>
      </w:pPr>
      <w:r>
        <w:rPr>
          <w:rStyle w:val="Nenhum"/>
          <w:sz w:val="20"/>
          <w:szCs w:val="20"/>
          <w:rtl w:val="0"/>
          <w:lang w:val="en-US"/>
        </w:rPr>
        <w:t>Step 5: Click on "Next: Payment" button.</w:t>
      </w:r>
    </w:p>
    <w:p>
      <w:pPr>
        <w:pStyle w:val="Corpo"/>
        <w:spacing w:after="0" w:line="240" w:lineRule="auto"/>
        <w:jc w:val="both"/>
        <w:rPr>
          <w:rStyle w:val="Nenhum"/>
          <w:sz w:val="20"/>
          <w:szCs w:val="20"/>
        </w:rPr>
      </w:pPr>
      <w:r>
        <w:rPr>
          <w:rStyle w:val="Nenhum"/>
          <w:sz w:val="20"/>
          <w:szCs w:val="20"/>
          <w:rtl w:val="0"/>
          <w:lang w:val="en-US"/>
        </w:rPr>
        <w:t>Step 6: Fill the form with any valid data.</w:t>
      </w:r>
    </w:p>
    <w:p>
      <w:pPr>
        <w:pStyle w:val="Corpo"/>
        <w:spacing w:after="0" w:line="240" w:lineRule="auto"/>
        <w:jc w:val="both"/>
        <w:rPr>
          <w:rStyle w:val="Nenhum"/>
          <w:sz w:val="20"/>
          <w:szCs w:val="20"/>
        </w:rPr>
      </w:pPr>
      <w:r>
        <w:rPr>
          <w:rStyle w:val="Nenhum"/>
          <w:sz w:val="20"/>
          <w:szCs w:val="20"/>
          <w:rtl w:val="0"/>
          <w:lang w:val="en-US"/>
        </w:rPr>
        <w:t>Step 7: Select the option to save the card. (if first access)</w:t>
      </w:r>
    </w:p>
    <w:p>
      <w:pPr>
        <w:pStyle w:val="Corpo"/>
        <w:spacing w:after="0" w:line="240" w:lineRule="auto"/>
        <w:jc w:val="both"/>
        <w:rPr>
          <w:rStyle w:val="Nenhum"/>
          <w:sz w:val="20"/>
          <w:szCs w:val="20"/>
        </w:rPr>
      </w:pPr>
      <w:r>
        <w:rPr>
          <w:rStyle w:val="Nenhum"/>
          <w:sz w:val="20"/>
          <w:szCs w:val="20"/>
          <w:rtl w:val="0"/>
          <w:lang w:val="en-US"/>
        </w:rPr>
        <w:t xml:space="preserve">Step 8: Select payment method as "Credit card" and a test credit card data from </w:t>
      </w:r>
      <w:r>
        <w:rPr>
          <w:rStyle w:val="Hyperlink.1"/>
        </w:rPr>
        <w:fldChar w:fldCharType="begin" w:fldLock="0"/>
      </w:r>
      <w:r>
        <w:rPr>
          <w:rStyle w:val="Hyperlink.1"/>
        </w:rPr>
        <w:instrText xml:space="preserve"> HYPERLINK "https://www.mercadopago.com.br/developers/en/docs/checkout-api/integration-test/test-cards"</w:instrText>
      </w:r>
      <w:r>
        <w:rPr>
          <w:rStyle w:val="Hyperlink.1"/>
        </w:rPr>
        <w:fldChar w:fldCharType="separate" w:fldLock="0"/>
      </w:r>
      <w:r>
        <w:rPr>
          <w:rStyle w:val="Hyperlink.1"/>
          <w:rtl w:val="0"/>
          <w:lang w:val="en-US"/>
        </w:rPr>
        <w:t>https://www.mercadopago.com.br/developers/en/docs/checkout-api/integration-test/test-cards</w:t>
      </w:r>
      <w:r>
        <w:rPr/>
        <w:fldChar w:fldCharType="end" w:fldLock="0"/>
      </w:r>
    </w:p>
    <w:p>
      <w:pPr>
        <w:pStyle w:val="Corpo"/>
        <w:spacing w:after="0" w:line="240" w:lineRule="auto"/>
        <w:jc w:val="both"/>
        <w:rPr>
          <w:rStyle w:val="Nenhum"/>
          <w:sz w:val="20"/>
          <w:szCs w:val="20"/>
        </w:rPr>
      </w:pPr>
      <w:r>
        <w:rPr>
          <w:rStyle w:val="Nenhum"/>
          <w:sz w:val="20"/>
          <w:szCs w:val="20"/>
          <w:rtl w:val="0"/>
          <w:lang w:val="en-US"/>
        </w:rPr>
        <w:t>Step 9: Finish payment</w:t>
      </w:r>
    </w:p>
    <w:p>
      <w:pPr>
        <w:pStyle w:val="Corpo"/>
        <w:spacing w:after="0" w:line="240" w:lineRule="auto"/>
        <w:jc w:val="both"/>
        <w:rPr>
          <w:rStyle w:val="Nenhum"/>
          <w:sz w:val="20"/>
          <w:szCs w:val="20"/>
        </w:rPr>
      </w:pPr>
      <w:r>
        <w:rPr>
          <w:rStyle w:val="Nenhum"/>
          <w:sz w:val="20"/>
          <w:szCs w:val="20"/>
          <w:rtl w:val="0"/>
          <w:lang w:val="en-US"/>
        </w:rPr>
        <w:t>Step 10: Add new Product into cart.</w:t>
      </w:r>
    </w:p>
    <w:p>
      <w:pPr>
        <w:pStyle w:val="Corpo"/>
        <w:spacing w:after="0" w:line="240" w:lineRule="auto"/>
        <w:jc w:val="both"/>
        <w:rPr>
          <w:rStyle w:val="Nenhum"/>
          <w:sz w:val="20"/>
          <w:szCs w:val="20"/>
        </w:rPr>
      </w:pPr>
      <w:r>
        <w:rPr>
          <w:rStyle w:val="Nenhum"/>
          <w:sz w:val="20"/>
          <w:szCs w:val="20"/>
          <w:rtl w:val="0"/>
          <w:lang w:val="en-US"/>
        </w:rPr>
        <w:t>Step 11: Click on "Checkout" button.</w:t>
      </w:r>
    </w:p>
    <w:p>
      <w:pPr>
        <w:pStyle w:val="Corpo"/>
        <w:spacing w:after="0" w:line="240" w:lineRule="auto"/>
        <w:jc w:val="both"/>
        <w:rPr>
          <w:rStyle w:val="Nenhum"/>
          <w:sz w:val="20"/>
          <w:szCs w:val="20"/>
        </w:rPr>
      </w:pPr>
      <w:r>
        <w:rPr>
          <w:rStyle w:val="Nenhum"/>
          <w:sz w:val="20"/>
          <w:szCs w:val="20"/>
          <w:rtl w:val="0"/>
          <w:lang w:val="en-US"/>
        </w:rPr>
        <w:t>Step 12: Click on "Next: Payment" button.</w:t>
      </w:r>
    </w:p>
    <w:p>
      <w:pPr>
        <w:pStyle w:val="Corpo"/>
        <w:spacing w:after="0" w:line="240" w:lineRule="auto"/>
        <w:jc w:val="both"/>
        <w:rPr>
          <w:rStyle w:val="Nenhum"/>
          <w:sz w:val="20"/>
          <w:szCs w:val="20"/>
        </w:rPr>
      </w:pPr>
      <w:r>
        <w:rPr>
          <w:rStyle w:val="Nenhum"/>
          <w:sz w:val="20"/>
          <w:szCs w:val="20"/>
          <w:rtl w:val="0"/>
          <w:lang w:val="en-US"/>
        </w:rPr>
        <w:t>Step 13: Select Card and inform the cvv.</w:t>
      </w:r>
    </w:p>
    <w:p>
      <w:pPr>
        <w:pStyle w:val="Corpo"/>
        <w:spacing w:after="0" w:line="240" w:lineRule="auto"/>
        <w:jc w:val="both"/>
        <w:rPr>
          <w:rStyle w:val="Nenhum"/>
          <w:sz w:val="20"/>
          <w:szCs w:val="20"/>
        </w:rPr>
      </w:pPr>
      <w:r>
        <w:rPr>
          <w:rStyle w:val="Nenhum"/>
          <w:sz w:val="20"/>
          <w:szCs w:val="20"/>
          <w:rtl w:val="0"/>
          <w:lang w:val="en-US"/>
        </w:rPr>
        <w:t>Step 14: Select installments.</w:t>
      </w:r>
    </w:p>
    <w:p>
      <w:pPr>
        <w:pStyle w:val="Corpo"/>
        <w:spacing w:after="0" w:line="240" w:lineRule="auto"/>
        <w:jc w:val="both"/>
        <w:rPr>
          <w:rStyle w:val="Nenhum"/>
          <w:sz w:val="20"/>
          <w:szCs w:val="20"/>
        </w:rPr>
      </w:pPr>
      <w:r>
        <w:rPr>
          <w:rStyle w:val="Nenhum"/>
          <w:sz w:val="20"/>
          <w:szCs w:val="20"/>
          <w:rtl w:val="0"/>
          <w:lang w:val="en-US"/>
        </w:rPr>
        <w:t>Step 15: Finish payment</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OBS: Steps 1 to 9 refer to the first access, to save the card</w:t>
      </w: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Checkout with PIX:</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Step 1: Add Product into cart.</w:t>
      </w:r>
    </w:p>
    <w:p>
      <w:pPr>
        <w:pStyle w:val="Corpo"/>
        <w:spacing w:after="0" w:line="240" w:lineRule="auto"/>
        <w:jc w:val="both"/>
        <w:rPr>
          <w:rStyle w:val="Nenhum"/>
          <w:sz w:val="20"/>
          <w:szCs w:val="20"/>
        </w:rPr>
      </w:pPr>
      <w:r>
        <w:rPr>
          <w:rStyle w:val="Nenhum"/>
          <w:sz w:val="20"/>
          <w:szCs w:val="20"/>
          <w:rtl w:val="0"/>
          <w:lang w:val="en-US"/>
        </w:rPr>
        <w:t>Step 2: Click on "Checkout" button.</w:t>
      </w:r>
    </w:p>
    <w:p>
      <w:pPr>
        <w:pStyle w:val="Corpo"/>
        <w:spacing w:after="0" w:line="240" w:lineRule="auto"/>
        <w:jc w:val="both"/>
        <w:rPr>
          <w:rStyle w:val="Nenhum"/>
          <w:sz w:val="20"/>
          <w:szCs w:val="20"/>
        </w:rPr>
      </w:pPr>
      <w:r>
        <w:rPr>
          <w:rStyle w:val="Nenhum"/>
          <w:sz w:val="20"/>
          <w:szCs w:val="20"/>
          <w:rtl w:val="0"/>
          <w:lang w:val="en-US"/>
        </w:rPr>
        <w:t>Step 3: Checkout as a guest user.</w:t>
      </w:r>
    </w:p>
    <w:p>
      <w:pPr>
        <w:pStyle w:val="Corpo"/>
        <w:spacing w:after="0" w:line="240" w:lineRule="auto"/>
        <w:jc w:val="both"/>
        <w:rPr>
          <w:rStyle w:val="Nenhum"/>
          <w:sz w:val="20"/>
          <w:szCs w:val="20"/>
        </w:rPr>
      </w:pPr>
      <w:r>
        <w:rPr>
          <w:rStyle w:val="Nenhum"/>
          <w:sz w:val="20"/>
          <w:szCs w:val="20"/>
          <w:rtl w:val="0"/>
          <w:lang w:val="en-US"/>
        </w:rPr>
        <w:t>Step 4: Fill shipping data.</w:t>
      </w:r>
    </w:p>
    <w:p>
      <w:pPr>
        <w:pStyle w:val="Corpo"/>
        <w:spacing w:after="0" w:line="240" w:lineRule="auto"/>
        <w:jc w:val="both"/>
        <w:rPr>
          <w:rStyle w:val="Nenhum"/>
          <w:sz w:val="20"/>
          <w:szCs w:val="20"/>
        </w:rPr>
      </w:pPr>
      <w:r>
        <w:rPr>
          <w:rStyle w:val="Nenhum"/>
          <w:sz w:val="20"/>
          <w:szCs w:val="20"/>
          <w:rtl w:val="0"/>
          <w:lang w:val="en-US"/>
        </w:rPr>
        <w:t>Step 5: Click on "Next: Payment" button.</w:t>
      </w:r>
    </w:p>
    <w:p>
      <w:pPr>
        <w:pStyle w:val="Corpo"/>
        <w:spacing w:after="0" w:line="240" w:lineRule="auto"/>
        <w:jc w:val="both"/>
        <w:rPr>
          <w:rStyle w:val="Nenhum"/>
          <w:sz w:val="20"/>
          <w:szCs w:val="20"/>
        </w:rPr>
      </w:pPr>
      <w:r>
        <w:rPr>
          <w:rStyle w:val="Nenhum"/>
          <w:sz w:val="20"/>
          <w:szCs w:val="20"/>
          <w:rtl w:val="0"/>
          <w:lang w:val="en-US"/>
        </w:rPr>
        <w:t>Step 6: Fill billing the form with any valid data.</w:t>
      </w:r>
    </w:p>
    <w:p>
      <w:pPr>
        <w:pStyle w:val="Corpo"/>
        <w:spacing w:after="0" w:line="240" w:lineRule="auto"/>
        <w:jc w:val="both"/>
        <w:rPr>
          <w:rStyle w:val="Nenhum"/>
          <w:sz w:val="20"/>
          <w:szCs w:val="20"/>
        </w:rPr>
      </w:pPr>
      <w:r>
        <w:rPr>
          <w:rStyle w:val="Nenhum"/>
          <w:sz w:val="20"/>
          <w:szCs w:val="20"/>
          <w:rtl w:val="0"/>
          <w:lang w:val="en-US"/>
        </w:rPr>
        <w:t>Step 7: Select payment method as "PIX". It will generate a QRCode. If its payment is not completed after 24 hours, Mercado Pago will send a notification and the order is canceled.</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There is no way to make a test payment with PIX. You may place a 0.01 BRL order and make an actual payment. Once the payment is confirmed, Mercado Pago will send a confirmation notification.</w:t>
      </w: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Checkout Pro:</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Step 1: Add Product into cart.</w:t>
      </w:r>
    </w:p>
    <w:p>
      <w:pPr>
        <w:pStyle w:val="Corpo"/>
        <w:spacing w:after="0" w:line="240" w:lineRule="auto"/>
        <w:jc w:val="both"/>
        <w:rPr>
          <w:rStyle w:val="Nenhum"/>
          <w:sz w:val="20"/>
          <w:szCs w:val="20"/>
        </w:rPr>
      </w:pPr>
      <w:r>
        <w:rPr>
          <w:rStyle w:val="Nenhum"/>
          <w:sz w:val="20"/>
          <w:szCs w:val="20"/>
          <w:rtl w:val="0"/>
          <w:lang w:val="en-US"/>
        </w:rPr>
        <w:t>Step 2: Click on "Checkout" button.</w:t>
      </w:r>
    </w:p>
    <w:p>
      <w:pPr>
        <w:pStyle w:val="Corpo"/>
        <w:spacing w:after="0" w:line="240" w:lineRule="auto"/>
        <w:jc w:val="both"/>
        <w:rPr>
          <w:rStyle w:val="Nenhum"/>
          <w:sz w:val="20"/>
          <w:szCs w:val="20"/>
        </w:rPr>
      </w:pPr>
      <w:r>
        <w:rPr>
          <w:rStyle w:val="Nenhum"/>
          <w:sz w:val="20"/>
          <w:szCs w:val="20"/>
          <w:rtl w:val="0"/>
          <w:lang w:val="en-US"/>
        </w:rPr>
        <w:t>Step 3: Checkout as a guest user.</w:t>
      </w:r>
    </w:p>
    <w:p>
      <w:pPr>
        <w:pStyle w:val="Corpo"/>
        <w:spacing w:after="0" w:line="240" w:lineRule="auto"/>
        <w:jc w:val="both"/>
        <w:rPr>
          <w:rStyle w:val="Nenhum"/>
          <w:sz w:val="20"/>
          <w:szCs w:val="20"/>
        </w:rPr>
      </w:pPr>
      <w:r>
        <w:rPr>
          <w:rStyle w:val="Nenhum"/>
          <w:sz w:val="20"/>
          <w:szCs w:val="20"/>
          <w:rtl w:val="0"/>
          <w:lang w:val="en-US"/>
        </w:rPr>
        <w:t>Step 4: Fill shipping data.</w:t>
      </w:r>
    </w:p>
    <w:p>
      <w:pPr>
        <w:pStyle w:val="Corpo"/>
        <w:spacing w:after="0" w:line="240" w:lineRule="auto"/>
        <w:jc w:val="both"/>
        <w:rPr>
          <w:rStyle w:val="Nenhum"/>
          <w:sz w:val="20"/>
          <w:szCs w:val="20"/>
        </w:rPr>
      </w:pPr>
      <w:r>
        <w:rPr>
          <w:rStyle w:val="Nenhum"/>
          <w:sz w:val="20"/>
          <w:szCs w:val="20"/>
          <w:rtl w:val="0"/>
          <w:lang w:val="en-US"/>
        </w:rPr>
        <w:t>Step 5: Click on "Next: Payment" button.</w:t>
      </w:r>
    </w:p>
    <w:p>
      <w:pPr>
        <w:pStyle w:val="Corpo"/>
        <w:spacing w:after="0" w:line="240" w:lineRule="auto"/>
        <w:jc w:val="both"/>
        <w:rPr>
          <w:rStyle w:val="Nenhum"/>
          <w:sz w:val="20"/>
          <w:szCs w:val="20"/>
        </w:rPr>
      </w:pPr>
      <w:r>
        <w:rPr>
          <w:rStyle w:val="Nenhum"/>
          <w:sz w:val="20"/>
          <w:szCs w:val="20"/>
          <w:rtl w:val="0"/>
          <w:lang w:val="en-US"/>
        </w:rPr>
        <w:t>Step 6: Select payment method as "Mercado Pago"</w:t>
      </w:r>
    </w:p>
    <w:p>
      <w:pPr>
        <w:pStyle w:val="Corpo"/>
        <w:spacing w:after="0" w:line="240" w:lineRule="auto"/>
        <w:jc w:val="both"/>
        <w:rPr>
          <w:rStyle w:val="Nenhum"/>
          <w:sz w:val="20"/>
          <w:szCs w:val="20"/>
        </w:rPr>
      </w:pPr>
      <w:r>
        <w:rPr>
          <w:rStyle w:val="Nenhum"/>
          <w:sz w:val="20"/>
          <w:szCs w:val="20"/>
          <w:rtl w:val="0"/>
          <w:lang w:val="en-US"/>
        </w:rPr>
        <w:t>Step 7: Complete the transaction on Mecado Pago page using one of the available payment methods following the instructions on the screen</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p>
    <w:p>
      <w:pPr>
        <w:pStyle w:val="Corpo"/>
        <w:spacing w:after="0" w:line="240" w:lineRule="auto"/>
        <w:jc w:val="both"/>
        <w:rPr>
          <w:rStyle w:val="Nenhum"/>
          <w:b w:val="1"/>
          <w:bCs w:val="1"/>
          <w:sz w:val="20"/>
          <w:szCs w:val="20"/>
        </w:rPr>
      </w:pPr>
      <w:r>
        <w:rPr>
          <w:rStyle w:val="Nenhum"/>
          <w:b w:val="1"/>
          <w:bCs w:val="1"/>
          <w:sz w:val="20"/>
          <w:szCs w:val="20"/>
          <w:rtl w:val="0"/>
          <w:lang w:val="en-US"/>
        </w:rPr>
        <w:t>Checkout Methods off:</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Step 1: Add Product into cart.</w:t>
      </w:r>
    </w:p>
    <w:p>
      <w:pPr>
        <w:pStyle w:val="Corpo"/>
        <w:spacing w:after="0" w:line="240" w:lineRule="auto"/>
        <w:jc w:val="both"/>
        <w:rPr>
          <w:rStyle w:val="Nenhum"/>
          <w:sz w:val="20"/>
          <w:szCs w:val="20"/>
        </w:rPr>
      </w:pPr>
      <w:r>
        <w:rPr>
          <w:rStyle w:val="Nenhum"/>
          <w:sz w:val="20"/>
          <w:szCs w:val="20"/>
          <w:rtl w:val="0"/>
          <w:lang w:val="en-US"/>
        </w:rPr>
        <w:t>Step 2: Click on "Checkout" button.</w:t>
      </w:r>
    </w:p>
    <w:p>
      <w:pPr>
        <w:pStyle w:val="Corpo"/>
        <w:spacing w:after="0" w:line="240" w:lineRule="auto"/>
        <w:jc w:val="both"/>
        <w:rPr>
          <w:rStyle w:val="Nenhum"/>
          <w:sz w:val="20"/>
          <w:szCs w:val="20"/>
        </w:rPr>
      </w:pPr>
      <w:r>
        <w:rPr>
          <w:rStyle w:val="Nenhum"/>
          <w:sz w:val="20"/>
          <w:szCs w:val="20"/>
          <w:rtl w:val="0"/>
          <w:lang w:val="en-US"/>
        </w:rPr>
        <w:t>Step 3: Checkout as a guest user.</w:t>
      </w:r>
    </w:p>
    <w:p>
      <w:pPr>
        <w:pStyle w:val="Corpo"/>
        <w:spacing w:after="0" w:line="240" w:lineRule="auto"/>
        <w:jc w:val="both"/>
        <w:rPr>
          <w:rStyle w:val="Nenhum"/>
          <w:sz w:val="20"/>
          <w:szCs w:val="20"/>
        </w:rPr>
      </w:pPr>
      <w:r>
        <w:rPr>
          <w:rStyle w:val="Nenhum"/>
          <w:sz w:val="20"/>
          <w:szCs w:val="20"/>
          <w:rtl w:val="0"/>
          <w:lang w:val="en-US"/>
        </w:rPr>
        <w:t>Step 4: Fill shipping data.</w:t>
      </w:r>
    </w:p>
    <w:p>
      <w:pPr>
        <w:pStyle w:val="Corpo"/>
        <w:spacing w:after="0" w:line="240" w:lineRule="auto"/>
        <w:jc w:val="both"/>
        <w:rPr>
          <w:rStyle w:val="Nenhum"/>
          <w:sz w:val="20"/>
          <w:szCs w:val="20"/>
        </w:rPr>
      </w:pPr>
      <w:r>
        <w:rPr>
          <w:rStyle w:val="Nenhum"/>
          <w:sz w:val="20"/>
          <w:szCs w:val="20"/>
          <w:rtl w:val="0"/>
          <w:lang w:val="en-US"/>
        </w:rPr>
        <w:t>Step 5: Click on "Next: Payment" button.</w:t>
      </w:r>
    </w:p>
    <w:p>
      <w:pPr>
        <w:pStyle w:val="Corpo"/>
        <w:spacing w:after="0" w:line="240" w:lineRule="auto"/>
        <w:jc w:val="both"/>
        <w:rPr>
          <w:rStyle w:val="Nenhum"/>
          <w:sz w:val="20"/>
          <w:szCs w:val="20"/>
        </w:rPr>
      </w:pPr>
      <w:r>
        <w:rPr>
          <w:rStyle w:val="Nenhum"/>
          <w:sz w:val="20"/>
          <w:szCs w:val="20"/>
          <w:rtl w:val="0"/>
          <w:lang w:val="en-US"/>
        </w:rPr>
        <w:t>Step 6: Select payment method as "Efectivo/Invoice"</w:t>
      </w:r>
    </w:p>
    <w:p>
      <w:pPr>
        <w:pStyle w:val="Corpo"/>
        <w:spacing w:after="0" w:line="240" w:lineRule="auto"/>
        <w:jc w:val="both"/>
        <w:rPr>
          <w:rStyle w:val="Nenhum"/>
          <w:sz w:val="20"/>
          <w:szCs w:val="20"/>
        </w:rPr>
      </w:pPr>
      <w:r>
        <w:rPr>
          <w:rStyle w:val="Nenhum"/>
          <w:sz w:val="20"/>
          <w:szCs w:val="20"/>
          <w:rtl w:val="0"/>
          <w:lang w:val="en-US"/>
        </w:rPr>
        <w:t>Step 7: Select one of the payment options</w:t>
      </w:r>
    </w:p>
    <w:p>
      <w:pPr>
        <w:pStyle w:val="Corpo"/>
        <w:spacing w:after="0" w:line="240" w:lineRule="auto"/>
        <w:jc w:val="both"/>
        <w:rPr>
          <w:rStyle w:val="Nenhum"/>
          <w:sz w:val="20"/>
          <w:szCs w:val="20"/>
        </w:rPr>
      </w:pPr>
      <w:r>
        <w:rPr>
          <w:rStyle w:val="Nenhum"/>
          <w:sz w:val="20"/>
          <w:szCs w:val="20"/>
          <w:rtl w:val="0"/>
          <w:lang w:val="en-US"/>
        </w:rPr>
        <w:t>Step 8: Check expiration date and payment method information</w:t>
      </w:r>
    </w:p>
    <w:p>
      <w:pPr>
        <w:pStyle w:val="Corpo"/>
        <w:spacing w:after="0" w:line="240" w:lineRule="auto"/>
        <w:jc w:val="both"/>
        <w:rPr>
          <w:rStyle w:val="Nenhum"/>
          <w:sz w:val="20"/>
          <w:szCs w:val="20"/>
        </w:rPr>
      </w:pPr>
      <w:r>
        <w:rPr>
          <w:rStyle w:val="Nenhum"/>
          <w:sz w:val="20"/>
          <w:szCs w:val="20"/>
          <w:rtl w:val="0"/>
          <w:lang w:val="en-US"/>
        </w:rPr>
        <w:t>Step 9: Complete the operation using the selected medium. Check that the expiration information and  payment method are correct</w:t>
      </w:r>
    </w:p>
    <w:p>
      <w:pPr>
        <w:pStyle w:val="Corpo"/>
        <w:spacing w:after="0" w:line="240" w:lineRule="auto"/>
        <w:jc w:val="both"/>
        <w:rPr>
          <w:rStyle w:val="Nenhum"/>
          <w:sz w:val="20"/>
          <w:szCs w:val="20"/>
        </w:rPr>
      </w:pPr>
      <w:r>
        <w:rPr>
          <w:rStyle w:val="Nenhum"/>
          <w:sz w:val="20"/>
          <w:szCs w:val="20"/>
          <w:rtl w:val="0"/>
          <w:lang w:val="en-US"/>
        </w:rPr>
        <w:t>Step 10: Open the link to be redirected to payment details</w:t>
      </w:r>
    </w:p>
    <w:p>
      <w:pPr>
        <w:pStyle w:val="Corpo"/>
        <w:spacing w:after="0" w:line="240" w:lineRule="auto"/>
        <w:jc w:val="both"/>
        <w:rPr>
          <w:rStyle w:val="Nenhum"/>
          <w:outline w:val="0"/>
          <w:color w:val="ff0000"/>
          <w:sz w:val="20"/>
          <w:szCs w:val="20"/>
          <w:u w:color="ff0000"/>
          <w14:textFill>
            <w14:solidFill>
              <w14:srgbClr w14:val="FF0000"/>
            </w14:solidFill>
          </w14:textFill>
        </w:rPr>
      </w:pPr>
    </w:p>
    <w:p>
      <w:pPr>
        <w:pStyle w:val="Corpo"/>
        <w:spacing w:after="0" w:line="240" w:lineRule="auto"/>
        <w:jc w:val="both"/>
        <w:rPr>
          <w:rStyle w:val="Nenhum"/>
          <w:b w:val="1"/>
          <w:bCs w:val="1"/>
          <w:sz w:val="20"/>
          <w:szCs w:val="20"/>
        </w:rPr>
      </w:pPr>
      <w:r>
        <w:rPr>
          <w:rStyle w:val="Nenhum"/>
          <w:sz w:val="20"/>
          <w:szCs w:val="20"/>
          <w:rtl w:val="0"/>
        </w:rPr>
        <w:t xml:space="preserve"> </w:t>
      </w:r>
      <w:r>
        <w:rPr>
          <w:rStyle w:val="Nenhum"/>
          <w:b w:val="1"/>
          <w:bCs w:val="1"/>
          <w:sz w:val="20"/>
          <w:szCs w:val="20"/>
          <w:rtl w:val="0"/>
          <w:lang w:val="es-ES_tradnl"/>
        </w:rPr>
        <w:t>FINTOC:</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Step 1: Add Product into cart.</w:t>
      </w:r>
    </w:p>
    <w:p>
      <w:pPr>
        <w:pStyle w:val="Corpo"/>
        <w:spacing w:after="0" w:line="240" w:lineRule="auto"/>
        <w:jc w:val="both"/>
        <w:rPr>
          <w:rStyle w:val="Nenhum"/>
          <w:sz w:val="20"/>
          <w:szCs w:val="20"/>
        </w:rPr>
      </w:pPr>
      <w:r>
        <w:rPr>
          <w:rStyle w:val="Nenhum"/>
          <w:sz w:val="20"/>
          <w:szCs w:val="20"/>
          <w:rtl w:val="0"/>
          <w:lang w:val="en-US"/>
        </w:rPr>
        <w:t>Step 2: Click on "Checkout" button.</w:t>
      </w:r>
    </w:p>
    <w:p>
      <w:pPr>
        <w:pStyle w:val="Corpo"/>
        <w:spacing w:after="0" w:line="240" w:lineRule="auto"/>
        <w:jc w:val="both"/>
        <w:rPr>
          <w:rStyle w:val="Nenhum"/>
          <w:sz w:val="20"/>
          <w:szCs w:val="20"/>
        </w:rPr>
      </w:pPr>
      <w:r>
        <w:rPr>
          <w:rStyle w:val="Nenhum"/>
          <w:sz w:val="20"/>
          <w:szCs w:val="20"/>
          <w:rtl w:val="0"/>
          <w:lang w:val="en-US"/>
        </w:rPr>
        <w:t>Step 3: Checkout as a guest user.</w:t>
      </w:r>
    </w:p>
    <w:p>
      <w:pPr>
        <w:pStyle w:val="Corpo"/>
        <w:spacing w:after="0" w:line="240" w:lineRule="auto"/>
        <w:jc w:val="both"/>
        <w:rPr>
          <w:rStyle w:val="Nenhum"/>
          <w:sz w:val="20"/>
          <w:szCs w:val="20"/>
        </w:rPr>
      </w:pPr>
      <w:r>
        <w:rPr>
          <w:rStyle w:val="Nenhum"/>
          <w:sz w:val="20"/>
          <w:szCs w:val="20"/>
          <w:rtl w:val="0"/>
          <w:lang w:val="en-US"/>
        </w:rPr>
        <w:t>Step 4: Fill shipping data.</w:t>
      </w:r>
    </w:p>
    <w:p>
      <w:pPr>
        <w:pStyle w:val="Corpo"/>
        <w:spacing w:after="0" w:line="240" w:lineRule="auto"/>
        <w:jc w:val="both"/>
        <w:rPr>
          <w:rStyle w:val="Nenhum"/>
          <w:sz w:val="20"/>
          <w:szCs w:val="20"/>
        </w:rPr>
      </w:pPr>
      <w:r>
        <w:rPr>
          <w:rStyle w:val="Nenhum"/>
          <w:sz w:val="20"/>
          <w:szCs w:val="20"/>
          <w:rtl w:val="0"/>
          <w:lang w:val="en-US"/>
        </w:rPr>
        <w:t>Step 5: Click on "Next: Payment" button.</w:t>
      </w:r>
    </w:p>
    <w:p>
      <w:pPr>
        <w:pStyle w:val="Corpo"/>
        <w:spacing w:after="0" w:line="240" w:lineRule="auto"/>
        <w:jc w:val="both"/>
        <w:rPr>
          <w:rStyle w:val="Nenhum"/>
          <w:sz w:val="20"/>
          <w:szCs w:val="20"/>
        </w:rPr>
      </w:pPr>
      <w:r>
        <w:rPr>
          <w:rStyle w:val="Nenhum"/>
          <w:sz w:val="20"/>
          <w:szCs w:val="20"/>
          <w:rtl w:val="0"/>
          <w:lang w:val="en-US"/>
        </w:rPr>
        <w:t>Step 6: Select payment method as "Bank transfer"</w:t>
      </w:r>
    </w:p>
    <w:p>
      <w:pPr>
        <w:pStyle w:val="Corpo"/>
        <w:spacing w:after="0" w:line="240" w:lineRule="auto"/>
        <w:jc w:val="both"/>
        <w:rPr>
          <w:rStyle w:val="Nenhum"/>
          <w:sz w:val="20"/>
          <w:szCs w:val="20"/>
        </w:rPr>
      </w:pPr>
      <w:r>
        <w:rPr>
          <w:rStyle w:val="Nenhum"/>
          <w:sz w:val="20"/>
          <w:szCs w:val="20"/>
          <w:rtl w:val="0"/>
          <w:lang w:val="en-US"/>
        </w:rPr>
        <w:t>Step 7: Complete the transaction on FIntoc Widget following the instructions on the screen</w:t>
      </w:r>
    </w:p>
    <w:p>
      <w:pPr>
        <w:pStyle w:val="Corpo"/>
        <w:keepNext w:val="1"/>
        <w:keepLines w:val="1"/>
        <w:numPr>
          <w:ilvl w:val="0"/>
          <w:numId w:val="16"/>
        </w:numPr>
        <w:bidi w:val="0"/>
        <w:spacing w:before="240" w:after="0" w:line="240" w:lineRule="auto"/>
        <w:ind w:right="0"/>
        <w:jc w:val="both"/>
        <w:rPr>
          <w:outline w:val="0"/>
          <w:color w:val="00b0f0"/>
          <w:sz w:val="28"/>
          <w:szCs w:val="28"/>
          <w:rtl w:val="0"/>
          <w:lang w:val="fr-FR"/>
          <w14:textFill>
            <w14:solidFill>
              <w14:srgbClr w14:val="00B0F0"/>
            </w14:solidFill>
          </w14:textFill>
        </w:rPr>
      </w:pPr>
      <w:r>
        <w:rPr>
          <w:rStyle w:val="Nenhum"/>
          <w:outline w:val="0"/>
          <w:color w:val="00b0f0"/>
          <w:sz w:val="28"/>
          <w:szCs w:val="28"/>
          <w:u w:color="00b0f0"/>
          <w:rtl w:val="0"/>
          <w:lang w:val="fr-FR"/>
          <w14:textFill>
            <w14:solidFill>
              <w14:srgbClr w14:val="00B0F0"/>
            </w14:solidFill>
          </w14:textFill>
        </w:rPr>
        <w:t>Operations, Maintenance</w:t>
      </w: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it-IT"/>
          <w14:textFill>
            <w14:solidFill>
              <w14:srgbClr w14:val="7B7B7B"/>
            </w14:solidFill>
          </w14:textFill>
        </w:rPr>
        <w:t>Data Storage</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Order Custom attributes:</w:t>
      </w:r>
    </w:p>
    <w:p>
      <w:pPr>
        <w:pStyle w:val="Corpo"/>
        <w:spacing w:after="0" w:line="240" w:lineRule="auto"/>
        <w:jc w:val="both"/>
        <w:rPr>
          <w:rStyle w:val="Nenhum"/>
          <w:sz w:val="20"/>
          <w:szCs w:val="20"/>
        </w:rPr>
      </w:pPr>
    </w:p>
    <w:p>
      <w:pPr>
        <w:pStyle w:val="Corpo"/>
        <w:numPr>
          <w:ilvl w:val="0"/>
          <w:numId w:val="18"/>
        </w:numPr>
        <w:bidi w:val="0"/>
        <w:spacing w:after="0" w:line="240" w:lineRule="auto"/>
        <w:ind w:right="0"/>
        <w:jc w:val="both"/>
        <w:rPr>
          <w:sz w:val="20"/>
          <w:szCs w:val="20"/>
          <w:rtl w:val="0"/>
          <w:lang w:val="en-US"/>
        </w:rPr>
      </w:pPr>
      <w:r>
        <w:rPr>
          <w:rStyle w:val="Nenhum"/>
          <w:sz w:val="20"/>
          <w:szCs w:val="20"/>
          <w:rtl w:val="0"/>
          <w:lang w:val="en-US"/>
        </w:rPr>
        <w:t>paymentReport (string): last reported payment status by Mercado Pago</w:t>
      </w:r>
    </w:p>
    <w:p>
      <w:pPr>
        <w:pStyle w:val="Corpo"/>
        <w:numPr>
          <w:ilvl w:val="0"/>
          <w:numId w:val="18"/>
        </w:numPr>
        <w:bidi w:val="0"/>
        <w:spacing w:after="0" w:line="240" w:lineRule="auto"/>
        <w:ind w:right="0"/>
        <w:jc w:val="both"/>
        <w:rPr>
          <w:sz w:val="20"/>
          <w:szCs w:val="20"/>
          <w:rtl w:val="0"/>
          <w:lang w:val="en-US"/>
        </w:rPr>
      </w:pPr>
      <w:r>
        <w:rPr>
          <w:rStyle w:val="Nenhum"/>
          <w:sz w:val="20"/>
          <w:szCs w:val="20"/>
          <w:rtl w:val="0"/>
          <w:lang w:val="en-US"/>
        </w:rPr>
        <w:t>paymentStatus (string): user friendly message for paymentReport</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Order Payment Instrument custom attributes:</w:t>
      </w:r>
    </w:p>
    <w:p>
      <w:pPr>
        <w:pStyle w:val="Corpo"/>
        <w:spacing w:after="0" w:line="240" w:lineRule="auto"/>
        <w:jc w:val="both"/>
        <w:rPr>
          <w:rStyle w:val="Nenhum"/>
          <w:sz w:val="20"/>
          <w:szCs w:val="20"/>
        </w:rPr>
      </w:pPr>
    </w:p>
    <w:p>
      <w:pPr>
        <w:pStyle w:val="Corpo"/>
        <w:numPr>
          <w:ilvl w:val="0"/>
          <w:numId w:val="20"/>
        </w:numPr>
        <w:bidi w:val="0"/>
        <w:spacing w:after="0" w:line="240" w:lineRule="auto"/>
        <w:ind w:right="0"/>
        <w:jc w:val="both"/>
        <w:rPr>
          <w:sz w:val="20"/>
          <w:szCs w:val="20"/>
          <w:rtl w:val="0"/>
          <w:lang w:val="en-US"/>
        </w:rPr>
      </w:pPr>
      <w:r>
        <w:rPr>
          <w:rStyle w:val="Nenhum"/>
          <w:sz w:val="20"/>
          <w:szCs w:val="20"/>
          <w:rtl w:val="0"/>
          <w:lang w:val="en-US"/>
        </w:rPr>
        <w:t>payerEmail (string): email of the person who made the payment (not necessarily the customer)</w:t>
      </w:r>
    </w:p>
    <w:p>
      <w:pPr>
        <w:pStyle w:val="Corpo"/>
        <w:numPr>
          <w:ilvl w:val="0"/>
          <w:numId w:val="20"/>
        </w:numPr>
        <w:bidi w:val="0"/>
        <w:spacing w:after="0" w:line="240" w:lineRule="auto"/>
        <w:ind w:right="0"/>
        <w:jc w:val="both"/>
        <w:rPr>
          <w:sz w:val="20"/>
          <w:szCs w:val="20"/>
          <w:rtl w:val="0"/>
          <w:lang w:val="en-US"/>
        </w:rPr>
      </w:pPr>
      <w:r>
        <w:rPr>
          <w:rStyle w:val="Nenhum"/>
          <w:sz w:val="20"/>
          <w:szCs w:val="20"/>
          <w:rtl w:val="0"/>
          <w:lang w:val="en-US"/>
        </w:rPr>
        <w:t>payerFirstName (string): first name of the person who made the payment</w:t>
      </w:r>
    </w:p>
    <w:p>
      <w:pPr>
        <w:pStyle w:val="Corpo"/>
        <w:numPr>
          <w:ilvl w:val="0"/>
          <w:numId w:val="20"/>
        </w:numPr>
        <w:bidi w:val="0"/>
        <w:spacing w:after="0" w:line="240" w:lineRule="auto"/>
        <w:ind w:right="0"/>
        <w:jc w:val="both"/>
        <w:rPr>
          <w:sz w:val="20"/>
          <w:szCs w:val="20"/>
          <w:rtl w:val="0"/>
          <w:lang w:val="en-US"/>
        </w:rPr>
      </w:pPr>
      <w:r>
        <w:rPr>
          <w:rStyle w:val="Nenhum"/>
          <w:sz w:val="20"/>
          <w:szCs w:val="20"/>
          <w:rtl w:val="0"/>
          <w:lang w:val="en-US"/>
        </w:rPr>
        <w:t>payerLastName (string): last name of the person who made the payment</w:t>
      </w:r>
    </w:p>
    <w:p>
      <w:pPr>
        <w:pStyle w:val="Corpo"/>
        <w:numPr>
          <w:ilvl w:val="0"/>
          <w:numId w:val="20"/>
        </w:numPr>
        <w:bidi w:val="0"/>
        <w:spacing w:after="0" w:line="240" w:lineRule="auto"/>
        <w:ind w:right="0"/>
        <w:jc w:val="both"/>
        <w:rPr>
          <w:sz w:val="20"/>
          <w:szCs w:val="20"/>
          <w:rtl w:val="0"/>
          <w:lang w:val="en-US"/>
        </w:rPr>
      </w:pPr>
      <w:r>
        <w:rPr>
          <w:rStyle w:val="Nenhum"/>
          <w:sz w:val="20"/>
          <w:szCs w:val="20"/>
          <w:rtl w:val="0"/>
          <w:lang w:val="en-US"/>
        </w:rPr>
        <w:t>payerDocType (string): document type of the person who made the payment</w:t>
      </w:r>
    </w:p>
    <w:p>
      <w:pPr>
        <w:pStyle w:val="Corpo"/>
        <w:numPr>
          <w:ilvl w:val="0"/>
          <w:numId w:val="20"/>
        </w:numPr>
        <w:bidi w:val="0"/>
        <w:spacing w:after="0" w:line="240" w:lineRule="auto"/>
        <w:ind w:right="0"/>
        <w:jc w:val="both"/>
        <w:rPr>
          <w:sz w:val="20"/>
          <w:szCs w:val="20"/>
          <w:rtl w:val="0"/>
          <w:lang w:val="en-US"/>
        </w:rPr>
      </w:pPr>
      <w:r>
        <w:rPr>
          <w:rStyle w:val="Nenhum"/>
          <w:sz w:val="20"/>
          <w:szCs w:val="20"/>
          <w:rtl w:val="0"/>
          <w:lang w:val="en-US"/>
        </w:rPr>
        <w:t>payerDocNumber (string): document number of the person who made the payment</w:t>
      </w:r>
    </w:p>
    <w:p>
      <w:pPr>
        <w:pStyle w:val="Corpo"/>
        <w:numPr>
          <w:ilvl w:val="0"/>
          <w:numId w:val="20"/>
        </w:numPr>
        <w:bidi w:val="0"/>
        <w:spacing w:after="0" w:line="240" w:lineRule="auto"/>
        <w:ind w:right="0"/>
        <w:jc w:val="both"/>
        <w:rPr>
          <w:sz w:val="20"/>
          <w:szCs w:val="20"/>
          <w:rtl w:val="0"/>
          <w:lang w:val="en-US"/>
        </w:rPr>
      </w:pPr>
      <w:r>
        <w:rPr>
          <w:rStyle w:val="Nenhum"/>
          <w:sz w:val="20"/>
          <w:szCs w:val="20"/>
          <w:rtl w:val="0"/>
          <w:lang w:val="en-US"/>
        </w:rPr>
        <w:t>payerQrCode (string): generated QRCode for PIX payment</w:t>
      </w:r>
    </w:p>
    <w:p>
      <w:pPr>
        <w:pStyle w:val="Corpo"/>
        <w:numPr>
          <w:ilvl w:val="0"/>
          <w:numId w:val="20"/>
        </w:numPr>
        <w:bidi w:val="0"/>
        <w:spacing w:after="0" w:line="240" w:lineRule="auto"/>
        <w:ind w:right="0"/>
        <w:jc w:val="both"/>
        <w:rPr>
          <w:sz w:val="20"/>
          <w:szCs w:val="20"/>
          <w:rtl w:val="0"/>
          <w:lang w:val="en-US"/>
        </w:rPr>
      </w:pPr>
      <w:r>
        <w:rPr>
          <w:rStyle w:val="Nenhum"/>
          <w:sz w:val="20"/>
          <w:szCs w:val="20"/>
          <w:rtl w:val="0"/>
          <w:lang w:val="en-US"/>
        </w:rPr>
        <w:t>payerQrCodeBase64 (string): base64 encoded image of the generated QRCode for PIX payment</w:t>
      </w:r>
    </w:p>
    <w:p>
      <w:pPr>
        <w:pStyle w:val="Corpo"/>
        <w:spacing w:after="0" w:line="240" w:lineRule="auto"/>
        <w:ind w:left="720" w:firstLine="0"/>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Site Preferences Custom attributes:</w:t>
      </w:r>
    </w:p>
    <w:p>
      <w:pPr>
        <w:pStyle w:val="Corpo"/>
        <w:spacing w:after="0" w:line="240" w:lineRule="auto"/>
        <w:jc w:val="both"/>
        <w:rPr>
          <w:rStyle w:val="Nenhum"/>
          <w:sz w:val="20"/>
          <w:szCs w:val="20"/>
        </w:rPr>
      </w:pPr>
    </w:p>
    <w:p>
      <w:pPr>
        <w:pStyle w:val="Corpo"/>
        <w:numPr>
          <w:ilvl w:val="0"/>
          <w:numId w:val="22"/>
        </w:numPr>
        <w:bidi w:val="0"/>
        <w:spacing w:after="0" w:line="240" w:lineRule="auto"/>
        <w:ind w:right="0"/>
        <w:jc w:val="both"/>
        <w:rPr>
          <w:sz w:val="20"/>
          <w:szCs w:val="20"/>
          <w:rtl w:val="0"/>
          <w:lang w:val="pt-PT"/>
        </w:rPr>
      </w:pPr>
      <w:r>
        <w:rPr>
          <w:rStyle w:val="Nenhum"/>
          <w:sz w:val="20"/>
          <w:szCs w:val="20"/>
          <w:rtl w:val="0"/>
          <w:lang w:val="pt-PT"/>
        </w:rPr>
        <w:t>MercadopagoCredentials</w:t>
      </w:r>
    </w:p>
    <w:p>
      <w:pPr>
        <w:pStyle w:val="Corpo"/>
        <w:numPr>
          <w:ilvl w:val="0"/>
          <w:numId w:val="23"/>
        </w:numPr>
        <w:bidi w:val="0"/>
        <w:spacing w:after="0" w:line="240" w:lineRule="auto"/>
        <w:ind w:right="0"/>
        <w:jc w:val="both"/>
        <w:rPr>
          <w:sz w:val="20"/>
          <w:szCs w:val="20"/>
          <w:rtl w:val="0"/>
          <w:lang w:val="pt-PT"/>
        </w:rPr>
      </w:pPr>
      <w:r>
        <w:rPr>
          <w:rStyle w:val="Nenhum"/>
          <w:sz w:val="20"/>
          <w:szCs w:val="20"/>
          <w:rtl w:val="0"/>
          <w:lang w:val="pt-PT"/>
        </w:rPr>
        <w:t>mercadopagoPublicKey (string): Mercado Pago public key credential</w:t>
      </w:r>
    </w:p>
    <w:p>
      <w:pPr>
        <w:pStyle w:val="Corpo"/>
        <w:numPr>
          <w:ilvl w:val="0"/>
          <w:numId w:val="23"/>
        </w:numPr>
        <w:bidi w:val="0"/>
        <w:spacing w:after="0" w:line="240" w:lineRule="auto"/>
        <w:ind w:right="0"/>
        <w:jc w:val="both"/>
        <w:rPr>
          <w:sz w:val="20"/>
          <w:szCs w:val="20"/>
          <w:rtl w:val="0"/>
          <w:lang w:val="it-IT"/>
        </w:rPr>
      </w:pPr>
      <w:r>
        <w:rPr>
          <w:rStyle w:val="Nenhum"/>
          <w:sz w:val="20"/>
          <w:szCs w:val="20"/>
          <w:rtl w:val="0"/>
          <w:lang w:val="it-IT"/>
        </w:rPr>
        <w:t>mercadopagoAccessToken (string): Mercado Pago access token credential</w:t>
      </w:r>
    </w:p>
    <w:p>
      <w:pPr>
        <w:pStyle w:val="Corpo"/>
        <w:numPr>
          <w:ilvl w:val="0"/>
          <w:numId w:val="22"/>
        </w:numPr>
        <w:bidi w:val="0"/>
        <w:spacing w:after="0" w:line="240" w:lineRule="auto"/>
        <w:ind w:right="0"/>
        <w:jc w:val="both"/>
        <w:rPr>
          <w:sz w:val="20"/>
          <w:szCs w:val="20"/>
          <w:rtl w:val="0"/>
          <w:lang w:val="pt-PT"/>
        </w:rPr>
      </w:pPr>
      <w:r>
        <w:rPr>
          <w:rStyle w:val="Nenhum"/>
          <w:sz w:val="20"/>
          <w:szCs w:val="20"/>
          <w:rtl w:val="0"/>
          <w:lang w:val="pt-PT"/>
        </w:rPr>
        <w:t>MercadopagoPreferences</w:t>
      </w:r>
    </w:p>
    <w:p>
      <w:pPr>
        <w:pStyle w:val="Corpo"/>
        <w:numPr>
          <w:ilvl w:val="0"/>
          <w:numId w:val="23"/>
        </w:numPr>
        <w:bidi w:val="0"/>
        <w:spacing w:after="0" w:line="240" w:lineRule="auto"/>
        <w:ind w:right="0"/>
        <w:jc w:val="both"/>
        <w:rPr>
          <w:sz w:val="20"/>
          <w:szCs w:val="20"/>
          <w:rtl w:val="0"/>
          <w:lang w:val="pt-PT"/>
        </w:rPr>
      </w:pPr>
      <w:r>
        <w:rPr>
          <w:rStyle w:val="Nenhum"/>
          <w:sz w:val="20"/>
          <w:szCs w:val="20"/>
          <w:rtl w:val="0"/>
          <w:lang w:val="pt-PT"/>
        </w:rPr>
        <w:t>mercadopagoIntegratorId (string):  ID that identifies a Mercado Pago Partner.</w:t>
      </w:r>
    </w:p>
    <w:p>
      <w:pPr>
        <w:pStyle w:val="Corpo"/>
        <w:numPr>
          <w:ilvl w:val="0"/>
          <w:numId w:val="22"/>
        </w:numPr>
        <w:bidi w:val="0"/>
        <w:spacing w:after="0" w:line="240" w:lineRule="auto"/>
        <w:ind w:right="0"/>
        <w:jc w:val="both"/>
        <w:rPr>
          <w:sz w:val="20"/>
          <w:szCs w:val="20"/>
          <w:rtl w:val="0"/>
          <w:lang w:val="en-US"/>
        </w:rPr>
      </w:pPr>
      <w:r>
        <w:rPr>
          <w:rStyle w:val="Nenhum"/>
          <w:sz w:val="20"/>
          <w:szCs w:val="20"/>
          <w:rtl w:val="0"/>
          <w:lang w:val="en-US"/>
        </w:rPr>
        <w:t>MercadopagoPaymentsPreferences</w:t>
      </w:r>
    </w:p>
    <w:p>
      <w:pPr>
        <w:pStyle w:val="Corpo"/>
        <w:numPr>
          <w:ilvl w:val="0"/>
          <w:numId w:val="23"/>
        </w:numPr>
        <w:bidi w:val="0"/>
        <w:spacing w:after="0" w:line="240" w:lineRule="auto"/>
        <w:ind w:right="0"/>
        <w:jc w:val="both"/>
        <w:rPr>
          <w:sz w:val="20"/>
          <w:szCs w:val="20"/>
          <w:rtl w:val="0"/>
          <w:lang w:val="en-US"/>
        </w:rPr>
      </w:pPr>
      <w:r>
        <w:rPr>
          <w:rStyle w:val="Nenhum"/>
          <w:sz w:val="20"/>
          <w:szCs w:val="20"/>
          <w:rtl w:val="0"/>
          <w:lang w:val="en-US"/>
        </w:rPr>
        <w:t>mercadopagoMethodsOffExpirationTime (enum-of-string): Methods Off expiration time</w:t>
      </w:r>
    </w:p>
    <w:p>
      <w:pPr>
        <w:pStyle w:val="Corpo"/>
        <w:numPr>
          <w:ilvl w:val="0"/>
          <w:numId w:val="24"/>
        </w:numPr>
        <w:bidi w:val="0"/>
        <w:spacing w:after="0" w:line="240" w:lineRule="auto"/>
        <w:ind w:right="0"/>
        <w:jc w:val="both"/>
        <w:rPr>
          <w:sz w:val="20"/>
          <w:szCs w:val="20"/>
          <w:rtl w:val="0"/>
          <w:lang w:val="en-US"/>
        </w:rPr>
      </w:pPr>
      <w:r>
        <w:rPr>
          <w:rStyle w:val="Nenhum"/>
          <w:sz w:val="20"/>
          <w:szCs w:val="20"/>
          <w:rtl w:val="0"/>
          <w:lang w:val="en-US"/>
        </w:rPr>
        <w:t>24 hours</w:t>
      </w:r>
    </w:p>
    <w:p>
      <w:pPr>
        <w:pStyle w:val="Corpo"/>
        <w:numPr>
          <w:ilvl w:val="0"/>
          <w:numId w:val="24"/>
        </w:numPr>
        <w:bidi w:val="0"/>
        <w:spacing w:after="0" w:line="240" w:lineRule="auto"/>
        <w:ind w:right="0"/>
        <w:jc w:val="both"/>
        <w:rPr>
          <w:sz w:val="20"/>
          <w:szCs w:val="20"/>
          <w:rtl w:val="0"/>
          <w:lang w:val="en-US"/>
        </w:rPr>
      </w:pPr>
      <w:r>
        <w:rPr>
          <w:rStyle w:val="Nenhum"/>
          <w:sz w:val="20"/>
          <w:szCs w:val="20"/>
          <w:rtl w:val="0"/>
          <w:lang w:val="en-US"/>
        </w:rPr>
        <w:t>2 days</w:t>
      </w:r>
    </w:p>
    <w:p>
      <w:pPr>
        <w:pStyle w:val="Corpo"/>
        <w:numPr>
          <w:ilvl w:val="0"/>
          <w:numId w:val="24"/>
        </w:numPr>
        <w:bidi w:val="0"/>
        <w:spacing w:after="0" w:line="240" w:lineRule="auto"/>
        <w:ind w:right="0"/>
        <w:jc w:val="both"/>
        <w:rPr>
          <w:sz w:val="20"/>
          <w:szCs w:val="20"/>
          <w:rtl w:val="0"/>
          <w:lang w:val="en-US"/>
        </w:rPr>
      </w:pPr>
      <w:r>
        <w:rPr>
          <w:rStyle w:val="Nenhum"/>
          <w:sz w:val="20"/>
          <w:szCs w:val="20"/>
          <w:rtl w:val="0"/>
          <w:lang w:val="en-US"/>
        </w:rPr>
        <w:t>3 days</w:t>
      </w:r>
    </w:p>
    <w:p>
      <w:pPr>
        <w:pStyle w:val="Corpo"/>
        <w:numPr>
          <w:ilvl w:val="0"/>
          <w:numId w:val="24"/>
        </w:numPr>
        <w:bidi w:val="0"/>
        <w:spacing w:after="0" w:line="240" w:lineRule="auto"/>
        <w:ind w:right="0"/>
        <w:jc w:val="both"/>
        <w:rPr>
          <w:sz w:val="20"/>
          <w:szCs w:val="20"/>
          <w:rtl w:val="0"/>
          <w:lang w:val="en-US"/>
        </w:rPr>
      </w:pPr>
      <w:r>
        <w:rPr>
          <w:rStyle w:val="Nenhum"/>
          <w:sz w:val="20"/>
          <w:szCs w:val="20"/>
          <w:rtl w:val="0"/>
          <w:lang w:val="en-US"/>
        </w:rPr>
        <w:t>4 days</w:t>
      </w:r>
    </w:p>
    <w:p>
      <w:pPr>
        <w:pStyle w:val="Corpo"/>
        <w:numPr>
          <w:ilvl w:val="0"/>
          <w:numId w:val="24"/>
        </w:numPr>
        <w:bidi w:val="0"/>
        <w:spacing w:after="0" w:line="240" w:lineRule="auto"/>
        <w:ind w:right="0"/>
        <w:jc w:val="both"/>
        <w:rPr>
          <w:sz w:val="20"/>
          <w:szCs w:val="20"/>
          <w:rtl w:val="0"/>
          <w:lang w:val="en-US"/>
        </w:rPr>
      </w:pPr>
      <w:r>
        <w:rPr>
          <w:rStyle w:val="Nenhum"/>
          <w:sz w:val="20"/>
          <w:szCs w:val="20"/>
          <w:rtl w:val="0"/>
          <w:lang w:val="en-US"/>
        </w:rPr>
        <w:t>5 days</w:t>
      </w:r>
    </w:p>
    <w:p>
      <w:pPr>
        <w:pStyle w:val="Corpo"/>
        <w:numPr>
          <w:ilvl w:val="0"/>
          <w:numId w:val="24"/>
        </w:numPr>
        <w:bidi w:val="0"/>
        <w:spacing w:after="0" w:line="240" w:lineRule="auto"/>
        <w:ind w:right="0"/>
        <w:jc w:val="both"/>
        <w:rPr>
          <w:sz w:val="20"/>
          <w:szCs w:val="20"/>
          <w:rtl w:val="0"/>
          <w:lang w:val="en-US"/>
        </w:rPr>
      </w:pPr>
      <w:r>
        <w:rPr>
          <w:rStyle w:val="Nenhum"/>
          <w:sz w:val="20"/>
          <w:szCs w:val="20"/>
          <w:rtl w:val="0"/>
          <w:lang w:val="en-US"/>
        </w:rPr>
        <w:t>6 days</w:t>
      </w:r>
    </w:p>
    <w:p>
      <w:pPr>
        <w:pStyle w:val="Corpo"/>
        <w:numPr>
          <w:ilvl w:val="0"/>
          <w:numId w:val="24"/>
        </w:numPr>
        <w:bidi w:val="0"/>
        <w:spacing w:after="0" w:line="240" w:lineRule="auto"/>
        <w:ind w:right="0"/>
        <w:jc w:val="both"/>
        <w:rPr>
          <w:sz w:val="20"/>
          <w:szCs w:val="20"/>
          <w:rtl w:val="0"/>
          <w:lang w:val="en-US"/>
        </w:rPr>
      </w:pPr>
      <w:r>
        <w:rPr>
          <w:rStyle w:val="Nenhum"/>
          <w:sz w:val="20"/>
          <w:szCs w:val="20"/>
          <w:rtl w:val="0"/>
          <w:lang w:val="en-US"/>
        </w:rPr>
        <w:t>7 days</w:t>
      </w:r>
    </w:p>
    <w:p>
      <w:pPr>
        <w:pStyle w:val="Corpo"/>
        <w:spacing w:after="0" w:line="240" w:lineRule="auto"/>
        <w:jc w:val="both"/>
        <w:rPr>
          <w:rStyle w:val="Nenhum"/>
          <w:sz w:val="20"/>
          <w:szCs w:val="20"/>
        </w:rPr>
      </w:pPr>
    </w:p>
    <w:p>
      <w:pPr>
        <w:pStyle w:val="Corpo"/>
        <w:numPr>
          <w:ilvl w:val="0"/>
          <w:numId w:val="26"/>
        </w:numPr>
        <w:bidi w:val="0"/>
        <w:spacing w:after="0" w:line="240" w:lineRule="auto"/>
        <w:ind w:right="0"/>
        <w:jc w:val="both"/>
        <w:rPr>
          <w:sz w:val="20"/>
          <w:szCs w:val="20"/>
          <w:rtl w:val="0"/>
          <w:lang w:val="en-US"/>
        </w:rPr>
      </w:pPr>
      <w:r>
        <w:rPr>
          <w:rStyle w:val="Nenhum"/>
          <w:sz w:val="20"/>
          <w:szCs w:val="20"/>
          <w:rtl w:val="0"/>
          <w:lang w:val="en-US"/>
        </w:rPr>
        <w:t>mercadopagoPixExpirationTime (enum-of-string): PIX expiration time</w:t>
      </w:r>
    </w:p>
    <w:p>
      <w:pPr>
        <w:pStyle w:val="Corpo"/>
        <w:numPr>
          <w:ilvl w:val="0"/>
          <w:numId w:val="27"/>
        </w:numPr>
        <w:bidi w:val="0"/>
        <w:spacing w:after="0" w:line="240" w:lineRule="auto"/>
        <w:ind w:right="0"/>
        <w:jc w:val="both"/>
        <w:rPr>
          <w:sz w:val="20"/>
          <w:szCs w:val="20"/>
          <w:rtl w:val="0"/>
          <w:lang w:val="en-US"/>
        </w:rPr>
      </w:pPr>
      <w:r>
        <w:rPr>
          <w:rStyle w:val="Nenhum"/>
          <w:sz w:val="20"/>
          <w:szCs w:val="20"/>
          <w:rtl w:val="0"/>
          <w:lang w:val="en-US"/>
        </w:rPr>
        <w:t>15 minutes</w:t>
      </w:r>
    </w:p>
    <w:p>
      <w:pPr>
        <w:pStyle w:val="Corpo"/>
        <w:numPr>
          <w:ilvl w:val="0"/>
          <w:numId w:val="27"/>
        </w:numPr>
        <w:bidi w:val="0"/>
        <w:spacing w:after="0" w:line="240" w:lineRule="auto"/>
        <w:ind w:right="0"/>
        <w:jc w:val="both"/>
        <w:rPr>
          <w:sz w:val="20"/>
          <w:szCs w:val="20"/>
          <w:rtl w:val="0"/>
          <w:lang w:val="en-US"/>
        </w:rPr>
      </w:pPr>
      <w:r>
        <w:rPr>
          <w:rStyle w:val="Nenhum"/>
          <w:sz w:val="20"/>
          <w:szCs w:val="20"/>
          <w:rtl w:val="0"/>
          <w:lang w:val="en-US"/>
        </w:rPr>
        <w:t>30 minutes</w:t>
      </w:r>
    </w:p>
    <w:p>
      <w:pPr>
        <w:pStyle w:val="Corpo"/>
        <w:numPr>
          <w:ilvl w:val="0"/>
          <w:numId w:val="27"/>
        </w:numPr>
        <w:bidi w:val="0"/>
        <w:spacing w:after="0" w:line="240" w:lineRule="auto"/>
        <w:ind w:right="0"/>
        <w:jc w:val="both"/>
        <w:rPr>
          <w:sz w:val="20"/>
          <w:szCs w:val="20"/>
          <w:rtl w:val="0"/>
          <w:lang w:val="en-US"/>
        </w:rPr>
      </w:pPr>
      <w:r>
        <w:rPr>
          <w:rStyle w:val="Nenhum"/>
          <w:sz w:val="20"/>
          <w:szCs w:val="20"/>
          <w:rtl w:val="0"/>
          <w:lang w:val="en-US"/>
        </w:rPr>
        <w:t>60 minutes</w:t>
      </w:r>
    </w:p>
    <w:p>
      <w:pPr>
        <w:pStyle w:val="Corpo"/>
        <w:numPr>
          <w:ilvl w:val="0"/>
          <w:numId w:val="27"/>
        </w:numPr>
        <w:bidi w:val="0"/>
        <w:spacing w:after="0" w:line="240" w:lineRule="auto"/>
        <w:ind w:right="0"/>
        <w:jc w:val="both"/>
        <w:rPr>
          <w:sz w:val="20"/>
          <w:szCs w:val="20"/>
          <w:rtl w:val="0"/>
          <w:lang w:val="en-US"/>
        </w:rPr>
      </w:pPr>
      <w:r>
        <w:rPr>
          <w:rStyle w:val="Nenhum"/>
          <w:sz w:val="20"/>
          <w:szCs w:val="20"/>
          <w:rtl w:val="0"/>
          <w:lang w:val="en-US"/>
        </w:rPr>
        <w:t>24 hours</w:t>
      </w:r>
    </w:p>
    <w:p>
      <w:pPr>
        <w:pStyle w:val="Corpo"/>
        <w:numPr>
          <w:ilvl w:val="0"/>
          <w:numId w:val="27"/>
        </w:numPr>
        <w:bidi w:val="0"/>
        <w:spacing w:after="0" w:line="240" w:lineRule="auto"/>
        <w:ind w:right="0"/>
        <w:jc w:val="both"/>
        <w:rPr>
          <w:sz w:val="20"/>
          <w:szCs w:val="20"/>
          <w:rtl w:val="0"/>
          <w:lang w:val="en-US"/>
        </w:rPr>
      </w:pPr>
      <w:r>
        <w:rPr>
          <w:rStyle w:val="Nenhum"/>
          <w:sz w:val="20"/>
          <w:szCs w:val="20"/>
          <w:rtl w:val="0"/>
          <w:lang w:val="en-US"/>
        </w:rPr>
        <w:t>2 days</w:t>
      </w:r>
    </w:p>
    <w:p>
      <w:pPr>
        <w:pStyle w:val="Corpo"/>
        <w:numPr>
          <w:ilvl w:val="0"/>
          <w:numId w:val="27"/>
        </w:numPr>
        <w:bidi w:val="0"/>
        <w:spacing w:after="0" w:line="240" w:lineRule="auto"/>
        <w:ind w:right="0"/>
        <w:jc w:val="both"/>
        <w:rPr>
          <w:sz w:val="20"/>
          <w:szCs w:val="20"/>
          <w:rtl w:val="0"/>
          <w:lang w:val="en-US"/>
        </w:rPr>
      </w:pPr>
      <w:r>
        <w:rPr>
          <w:rStyle w:val="Nenhum"/>
          <w:sz w:val="20"/>
          <w:szCs w:val="20"/>
          <w:rtl w:val="0"/>
          <w:lang w:val="en-US"/>
        </w:rPr>
        <w:t>3 days</w:t>
      </w:r>
    </w:p>
    <w:p>
      <w:pPr>
        <w:pStyle w:val="Corpo"/>
        <w:numPr>
          <w:ilvl w:val="0"/>
          <w:numId w:val="27"/>
        </w:numPr>
        <w:bidi w:val="0"/>
        <w:spacing w:after="0" w:line="240" w:lineRule="auto"/>
        <w:ind w:right="0"/>
        <w:jc w:val="both"/>
        <w:rPr>
          <w:sz w:val="20"/>
          <w:szCs w:val="20"/>
          <w:rtl w:val="0"/>
          <w:lang w:val="en-US"/>
        </w:rPr>
      </w:pPr>
      <w:r>
        <w:rPr>
          <w:rStyle w:val="Nenhum"/>
          <w:sz w:val="20"/>
          <w:szCs w:val="20"/>
          <w:rtl w:val="0"/>
          <w:lang w:val="en-US"/>
        </w:rPr>
        <w:t>4 days</w:t>
      </w:r>
    </w:p>
    <w:p>
      <w:pPr>
        <w:pStyle w:val="Corpo"/>
        <w:numPr>
          <w:ilvl w:val="0"/>
          <w:numId w:val="27"/>
        </w:numPr>
        <w:bidi w:val="0"/>
        <w:spacing w:after="0" w:line="240" w:lineRule="auto"/>
        <w:ind w:right="0"/>
        <w:jc w:val="both"/>
        <w:rPr>
          <w:sz w:val="20"/>
          <w:szCs w:val="20"/>
          <w:rtl w:val="0"/>
          <w:lang w:val="en-US"/>
        </w:rPr>
      </w:pPr>
      <w:r>
        <w:rPr>
          <w:rStyle w:val="Nenhum"/>
          <w:sz w:val="20"/>
          <w:szCs w:val="20"/>
          <w:rtl w:val="0"/>
          <w:lang w:val="en-US"/>
        </w:rPr>
        <w:t>5 days</w:t>
      </w:r>
    </w:p>
    <w:p>
      <w:pPr>
        <w:pStyle w:val="Corpo"/>
        <w:numPr>
          <w:ilvl w:val="0"/>
          <w:numId w:val="27"/>
        </w:numPr>
        <w:bidi w:val="0"/>
        <w:spacing w:after="0" w:line="240" w:lineRule="auto"/>
        <w:ind w:right="0"/>
        <w:jc w:val="both"/>
        <w:rPr>
          <w:sz w:val="20"/>
          <w:szCs w:val="20"/>
          <w:rtl w:val="0"/>
          <w:lang w:val="en-US"/>
        </w:rPr>
      </w:pPr>
      <w:r>
        <w:rPr>
          <w:rStyle w:val="Nenhum"/>
          <w:sz w:val="20"/>
          <w:szCs w:val="20"/>
          <w:rtl w:val="0"/>
          <w:lang w:val="en-US"/>
        </w:rPr>
        <w:t>6 days</w:t>
      </w:r>
    </w:p>
    <w:p>
      <w:pPr>
        <w:pStyle w:val="Corpo"/>
        <w:numPr>
          <w:ilvl w:val="0"/>
          <w:numId w:val="27"/>
        </w:numPr>
        <w:bidi w:val="0"/>
        <w:spacing w:after="0" w:line="240" w:lineRule="auto"/>
        <w:ind w:right="0"/>
        <w:jc w:val="both"/>
        <w:rPr>
          <w:sz w:val="20"/>
          <w:szCs w:val="20"/>
          <w:rtl w:val="0"/>
          <w:lang w:val="en-US"/>
        </w:rPr>
      </w:pPr>
      <w:r>
        <w:rPr>
          <w:rStyle w:val="Nenhum"/>
          <w:sz w:val="20"/>
          <w:szCs w:val="20"/>
          <w:rtl w:val="0"/>
          <w:lang w:val="en-US"/>
        </w:rPr>
        <w:t>7 days</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Pr>
        <w:tab/>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These data are kept during the period that Cloud Commerce keeps its order data.</w:t>
      </w:r>
    </w:p>
    <w:p>
      <w:pPr>
        <w:pStyle w:val="Corpo"/>
        <w:spacing w:after="0" w:line="240" w:lineRule="auto"/>
        <w:jc w:val="both"/>
        <w:rPr>
          <w:rStyle w:val="Nenhum"/>
          <w:sz w:val="20"/>
          <w:szCs w:val="20"/>
        </w:rPr>
      </w:pP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Availability</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 xml:space="preserve">It's expected to have an availability of 99.94% of uptime. If you have any problem, contact the support team at </w:t>
      </w:r>
      <w:r>
        <w:rPr>
          <w:rStyle w:val="Hyperlink.1"/>
        </w:rPr>
        <w:fldChar w:fldCharType="begin" w:fldLock="0"/>
      </w:r>
      <w:r>
        <w:rPr>
          <w:rStyle w:val="Hyperlink.1"/>
        </w:rPr>
        <w:instrText xml:space="preserve"> HYPERLINK "https://www.mercadopago.com.br/developers/pt/support"</w:instrText>
      </w:r>
      <w:r>
        <w:rPr>
          <w:rStyle w:val="Hyperlink.1"/>
        </w:rPr>
        <w:fldChar w:fldCharType="separate" w:fldLock="0"/>
      </w:r>
      <w:r>
        <w:rPr>
          <w:rStyle w:val="Hyperlink.1"/>
          <w:rtl w:val="0"/>
          <w:lang w:val="en-US"/>
        </w:rPr>
        <w:t>https://www.mercadopago.com.br/developers/pt/support</w:t>
      </w:r>
      <w:r>
        <w:rPr/>
        <w:fldChar w:fldCharType="end" w:fldLock="0"/>
      </w:r>
    </w:p>
    <w:p>
      <w:pPr>
        <w:pStyle w:val="Corpo"/>
        <w:spacing w:after="0" w:line="240" w:lineRule="auto"/>
        <w:jc w:val="both"/>
        <w:rPr>
          <w:rStyle w:val="Nenhum"/>
          <w:sz w:val="20"/>
          <w:szCs w:val="20"/>
        </w:rPr>
      </w:pPr>
    </w:p>
    <w:p>
      <w:pPr>
        <w:pStyle w:val="Corpo"/>
        <w:spacing w:after="0" w:line="240" w:lineRule="auto"/>
        <w:rPr>
          <w:rStyle w:val="Nenhum"/>
          <w:sz w:val="20"/>
          <w:szCs w:val="20"/>
        </w:rPr>
      </w:pPr>
      <w:r>
        <w:rPr>
          <w:rStyle w:val="Nenhum"/>
          <w:sz w:val="20"/>
          <w:szCs w:val="20"/>
          <w:rtl w:val="0"/>
          <w:lang w:val="en-US"/>
        </w:rPr>
        <w:t>In case the service fails, there is no fail-over to allow transactions to proceed. Users will instead be provided with friendly error messaging.</w:t>
      </w: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i w:val="1"/>
          <w:iCs w:val="1"/>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Failover/Recovery Process</w:t>
      </w:r>
    </w:p>
    <w:p>
      <w:pPr>
        <w:pStyle w:val="Corpo"/>
        <w:spacing w:after="0" w:line="240" w:lineRule="auto"/>
        <w:jc w:val="both"/>
        <w:rPr>
          <w:rStyle w:val="Nenhum"/>
          <w:sz w:val="20"/>
          <w:szCs w:val="20"/>
        </w:rPr>
      </w:pPr>
    </w:p>
    <w:p>
      <w:pPr>
        <w:pStyle w:val="Corpo"/>
        <w:spacing w:after="0" w:line="240" w:lineRule="auto"/>
        <w:rPr>
          <w:rStyle w:val="Nenhum"/>
          <w:sz w:val="20"/>
          <w:szCs w:val="20"/>
        </w:rPr>
      </w:pPr>
      <w:r>
        <w:rPr>
          <w:rStyle w:val="Nenhum"/>
          <w:sz w:val="20"/>
          <w:szCs w:val="20"/>
          <w:rtl w:val="0"/>
          <w:lang w:val="en-US"/>
        </w:rPr>
        <w:t>If the Mercado Pago service is unavailable the user will not be able to checkout. Users will instead be provided with friendly error messaging.</w:t>
      </w:r>
    </w:p>
    <w:p>
      <w:pPr>
        <w:pStyle w:val="Corpo"/>
        <w:spacing w:after="0" w:line="240" w:lineRule="auto"/>
        <w:jc w:val="both"/>
        <w:rPr>
          <w:rStyle w:val="Nenhum"/>
          <w:outline w:val="0"/>
          <w:color w:val="ff0000"/>
          <w:sz w:val="20"/>
          <w:szCs w:val="20"/>
          <w:u w:color="ff0000"/>
          <w14:textFill>
            <w14:solidFill>
              <w14:srgbClr w14:val="FF0000"/>
            </w14:solidFill>
          </w14:textFill>
        </w:rPr>
      </w:pP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it-IT"/>
          <w14:textFill>
            <w14:solidFill>
              <w14:srgbClr w14:val="7B7B7B"/>
            </w14:solidFill>
          </w14:textFill>
        </w:rPr>
        <w:t>Support</w:t>
      </w:r>
    </w:p>
    <w:p>
      <w:pPr>
        <w:pStyle w:val="Corpo"/>
        <w:spacing w:after="0" w:line="240" w:lineRule="auto"/>
        <w:rPr>
          <w:rStyle w:val="Nenhum"/>
          <w:sz w:val="20"/>
          <w:szCs w:val="20"/>
        </w:rPr>
      </w:pPr>
    </w:p>
    <w:p>
      <w:pPr>
        <w:pStyle w:val="Corpo"/>
        <w:spacing w:after="0" w:line="240" w:lineRule="auto"/>
        <w:rPr>
          <w:rStyle w:val="Nenhum"/>
          <w:sz w:val="20"/>
          <w:szCs w:val="20"/>
        </w:rPr>
      </w:pPr>
      <w:r>
        <w:rPr>
          <w:rStyle w:val="Hyperlink.1"/>
        </w:rPr>
        <w:fldChar w:fldCharType="begin" w:fldLock="0"/>
      </w:r>
      <w:r>
        <w:rPr>
          <w:rStyle w:val="Hyperlink.1"/>
        </w:rPr>
        <w:instrText xml:space="preserve"> HYPERLINK "https://support.stripe.com/"</w:instrText>
      </w:r>
      <w:r>
        <w:rPr>
          <w:rStyle w:val="Hyperlink.1"/>
        </w:rPr>
        <w:fldChar w:fldCharType="separate" w:fldLock="0"/>
      </w:r>
      <w:r>
        <w:rPr>
          <w:rStyle w:val="Hyperlink.1"/>
          <w:rtl w:val="0"/>
          <w:lang w:val="en-US"/>
        </w:rPr>
        <w:t>For any support, please contact Mercado Pago Support</w:t>
      </w:r>
      <w:r>
        <w:rPr/>
        <w:fldChar w:fldCharType="end" w:fldLock="0"/>
      </w:r>
      <w:r>
        <w:rPr>
          <w:rStyle w:val="Nenhum"/>
          <w:sz w:val="20"/>
          <w:szCs w:val="20"/>
          <w:rtl w:val="0"/>
          <w:lang w:val="en-US"/>
        </w:rPr>
        <w:t xml:space="preserve"> at: </w:t>
      </w:r>
      <w:r>
        <w:rPr>
          <w:rStyle w:val="Hyperlink.1"/>
        </w:rPr>
        <w:fldChar w:fldCharType="begin" w:fldLock="0"/>
      </w:r>
      <w:r>
        <w:rPr>
          <w:rStyle w:val="Hyperlink.1"/>
        </w:rPr>
        <w:instrText xml:space="preserve"> HYPERLINK "https://www.mercadopago.com.br/developers/pt/support"</w:instrText>
      </w:r>
      <w:r>
        <w:rPr>
          <w:rStyle w:val="Hyperlink.1"/>
        </w:rPr>
        <w:fldChar w:fldCharType="separate" w:fldLock="0"/>
      </w:r>
      <w:r>
        <w:rPr>
          <w:rStyle w:val="Hyperlink.1"/>
          <w:rtl w:val="0"/>
          <w:lang w:val="en-US"/>
        </w:rPr>
        <w:t>https://www.mercadopago.com.br/developers/pt/support</w:t>
      </w:r>
      <w:r>
        <w:rPr/>
        <w:fldChar w:fldCharType="end" w:fldLock="0"/>
      </w:r>
    </w:p>
    <w:p>
      <w:pPr>
        <w:pStyle w:val="Corpo"/>
        <w:spacing w:after="0" w:line="240" w:lineRule="auto"/>
        <w:jc w:val="both"/>
        <w:rPr>
          <w:rStyle w:val="Nenhum"/>
          <w:sz w:val="20"/>
          <w:szCs w:val="20"/>
        </w:rPr>
      </w:pP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sz w:val="20"/>
          <w:szCs w:val="20"/>
        </w:rPr>
      </w:pPr>
      <w:r>
        <w:rPr>
          <w:rStyle w:val="Nenhum"/>
          <w:sz w:val="20"/>
          <w:szCs w:val="20"/>
          <w:rtl w:val="0"/>
        </w:rPr>
        <w:t xml:space="preserve"> </w:t>
      </w:r>
    </w:p>
    <w:p>
      <w:pPr>
        <w:pStyle w:val="Corpo"/>
        <w:spacing w:after="0" w:line="240" w:lineRule="auto"/>
        <w:jc w:val="both"/>
        <w:rPr>
          <w:rStyle w:val="Nenhum"/>
          <w:sz w:val="20"/>
          <w:szCs w:val="20"/>
        </w:rPr>
      </w:pPr>
    </w:p>
    <w:p>
      <w:pPr>
        <w:pStyle w:val="Corpo"/>
        <w:keepNext w:val="1"/>
        <w:keepLines w:val="1"/>
        <w:numPr>
          <w:ilvl w:val="0"/>
          <w:numId w:val="29"/>
        </w:numPr>
        <w:bidi w:val="0"/>
        <w:spacing w:before="240" w:after="0" w:line="240" w:lineRule="auto"/>
        <w:ind w:right="0"/>
        <w:jc w:val="both"/>
        <w:rPr>
          <w:outline w:val="0"/>
          <w:color w:val="00b0f0"/>
          <w:sz w:val="28"/>
          <w:szCs w:val="28"/>
          <w:rtl w:val="0"/>
          <w:lang w:val="en-US"/>
          <w14:textFill>
            <w14:solidFill>
              <w14:srgbClr w14:val="00B0F0"/>
            </w14:solidFill>
          </w14:textFill>
        </w:rPr>
      </w:pPr>
      <w:r>
        <w:rPr>
          <w:rStyle w:val="Nenhum"/>
          <w:outline w:val="0"/>
          <w:color w:val="00b0f0"/>
          <w:sz w:val="28"/>
          <w:szCs w:val="28"/>
          <w:u w:color="00b0f0"/>
          <w:rtl w:val="0"/>
          <w:lang w:val="en-US"/>
          <w14:textFill>
            <w14:solidFill>
              <w14:srgbClr w14:val="00B0F0"/>
            </w14:solidFill>
          </w14:textFill>
        </w:rPr>
        <w:t>User Guide</w:t>
      </w: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Roles, Responsibilities</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tl w:val="0"/>
          <w:lang w:val="en-US"/>
        </w:rPr>
        <w:t>There are no recurring tasks or jobs on this cartridge. Neither custom roles are required by it.</w:t>
      </w:r>
    </w:p>
    <w:p>
      <w:pPr>
        <w:pStyle w:val="Corpo"/>
        <w:spacing w:after="0" w:line="240" w:lineRule="auto"/>
        <w:jc w:val="both"/>
        <w:rPr>
          <w:rStyle w:val="Nenhum"/>
          <w:i w:val="1"/>
          <w:iCs w:val="1"/>
          <w:sz w:val="20"/>
          <w:szCs w:val="20"/>
        </w:rPr>
      </w:pP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sz w:val="20"/>
          <w:szCs w:val="20"/>
        </w:rPr>
      </w:pPr>
    </w:p>
    <w:p>
      <w:pPr>
        <w:pStyle w:val="Corpo"/>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Storefront Functionality</w:t>
      </w:r>
    </w:p>
    <w:p>
      <w:pPr>
        <w:pStyle w:val="Corpo"/>
        <w:spacing w:after="0" w:line="240" w:lineRule="auto"/>
        <w:jc w:val="both"/>
        <w:rPr>
          <w:rStyle w:val="Nenhum"/>
          <w:i w:val="1"/>
          <w:iCs w:val="1"/>
          <w:sz w:val="20"/>
          <w:szCs w:val="20"/>
        </w:rPr>
      </w:pPr>
    </w:p>
    <w:p>
      <w:pPr>
        <w:pStyle w:val="Corpo"/>
        <w:spacing w:after="0" w:line="240" w:lineRule="auto"/>
        <w:jc w:val="both"/>
        <w:rPr>
          <w:rStyle w:val="Nenhum"/>
          <w:sz w:val="20"/>
          <w:szCs w:val="20"/>
        </w:rPr>
      </w:pPr>
      <w:r>
        <w:rPr>
          <w:rStyle w:val="Nenhum"/>
          <w:sz w:val="20"/>
          <w:szCs w:val="20"/>
          <w:rtl w:val="0"/>
          <w:lang w:val="es-ES_tradnl"/>
        </w:rPr>
        <w:t xml:space="preserve">int_mercadopago adds </w:t>
      </w:r>
      <w:r>
        <w:rPr>
          <w:rStyle w:val="Nenhum"/>
          <w:sz w:val="20"/>
          <w:szCs w:val="20"/>
          <w:rtl w:val="0"/>
          <w:lang w:val="en-US"/>
        </w:rPr>
        <w:t xml:space="preserve">five </w:t>
      </w:r>
      <w:r>
        <w:rPr>
          <w:rStyle w:val="Nenhum"/>
          <w:sz w:val="20"/>
          <w:szCs w:val="20"/>
          <w:rtl w:val="0"/>
          <w:lang w:val="en-US"/>
        </w:rPr>
        <w:t>payment methods to the checkout form: credit card saved credit card, PIX</w:t>
      </w:r>
      <w:r>
        <w:rPr>
          <w:rStyle w:val="Nenhum"/>
          <w:sz w:val="20"/>
          <w:szCs w:val="20"/>
          <w:rtl w:val="0"/>
        </w:rPr>
        <w:t xml:space="preserve">, </w:t>
      </w:r>
      <w:r>
        <w:rPr>
          <w:rStyle w:val="Nenhum"/>
          <w:sz w:val="20"/>
          <w:szCs w:val="20"/>
          <w:rtl w:val="0"/>
          <w:lang w:val="en-US"/>
        </w:rPr>
        <w:t>Checkout Pro (Mercado Pago) and Credit line (Mercado Pago). For MLC sellers with the appropriate authorizations, FINTOC is also available.</w:t>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rPr>
        <w:drawing xmlns:a="http://schemas.openxmlformats.org/drawingml/2006/main">
          <wp:inline distT="0" distB="0" distL="0" distR="0">
            <wp:extent cx="5731200" cy="7670800"/>
            <wp:effectExtent l="0" t="0" r="0" b="0"/>
            <wp:docPr id="1073741829" name="officeArt object" descr="image10.png"/>
            <wp:cNvGraphicFramePr/>
            <a:graphic xmlns:a="http://schemas.openxmlformats.org/drawingml/2006/main">
              <a:graphicData uri="http://schemas.openxmlformats.org/drawingml/2006/picture">
                <pic:pic xmlns:pic="http://schemas.openxmlformats.org/drawingml/2006/picture">
                  <pic:nvPicPr>
                    <pic:cNvPr id="1073741829" name="image10.png" descr="image10.png"/>
                    <pic:cNvPicPr>
                      <a:picLocks noChangeAspect="1"/>
                    </pic:cNvPicPr>
                  </pic:nvPicPr>
                  <pic:blipFill>
                    <a:blip r:embed="rId6">
                      <a:extLst/>
                    </a:blip>
                    <a:stretch>
                      <a:fillRect/>
                    </a:stretch>
                  </pic:blipFill>
                  <pic:spPr>
                    <a:xfrm>
                      <a:off x="0" y="0"/>
                      <a:ext cx="5731200" cy="7670800"/>
                    </a:xfrm>
                    <a:prstGeom prst="rect">
                      <a:avLst/>
                    </a:prstGeom>
                    <a:ln w="12700" cap="flat">
                      <a:noFill/>
                      <a:miter lim="400000"/>
                    </a:ln>
                    <a:effectLst/>
                  </pic:spPr>
                </pic:pic>
              </a:graphicData>
            </a:graphic>
          </wp:inline>
        </w:drawing>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rPr>
        <mc:AlternateContent>
          <mc:Choice Requires="wps">
            <w:drawing xmlns:a="http://schemas.openxmlformats.org/drawingml/2006/main">
              <wp:inline distT="0" distB="0" distL="0" distR="0">
                <wp:extent cx="5324475" cy="2777570"/>
                <wp:effectExtent l="0" t="0" r="0" b="0"/>
                <wp:docPr id="1073741830" name="officeArt object" descr="Retângulo"/>
                <wp:cNvGraphicFramePr/>
                <a:graphic xmlns:a="http://schemas.openxmlformats.org/drawingml/2006/main">
                  <a:graphicData uri="http://schemas.microsoft.com/office/word/2010/wordprocessingShape">
                    <wps:wsp>
                      <wps:cNvSpPr/>
                      <wps:spPr>
                        <a:xfrm>
                          <a:off x="0" y="0"/>
                          <a:ext cx="5324475" cy="2777570"/>
                        </a:xfrm>
                        <a:prstGeom prst="rect">
                          <a:avLst/>
                        </a:prstGeom>
                        <a:solidFill>
                          <a:srgbClr val="FFFFFF"/>
                        </a:solidFill>
                        <a:ln w="12700" cap="flat">
                          <a:noFill/>
                          <a:miter lim="400000"/>
                        </a:ln>
                        <a:effectLst/>
                      </wps:spPr>
                      <wps:bodyPr/>
                    </wps:wsp>
                  </a:graphicData>
                </a:graphic>
              </wp:inline>
            </w:drawing>
          </mc:Choice>
          <mc:Fallback>
            <w:pict>
              <v:rect id="_x0000_s1028" style="visibility:visible;width:419.2pt;height:218.7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rPr>
          <w:rStyle w:val="Nenhum"/>
        </w:rPr>
        <w:drawing xmlns:a="http://schemas.openxmlformats.org/drawingml/2006/main">
          <wp:inline distT="0" distB="0" distL="0" distR="0">
            <wp:extent cx="5276850" cy="2752725"/>
            <wp:effectExtent l="0" t="0" r="0" b="0"/>
            <wp:docPr id="1073741831" name="officeArt object" descr="image5.png"/>
            <wp:cNvGraphicFramePr/>
            <a:graphic xmlns:a="http://schemas.openxmlformats.org/drawingml/2006/main">
              <a:graphicData uri="http://schemas.openxmlformats.org/drawingml/2006/picture">
                <pic:pic xmlns:pic="http://schemas.openxmlformats.org/drawingml/2006/picture">
                  <pic:nvPicPr>
                    <pic:cNvPr id="1073741831" name="image5.png" descr="image5.png"/>
                    <pic:cNvPicPr>
                      <a:picLocks noChangeAspect="1"/>
                    </pic:cNvPicPr>
                  </pic:nvPicPr>
                  <pic:blipFill>
                    <a:blip r:embed="rId7">
                      <a:extLst/>
                    </a:blip>
                    <a:stretch>
                      <a:fillRect/>
                    </a:stretch>
                  </pic:blipFill>
                  <pic:spPr>
                    <a:xfrm>
                      <a:off x="0" y="0"/>
                      <a:ext cx="5276850" cy="2752725"/>
                    </a:xfrm>
                    <a:prstGeom prst="rect">
                      <a:avLst/>
                    </a:prstGeom>
                    <a:ln w="12700" cap="flat">
                      <a:noFill/>
                      <a:miter lim="400000"/>
                    </a:ln>
                    <a:effectLst/>
                  </pic:spPr>
                </pic:pic>
              </a:graphicData>
            </a:graphic>
          </wp:inline>
        </w:drawing>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rPr>
        <w:drawing xmlns:a="http://schemas.openxmlformats.org/drawingml/2006/main">
          <wp:inline distT="0" distB="0" distL="0" distR="0">
            <wp:extent cx="4076700" cy="566738"/>
            <wp:effectExtent l="0" t="0" r="0" b="0"/>
            <wp:docPr id="1073741832" name="officeArt object" descr="image4.png"/>
            <wp:cNvGraphicFramePr/>
            <a:graphic xmlns:a="http://schemas.openxmlformats.org/drawingml/2006/main">
              <a:graphicData uri="http://schemas.openxmlformats.org/drawingml/2006/picture">
                <pic:pic xmlns:pic="http://schemas.openxmlformats.org/drawingml/2006/picture">
                  <pic:nvPicPr>
                    <pic:cNvPr id="1073741832" name="image4.png" descr="image4.png"/>
                    <pic:cNvPicPr>
                      <a:picLocks noChangeAspect="1"/>
                    </pic:cNvPicPr>
                  </pic:nvPicPr>
                  <pic:blipFill>
                    <a:blip r:embed="rId8">
                      <a:extLst/>
                    </a:blip>
                    <a:stretch>
                      <a:fillRect/>
                    </a:stretch>
                  </pic:blipFill>
                  <pic:spPr>
                    <a:xfrm>
                      <a:off x="0" y="0"/>
                      <a:ext cx="4076700" cy="566738"/>
                    </a:xfrm>
                    <a:prstGeom prst="rect">
                      <a:avLst/>
                    </a:prstGeom>
                    <a:ln w="12700" cap="flat">
                      <a:noFill/>
                      <a:miter lim="400000"/>
                    </a:ln>
                    <a:effectLst/>
                  </pic:spPr>
                </pic:pic>
              </a:graphicData>
            </a:graphic>
          </wp:inline>
        </w:drawing>
      </w:r>
      <w:r>
        <w:rPr>
          <w:rStyle w:val="Nenhum"/>
        </w:rPr>
        <w:drawing xmlns:a="http://schemas.openxmlformats.org/drawingml/2006/main">
          <wp:inline distT="0" distB="0" distL="0" distR="0">
            <wp:extent cx="4124325" cy="2933701"/>
            <wp:effectExtent l="0" t="0" r="0" b="0"/>
            <wp:docPr id="1073741833" name="officeArt object" descr="image3.png"/>
            <wp:cNvGraphicFramePr/>
            <a:graphic xmlns:a="http://schemas.openxmlformats.org/drawingml/2006/main">
              <a:graphicData uri="http://schemas.openxmlformats.org/drawingml/2006/picture">
                <pic:pic xmlns:pic="http://schemas.openxmlformats.org/drawingml/2006/picture">
                  <pic:nvPicPr>
                    <pic:cNvPr id="1073741833" name="image3.png" descr="image3.png"/>
                    <pic:cNvPicPr>
                      <a:picLocks noChangeAspect="1"/>
                    </pic:cNvPicPr>
                  </pic:nvPicPr>
                  <pic:blipFill>
                    <a:blip r:embed="rId9">
                      <a:extLst/>
                    </a:blip>
                    <a:srcRect l="0" t="41776" r="0" b="0"/>
                    <a:stretch>
                      <a:fillRect/>
                    </a:stretch>
                  </pic:blipFill>
                  <pic:spPr>
                    <a:xfrm>
                      <a:off x="0" y="0"/>
                      <a:ext cx="4124325" cy="2933701"/>
                    </a:xfrm>
                    <a:prstGeom prst="rect">
                      <a:avLst/>
                    </a:prstGeom>
                    <a:ln w="12700" cap="flat">
                      <a:noFill/>
                      <a:miter lim="400000"/>
                    </a:ln>
                    <a:effectLst/>
                  </pic:spPr>
                </pic:pic>
              </a:graphicData>
            </a:graphic>
          </wp:inline>
        </w:drawing>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p>
    <w:p>
      <w:pPr>
        <w:pStyle w:val="Corpo"/>
        <w:spacing w:after="0" w:line="240" w:lineRule="auto"/>
        <w:rPr>
          <w:rStyle w:val="Nenhum"/>
          <w:i w:val="1"/>
          <w:iCs w:val="1"/>
          <w:sz w:val="20"/>
          <w:szCs w:val="20"/>
        </w:rPr>
      </w:pPr>
      <w:r>
        <w:rPr>
          <w:rStyle w:val="Nenhum"/>
        </w:rPr>
        <w:drawing xmlns:a="http://schemas.openxmlformats.org/drawingml/2006/main">
          <wp:inline distT="0" distB="0" distL="0" distR="0">
            <wp:extent cx="3781425" cy="6334125"/>
            <wp:effectExtent l="0" t="0" r="0" b="0"/>
            <wp:docPr id="1073741834" name="officeArt object" descr="image11.png"/>
            <wp:cNvGraphicFramePr/>
            <a:graphic xmlns:a="http://schemas.openxmlformats.org/drawingml/2006/main">
              <a:graphicData uri="http://schemas.openxmlformats.org/drawingml/2006/picture">
                <pic:pic xmlns:pic="http://schemas.openxmlformats.org/drawingml/2006/picture">
                  <pic:nvPicPr>
                    <pic:cNvPr id="1073741834" name="image11.png" descr="image11.png"/>
                    <pic:cNvPicPr>
                      <a:picLocks noChangeAspect="1"/>
                    </pic:cNvPicPr>
                  </pic:nvPicPr>
                  <pic:blipFill>
                    <a:blip r:embed="rId10">
                      <a:extLst/>
                    </a:blip>
                    <a:stretch>
                      <a:fillRect/>
                    </a:stretch>
                  </pic:blipFill>
                  <pic:spPr>
                    <a:xfrm>
                      <a:off x="0" y="0"/>
                      <a:ext cx="3781425" cy="6334125"/>
                    </a:xfrm>
                    <a:prstGeom prst="rect">
                      <a:avLst/>
                    </a:prstGeom>
                    <a:ln w="12700" cap="flat">
                      <a:noFill/>
                      <a:miter lim="400000"/>
                    </a:ln>
                    <a:effectLst/>
                  </pic:spPr>
                </pic:pic>
              </a:graphicData>
            </a:graphic>
          </wp:inline>
        </w:drawing>
      </w:r>
      <w:r>
        <w:rPr>
          <w:rStyle w:val="Nenhum"/>
        </w:rPr>
        <mc:AlternateContent>
          <mc:Choice Requires="wps">
            <w:drawing xmlns:a="http://schemas.openxmlformats.org/drawingml/2006/main">
              <wp:inline distT="0" distB="0" distL="0" distR="0">
                <wp:extent cx="4724400" cy="3040551"/>
                <wp:effectExtent l="0" t="0" r="0" b="0"/>
                <wp:docPr id="1073741835" name="officeArt object" descr="Retângulo"/>
                <wp:cNvGraphicFramePr/>
                <a:graphic xmlns:a="http://schemas.openxmlformats.org/drawingml/2006/main">
                  <a:graphicData uri="http://schemas.microsoft.com/office/word/2010/wordprocessingShape">
                    <wps:wsp>
                      <wps:cNvSpPr/>
                      <wps:spPr>
                        <a:xfrm>
                          <a:off x="0" y="0"/>
                          <a:ext cx="4724400" cy="3040551"/>
                        </a:xfrm>
                        <a:prstGeom prst="rect">
                          <a:avLst/>
                        </a:prstGeom>
                        <a:solidFill>
                          <a:srgbClr val="FFFFFF"/>
                        </a:solidFill>
                        <a:ln w="12700" cap="flat">
                          <a:noFill/>
                          <a:miter lim="400000"/>
                        </a:ln>
                        <a:effectLst/>
                      </wps:spPr>
                      <wps:bodyPr/>
                    </wps:wsp>
                  </a:graphicData>
                </a:graphic>
              </wp:inline>
            </w:drawing>
          </mc:Choice>
          <mc:Fallback>
            <w:pict>
              <v:rect id="_x0000_s1029" style="visibility:visible;width:372.0pt;height:239.4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rPr>
          <w:rStyle w:val="Nenhum"/>
        </w:rPr>
        <w:drawing xmlns:a="http://schemas.openxmlformats.org/drawingml/2006/main">
          <wp:inline distT="0" distB="0" distL="0" distR="0">
            <wp:extent cx="5731200" cy="3810000"/>
            <wp:effectExtent l="0" t="0" r="0" b="0"/>
            <wp:docPr id="1073741836" name="officeArt object" descr="image12.png"/>
            <wp:cNvGraphicFramePr/>
            <a:graphic xmlns:a="http://schemas.openxmlformats.org/drawingml/2006/main">
              <a:graphicData uri="http://schemas.openxmlformats.org/drawingml/2006/picture">
                <pic:pic xmlns:pic="http://schemas.openxmlformats.org/drawingml/2006/picture">
                  <pic:nvPicPr>
                    <pic:cNvPr id="1073741836" name="image12.png" descr="image12.png"/>
                    <pic:cNvPicPr>
                      <a:picLocks noChangeAspect="1"/>
                    </pic:cNvPicPr>
                  </pic:nvPicPr>
                  <pic:blipFill>
                    <a:blip r:embed="rId11">
                      <a:extLst/>
                    </a:blip>
                    <a:stretch>
                      <a:fillRect/>
                    </a:stretch>
                  </pic:blipFill>
                  <pic:spPr>
                    <a:xfrm>
                      <a:off x="0" y="0"/>
                      <a:ext cx="5731200" cy="3810000"/>
                    </a:xfrm>
                    <a:prstGeom prst="rect">
                      <a:avLst/>
                    </a:prstGeom>
                    <a:ln w="12700" cap="flat">
                      <a:noFill/>
                      <a:miter lim="400000"/>
                    </a:ln>
                    <a:effectLst/>
                  </pic:spPr>
                </pic:pic>
              </a:graphicData>
            </a:graphic>
          </wp:inline>
        </w:drawing>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rPr>
        <mc:AlternateContent>
          <mc:Choice Requires="wps">
            <w:drawing xmlns:a="http://schemas.openxmlformats.org/drawingml/2006/main">
              <wp:inline distT="0" distB="0" distL="0" distR="0">
                <wp:extent cx="4638675" cy="3599304"/>
                <wp:effectExtent l="0" t="0" r="0" b="0"/>
                <wp:docPr id="1073741837" name="officeArt object" descr="Retângulo"/>
                <wp:cNvGraphicFramePr/>
                <a:graphic xmlns:a="http://schemas.openxmlformats.org/drawingml/2006/main">
                  <a:graphicData uri="http://schemas.microsoft.com/office/word/2010/wordprocessingShape">
                    <wps:wsp>
                      <wps:cNvSpPr/>
                      <wps:spPr>
                        <a:xfrm>
                          <a:off x="0" y="0"/>
                          <a:ext cx="4638675" cy="3599304"/>
                        </a:xfrm>
                        <a:prstGeom prst="rect">
                          <a:avLst/>
                        </a:prstGeom>
                        <a:solidFill>
                          <a:srgbClr val="FFFFFF"/>
                        </a:solidFill>
                        <a:ln w="12700" cap="flat">
                          <a:noFill/>
                          <a:miter lim="400000"/>
                        </a:ln>
                        <a:effectLst/>
                      </wps:spPr>
                      <wps:bodyPr/>
                    </wps:wsp>
                  </a:graphicData>
                </a:graphic>
              </wp:inline>
            </w:drawing>
          </mc:Choice>
          <mc:Fallback>
            <w:pict>
              <v:rect id="_x0000_s1030" style="visibility:visible;width:365.2pt;height:283.4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rPr>
          <w:rStyle w:val="Nenhum"/>
        </w:rPr>
        <w:drawing xmlns:a="http://schemas.openxmlformats.org/drawingml/2006/main">
          <wp:inline distT="0" distB="0" distL="0" distR="0">
            <wp:extent cx="5731200" cy="4343400"/>
            <wp:effectExtent l="0" t="0" r="0" b="0"/>
            <wp:docPr id="1073741838" name="officeArt object" descr="image2.png"/>
            <wp:cNvGraphicFramePr/>
            <a:graphic xmlns:a="http://schemas.openxmlformats.org/drawingml/2006/main">
              <a:graphicData uri="http://schemas.openxmlformats.org/drawingml/2006/picture">
                <pic:pic xmlns:pic="http://schemas.openxmlformats.org/drawingml/2006/picture">
                  <pic:nvPicPr>
                    <pic:cNvPr id="1073741838" name="image2.png" descr="image2.png"/>
                    <pic:cNvPicPr>
                      <a:picLocks noChangeAspect="1"/>
                    </pic:cNvPicPr>
                  </pic:nvPicPr>
                  <pic:blipFill>
                    <a:blip r:embed="rId12">
                      <a:extLst/>
                    </a:blip>
                    <a:stretch>
                      <a:fillRect/>
                    </a:stretch>
                  </pic:blipFill>
                  <pic:spPr>
                    <a:xfrm>
                      <a:off x="0" y="0"/>
                      <a:ext cx="5731200" cy="4343400"/>
                    </a:xfrm>
                    <a:prstGeom prst="rect">
                      <a:avLst/>
                    </a:prstGeom>
                    <a:ln w="12700" cap="flat">
                      <a:noFill/>
                      <a:miter lim="400000"/>
                    </a:ln>
                    <a:effectLst/>
                  </pic:spPr>
                </pic:pic>
              </a:graphicData>
            </a:graphic>
          </wp:inline>
        </w:drawing>
      </w: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r>
        <w:rPr>
          <w:rStyle w:val="Nenhum"/>
        </w:rPr>
        <w:drawing xmlns:a="http://schemas.openxmlformats.org/drawingml/2006/main">
          <wp:inline distT="0" distB="0" distL="0" distR="0">
            <wp:extent cx="5731200" cy="4965700"/>
            <wp:effectExtent l="0" t="0" r="0" b="0"/>
            <wp:docPr id="1073741839" name="officeArt object" descr="image9.png"/>
            <wp:cNvGraphicFramePr/>
            <a:graphic xmlns:a="http://schemas.openxmlformats.org/drawingml/2006/main">
              <a:graphicData uri="http://schemas.openxmlformats.org/drawingml/2006/picture">
                <pic:pic xmlns:pic="http://schemas.openxmlformats.org/drawingml/2006/picture">
                  <pic:nvPicPr>
                    <pic:cNvPr id="1073741839" name="image9.png" descr="image9.png"/>
                    <pic:cNvPicPr>
                      <a:picLocks noChangeAspect="1"/>
                    </pic:cNvPicPr>
                  </pic:nvPicPr>
                  <pic:blipFill>
                    <a:blip r:embed="rId13">
                      <a:extLst/>
                    </a:blip>
                    <a:stretch>
                      <a:fillRect/>
                    </a:stretch>
                  </pic:blipFill>
                  <pic:spPr>
                    <a:xfrm>
                      <a:off x="0" y="0"/>
                      <a:ext cx="5731200" cy="4965700"/>
                    </a:xfrm>
                    <a:prstGeom prst="rect">
                      <a:avLst/>
                    </a:prstGeom>
                    <a:ln w="12700" cap="flat">
                      <a:noFill/>
                      <a:miter lim="400000"/>
                    </a:ln>
                    <a:effectLst/>
                  </pic:spPr>
                </pic:pic>
              </a:graphicData>
            </a:graphic>
          </wp:inline>
        </w:drawing>
      </w: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sz w:val="20"/>
          <w:szCs w:val="20"/>
        </w:rPr>
      </w:pPr>
      <w:r>
        <w:rPr>
          <w:rStyle w:val="Nenhum"/>
        </w:rPr>
        <mc:AlternateContent>
          <mc:Choice Requires="wps">
            <w:drawing xmlns:a="http://schemas.openxmlformats.org/drawingml/2006/main">
              <wp:inline distT="0" distB="0" distL="0" distR="0">
                <wp:extent cx="4495800" cy="2676301"/>
                <wp:effectExtent l="0" t="0" r="0" b="0"/>
                <wp:docPr id="1073741840" name="officeArt object" descr="Retângulo"/>
                <wp:cNvGraphicFramePr/>
                <a:graphic xmlns:a="http://schemas.openxmlformats.org/drawingml/2006/main">
                  <a:graphicData uri="http://schemas.microsoft.com/office/word/2010/wordprocessingShape">
                    <wps:wsp>
                      <wps:cNvSpPr/>
                      <wps:spPr>
                        <a:xfrm>
                          <a:off x="0" y="0"/>
                          <a:ext cx="4495800" cy="2676301"/>
                        </a:xfrm>
                        <a:prstGeom prst="rect">
                          <a:avLst/>
                        </a:prstGeom>
                        <a:solidFill>
                          <a:srgbClr val="FFFFFF"/>
                        </a:solidFill>
                        <a:ln w="12700" cap="flat">
                          <a:noFill/>
                          <a:miter lim="400000"/>
                        </a:ln>
                        <a:effectLst/>
                      </wps:spPr>
                      <wps:bodyPr/>
                    </wps:wsp>
                  </a:graphicData>
                </a:graphic>
              </wp:inline>
            </w:drawing>
          </mc:Choice>
          <mc:Fallback>
            <w:pict>
              <v:rect id="_x0000_s1031" style="visibility:visible;width:354.0pt;height:210.7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rPr>
          <w:rStyle w:val="Nenhum"/>
        </w:rPr>
        <w:drawing xmlns:a="http://schemas.openxmlformats.org/drawingml/2006/main">
          <wp:inline distT="0" distB="0" distL="0" distR="0">
            <wp:extent cx="4448175" cy="2647950"/>
            <wp:effectExtent l="0" t="0" r="0" b="0"/>
            <wp:docPr id="1073741841" name="officeArt object" descr="image13.png"/>
            <wp:cNvGraphicFramePr/>
            <a:graphic xmlns:a="http://schemas.openxmlformats.org/drawingml/2006/main">
              <a:graphicData uri="http://schemas.openxmlformats.org/drawingml/2006/picture">
                <pic:pic xmlns:pic="http://schemas.openxmlformats.org/drawingml/2006/picture">
                  <pic:nvPicPr>
                    <pic:cNvPr id="1073741841" name="image13.png" descr="image13.png"/>
                    <pic:cNvPicPr>
                      <a:picLocks noChangeAspect="1"/>
                    </pic:cNvPicPr>
                  </pic:nvPicPr>
                  <pic:blipFill>
                    <a:blip r:embed="rId14">
                      <a:extLst/>
                    </a:blip>
                    <a:stretch>
                      <a:fillRect/>
                    </a:stretch>
                  </pic:blipFill>
                  <pic:spPr>
                    <a:xfrm>
                      <a:off x="0" y="0"/>
                      <a:ext cx="4448175" cy="2647950"/>
                    </a:xfrm>
                    <a:prstGeom prst="rect">
                      <a:avLst/>
                    </a:prstGeom>
                    <a:ln w="12700" cap="flat">
                      <a:noFill/>
                      <a:miter lim="400000"/>
                    </a:ln>
                    <a:effectLst/>
                  </pic:spPr>
                </pic:pic>
              </a:graphicData>
            </a:graphic>
          </wp:inline>
        </w:drawing>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rPr>
        <w:drawing xmlns:a="http://schemas.openxmlformats.org/drawingml/2006/main">
          <wp:inline distT="0" distB="0" distL="0" distR="0">
            <wp:extent cx="3819525" cy="5191125"/>
            <wp:effectExtent l="0" t="0" r="0" b="0"/>
            <wp:docPr id="1073741842" name="officeArt object" descr="image7.png"/>
            <wp:cNvGraphicFramePr/>
            <a:graphic xmlns:a="http://schemas.openxmlformats.org/drawingml/2006/main">
              <a:graphicData uri="http://schemas.openxmlformats.org/drawingml/2006/picture">
                <pic:pic xmlns:pic="http://schemas.openxmlformats.org/drawingml/2006/picture">
                  <pic:nvPicPr>
                    <pic:cNvPr id="1073741842" name="image7.png" descr="image7.png"/>
                    <pic:cNvPicPr>
                      <a:picLocks noChangeAspect="1"/>
                    </pic:cNvPicPr>
                  </pic:nvPicPr>
                  <pic:blipFill>
                    <a:blip r:embed="rId15">
                      <a:extLst/>
                    </a:blip>
                    <a:stretch>
                      <a:fillRect/>
                    </a:stretch>
                  </pic:blipFill>
                  <pic:spPr>
                    <a:xfrm>
                      <a:off x="0" y="0"/>
                      <a:ext cx="3819525" cy="5191125"/>
                    </a:xfrm>
                    <a:prstGeom prst="rect">
                      <a:avLst/>
                    </a:prstGeom>
                    <a:ln w="12700" cap="flat">
                      <a:noFill/>
                      <a:miter lim="400000"/>
                    </a:ln>
                    <a:effectLst/>
                  </pic:spPr>
                </pic:pic>
              </a:graphicData>
            </a:graphic>
          </wp:inline>
        </w:drawing>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r>
        <w:rPr>
          <w:rStyle w:val="Nenhum"/>
          <w:sz w:val="20"/>
          <w:szCs w:val="20"/>
        </w:rPr>
        <w:drawing xmlns:a="http://schemas.openxmlformats.org/drawingml/2006/main">
          <wp:inline distT="0" distB="0" distL="0" distR="0">
            <wp:extent cx="5731200" cy="4711700"/>
            <wp:effectExtent l="0" t="0" r="0" b="0"/>
            <wp:docPr id="1073741843" name="officeArt object" descr="image6.png"/>
            <wp:cNvGraphicFramePr/>
            <a:graphic xmlns:a="http://schemas.openxmlformats.org/drawingml/2006/main">
              <a:graphicData uri="http://schemas.openxmlformats.org/drawingml/2006/picture">
                <pic:pic xmlns:pic="http://schemas.openxmlformats.org/drawingml/2006/picture">
                  <pic:nvPicPr>
                    <pic:cNvPr id="1073741843" name="image6.png" descr="image6.png"/>
                    <pic:cNvPicPr>
                      <a:picLocks noChangeAspect="1"/>
                    </pic:cNvPicPr>
                  </pic:nvPicPr>
                  <pic:blipFill>
                    <a:blip r:embed="rId16">
                      <a:extLst/>
                    </a:blip>
                    <a:stretch>
                      <a:fillRect/>
                    </a:stretch>
                  </pic:blipFill>
                  <pic:spPr>
                    <a:xfrm>
                      <a:off x="0" y="0"/>
                      <a:ext cx="5731200" cy="4711700"/>
                    </a:xfrm>
                    <a:prstGeom prst="rect">
                      <a:avLst/>
                    </a:prstGeom>
                    <a:ln w="12700" cap="flat">
                      <a:noFill/>
                      <a:miter lim="400000"/>
                    </a:ln>
                    <a:effectLst/>
                  </pic:spPr>
                </pic:pic>
              </a:graphicData>
            </a:graphic>
          </wp:inline>
        </w:drawing>
      </w:r>
    </w:p>
    <w:p>
      <w:pPr>
        <w:pStyle w:val="Corpo"/>
        <w:spacing w:after="0" w:line="240" w:lineRule="auto"/>
        <w:jc w:val="both"/>
        <w:rPr>
          <w:rStyle w:val="Nenhum"/>
          <w:sz w:val="20"/>
          <w:szCs w:val="20"/>
        </w:rPr>
      </w:pPr>
    </w:p>
    <w:p>
      <w:pPr>
        <w:pStyle w:val="Corpo"/>
        <w:spacing w:after="0" w:line="240" w:lineRule="auto"/>
        <w:jc w:val="both"/>
        <w:rPr>
          <w:rStyle w:val="Nenhum"/>
          <w:sz w:val="20"/>
          <w:szCs w:val="20"/>
        </w:rPr>
      </w:pPr>
    </w:p>
    <w:p>
      <w:pPr>
        <w:pStyle w:val="Corpo"/>
        <w:keepNext w:val="1"/>
        <w:keepLines w:val="1"/>
        <w:numPr>
          <w:ilvl w:val="0"/>
          <w:numId w:val="31"/>
        </w:numPr>
        <w:bidi w:val="0"/>
        <w:spacing w:before="240" w:after="0" w:line="240" w:lineRule="auto"/>
        <w:ind w:right="0"/>
        <w:jc w:val="both"/>
        <w:rPr>
          <w:outline w:val="0"/>
          <w:color w:val="00b0f0"/>
          <w:sz w:val="28"/>
          <w:szCs w:val="28"/>
          <w:rtl w:val="0"/>
          <w:lang w:val="en-US"/>
          <w14:textFill>
            <w14:solidFill>
              <w14:srgbClr w14:val="00B0F0"/>
            </w14:solidFill>
          </w14:textFill>
        </w:rPr>
      </w:pPr>
      <w:r>
        <w:rPr>
          <w:rStyle w:val="Nenhum"/>
          <w:outline w:val="0"/>
          <w:color w:val="00b0f0"/>
          <w:sz w:val="28"/>
          <w:szCs w:val="28"/>
          <w:u w:color="00b0f0"/>
          <w:rtl w:val="0"/>
          <w:lang w:val="en-US"/>
          <w14:textFill>
            <w14:solidFill>
              <w14:srgbClr w14:val="00B0F0"/>
            </w14:solidFill>
          </w14:textFill>
        </w:rPr>
        <w:t>Known Issues</w:t>
      </w:r>
    </w:p>
    <w:p>
      <w:pPr>
        <w:pStyle w:val="Corpo"/>
        <w:spacing w:after="0" w:line="240" w:lineRule="auto"/>
        <w:jc w:val="both"/>
        <w:rPr>
          <w:rStyle w:val="Nenhum"/>
          <w:i w:val="1"/>
          <w:iCs w:val="1"/>
          <w:sz w:val="20"/>
          <w:szCs w:val="20"/>
        </w:rPr>
      </w:pPr>
    </w:p>
    <w:p>
      <w:pPr>
        <w:pStyle w:val="Corpo"/>
        <w:spacing w:after="0" w:line="240" w:lineRule="auto"/>
        <w:jc w:val="both"/>
        <w:rPr>
          <w:rStyle w:val="Nenhum"/>
          <w:sz w:val="20"/>
          <w:szCs w:val="20"/>
        </w:rPr>
      </w:pPr>
      <w:r>
        <w:rPr>
          <w:rStyle w:val="Nenhum"/>
          <w:sz w:val="20"/>
          <w:szCs w:val="20"/>
          <w:rtl w:val="0"/>
          <w:lang w:val="en-US"/>
        </w:rPr>
        <w:t>There are no known issues in this version of the cartridge.</w:t>
      </w:r>
    </w:p>
    <w:p>
      <w:pPr>
        <w:pStyle w:val="Corpo"/>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w:spacing w:after="0" w:line="240" w:lineRule="auto"/>
        <w:jc w:val="both"/>
        <w:rPr>
          <w:rStyle w:val="Nenhum"/>
          <w:sz w:val="20"/>
          <w:szCs w:val="20"/>
        </w:rPr>
      </w:pPr>
    </w:p>
    <w:p>
      <w:pPr>
        <w:pStyle w:val="Corpo"/>
        <w:keepNext w:val="1"/>
        <w:keepLines w:val="1"/>
        <w:numPr>
          <w:ilvl w:val="0"/>
          <w:numId w:val="33"/>
        </w:numPr>
        <w:bidi w:val="0"/>
        <w:spacing w:before="240" w:after="0" w:line="240" w:lineRule="auto"/>
        <w:ind w:right="0"/>
        <w:jc w:val="both"/>
        <w:rPr>
          <w:outline w:val="0"/>
          <w:color w:val="00b0f0"/>
          <w:sz w:val="28"/>
          <w:szCs w:val="28"/>
          <w:rtl w:val="0"/>
          <w:lang w:val="en-US"/>
          <w14:textFill>
            <w14:solidFill>
              <w14:srgbClr w14:val="00B0F0"/>
            </w14:solidFill>
          </w14:textFill>
        </w:rPr>
      </w:pPr>
      <w:r>
        <w:rPr>
          <w:rStyle w:val="Nenhum"/>
          <w:outline w:val="0"/>
          <w:color w:val="00b0f0"/>
          <w:sz w:val="28"/>
          <w:szCs w:val="28"/>
          <w:u w:color="00b0f0"/>
          <w:rtl w:val="0"/>
          <w:lang w:val="en-US"/>
          <w14:textFill>
            <w14:solidFill>
              <w14:srgbClr w14:val="00B0F0"/>
            </w14:solidFill>
          </w14:textFill>
        </w:rPr>
        <w:t>Release History</w:t>
      </w:r>
    </w:p>
    <w:p>
      <w:pPr>
        <w:pStyle w:val="Corpo"/>
        <w:spacing w:after="0" w:line="240" w:lineRule="auto"/>
        <w:jc w:val="both"/>
        <w:rPr>
          <w:rStyle w:val="Nenhum"/>
          <w:i w:val="1"/>
          <w:iCs w:val="1"/>
          <w:sz w:val="20"/>
          <w:szCs w:val="20"/>
        </w:rPr>
      </w:pPr>
    </w:p>
    <w:tbl>
      <w:tblPr>
        <w:tblW w:w="9020" w:type="dxa"/>
        <w:jc w:val="left"/>
        <w:tblInd w:w="37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17"/>
        <w:gridCol w:w="1566"/>
        <w:gridCol w:w="5837"/>
      </w:tblGrid>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b w:val="1"/>
                <w:bCs w:val="1"/>
                <w:sz w:val="20"/>
                <w:szCs w:val="20"/>
                <w:shd w:val="nil" w:color="auto" w:fill="auto"/>
                <w:rtl w:val="0"/>
                <w:lang w:val="pt-PT"/>
              </w:rPr>
              <w:t>Version</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b w:val="1"/>
                <w:bCs w:val="1"/>
                <w:sz w:val="20"/>
                <w:szCs w:val="20"/>
                <w:shd w:val="nil" w:color="auto" w:fill="auto"/>
                <w:rtl w:val="0"/>
                <w:lang w:val="pt-PT"/>
              </w:rPr>
              <w:t>Date</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b w:val="1"/>
                <w:bCs w:val="1"/>
                <w:sz w:val="20"/>
                <w:szCs w:val="20"/>
                <w:shd w:val="nil" w:color="auto" w:fill="auto"/>
                <w:rtl w:val="0"/>
                <w:lang w:val="pt-PT"/>
              </w:rPr>
              <w:t>Changes</w:t>
            </w:r>
          </w:p>
        </w:tc>
      </w:tr>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22.1.0</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2022-08-10</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Initial release</w:t>
            </w:r>
          </w:p>
        </w:tc>
      </w:tr>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22.2.0</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2022-11-17</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Add Checkout Pro payment method</w:t>
            </w:r>
          </w:p>
        </w:tc>
      </w:tr>
      <w:tr>
        <w:tblPrEx>
          <w:shd w:val="clear" w:color="auto" w:fill="ced7e7"/>
        </w:tblPrEx>
        <w:trPr>
          <w:trHeight w:val="178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23.1.0</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2023-01-4</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rPr>
                <w:rStyle w:val="Nenhum"/>
                <w:sz w:val="20"/>
                <w:szCs w:val="20"/>
                <w:shd w:val="nil" w:color="auto" w:fill="auto"/>
              </w:rPr>
            </w:pPr>
            <w:r>
              <w:rPr>
                <w:rStyle w:val="Nenhum"/>
                <w:sz w:val="20"/>
                <w:szCs w:val="20"/>
                <w:shd w:val="nil" w:color="auto" w:fill="auto"/>
                <w:rtl w:val="0"/>
                <w:lang w:val="pt-PT"/>
              </w:rPr>
              <w:t>Improved texts and internationalization for US, PT and ES</w:t>
            </w:r>
          </w:p>
          <w:p>
            <w:pPr>
              <w:pStyle w:val="Corpo"/>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Improvements in layouts</w:t>
            </w:r>
          </w:p>
          <w:p>
            <w:pPr>
              <w:pStyle w:val="Corpo"/>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Centralization of plugin logs for int_mercadopago</w:t>
            </w:r>
          </w:p>
          <w:p>
            <w:pPr>
              <w:pStyle w:val="Corpo"/>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Availability of configuration IntegratorId</w:t>
            </w:r>
          </w:p>
          <w:p>
            <w:pPr>
              <w:pStyle w:val="Corpo"/>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Availability of configuration PIX Expiration</w:t>
            </w:r>
          </w:p>
          <w:p>
            <w:pPr>
              <w:pStyle w:val="Corpo"/>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Submission Plugin Version</w:t>
            </w:r>
          </w:p>
          <w:p>
            <w:pPr>
              <w:pStyle w:val="Corpo"/>
              <w:bidi w:val="0"/>
              <w:spacing w:after="0" w:line="240" w:lineRule="auto"/>
              <w:ind w:left="0" w:right="0" w:firstLine="0"/>
              <w:jc w:val="both"/>
              <w:rPr>
                <w:rtl w:val="0"/>
              </w:rPr>
            </w:pPr>
            <w:r>
              <w:rPr>
                <w:rStyle w:val="Nenhum"/>
                <w:sz w:val="20"/>
                <w:szCs w:val="20"/>
                <w:shd w:val="nil" w:color="auto" w:fill="auto"/>
                <w:rtl w:val="0"/>
                <w:lang w:val="pt-PT"/>
              </w:rPr>
              <w:t>Sending the Issuer_ID in the CHO API</w:t>
            </w:r>
          </w:p>
        </w:tc>
      </w:tr>
      <w:tr>
        <w:tblPrEx>
          <w:shd w:val="clear" w:color="auto" w:fill="ced7e7"/>
        </w:tblPrEx>
        <w:trPr>
          <w:trHeight w:val="100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23.2.0</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2023-06-13</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rPr>
                <w:rStyle w:val="Nenhum"/>
                <w:sz w:val="20"/>
                <w:szCs w:val="20"/>
                <w:shd w:val="nil" w:color="auto" w:fill="auto"/>
              </w:rPr>
            </w:pPr>
            <w:r>
              <w:rPr>
                <w:rStyle w:val="Nenhum"/>
                <w:sz w:val="20"/>
                <w:szCs w:val="20"/>
                <w:shd w:val="nil" w:color="auto" w:fill="auto"/>
                <w:rtl w:val="0"/>
                <w:lang w:val="pt-PT"/>
              </w:rPr>
              <w:t>Reduction of the scope of Transactions</w:t>
            </w:r>
          </w:p>
          <w:p>
            <w:pPr>
              <w:pStyle w:val="Corpo"/>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Improved Log Management</w:t>
            </w:r>
          </w:p>
          <w:p>
            <w:pPr>
              <w:pStyle w:val="Corpo"/>
              <w:bidi w:val="0"/>
              <w:spacing w:after="0" w:line="240" w:lineRule="auto"/>
              <w:ind w:left="0" w:right="0" w:firstLine="0"/>
              <w:jc w:val="both"/>
              <w:rPr>
                <w:rtl w:val="0"/>
              </w:rPr>
            </w:pPr>
            <w:r>
              <w:rPr>
                <w:rStyle w:val="Nenhum"/>
                <w:sz w:val="20"/>
                <w:szCs w:val="20"/>
                <w:shd w:val="nil" w:color="auto" w:fill="auto"/>
                <w:rtl w:val="0"/>
                <w:lang w:val="pt-PT"/>
              </w:rPr>
              <w:t>Implementation JSON return in Notifications</w:t>
            </w:r>
            <w:r>
              <w:rPr>
                <w:rStyle w:val="Nenhum"/>
                <w:sz w:val="20"/>
                <w:szCs w:val="20"/>
                <w:shd w:val="nil" w:color="auto" w:fill="auto"/>
                <w:lang w:val="pt-PT"/>
              </w:rPr>
              <w:br w:type="textWrapping"/>
            </w:r>
            <w:r>
              <w:rPr>
                <w:rStyle w:val="Nenhum"/>
                <w:sz w:val="20"/>
                <w:szCs w:val="20"/>
                <w:shd w:val="nil" w:color="auto" w:fill="auto"/>
                <w:rtl w:val="0"/>
                <w:lang w:val="pt-PT"/>
              </w:rPr>
              <w:t>Retrieving cart value in submitShipping</w:t>
            </w:r>
          </w:p>
        </w:tc>
      </w:tr>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24.1.0</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2024-01-23</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Added information about interest on installments</w:t>
            </w:r>
          </w:p>
        </w:tc>
      </w:tr>
      <w:tr>
        <w:tblPrEx>
          <w:shd w:val="clear" w:color="auto" w:fill="ced7e7"/>
        </w:tblPrEx>
        <w:trPr>
          <w:trHeight w:val="48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24.2.0</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2024-03-18</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pPr>
            <w:r>
              <w:rPr>
                <w:rStyle w:val="Nenhum"/>
                <w:sz w:val="20"/>
                <w:szCs w:val="20"/>
                <w:shd w:val="nil" w:color="auto" w:fill="auto"/>
                <w:rtl w:val="0"/>
                <w:lang w:val="pt-PT"/>
              </w:rPr>
              <w:t>Added error messages (remedies) to payers and sellers</w:t>
            </w:r>
            <w:r>
              <w:rPr>
                <w:rStyle w:val="Nenhum"/>
                <w:sz w:val="20"/>
                <w:szCs w:val="20"/>
                <w:shd w:val="nil" w:color="auto" w:fill="auto"/>
                <w:lang w:val="pt-PT"/>
              </w:rPr>
              <w:br w:type="textWrapping"/>
            </w:r>
            <w:r>
              <w:rPr>
                <w:rStyle w:val="Nenhum"/>
                <w:sz w:val="20"/>
                <w:szCs w:val="20"/>
                <w:shd w:val="nil" w:color="auto" w:fill="auto"/>
                <w:rtl w:val="0"/>
                <w:lang w:val="pt-PT"/>
              </w:rPr>
              <w:t>Added new iframe for payment with 3DS</w:t>
            </w:r>
          </w:p>
        </w:tc>
      </w:tr>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24.2.1</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2024-04-08</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pPr>
            <w:r>
              <w:rPr>
                <w:rStyle w:val="Nenhum"/>
                <w:sz w:val="20"/>
                <w:szCs w:val="20"/>
                <w:shd w:val="nil" w:color="auto" w:fill="auto"/>
                <w:rtl w:val="0"/>
                <w:lang w:val="pt-PT"/>
              </w:rPr>
              <w:t>Correction in payment with 3DS</w:t>
            </w:r>
          </w:p>
        </w:tc>
      </w:tr>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24.3.0</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2024-06-10</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pPr>
            <w:r>
              <w:rPr>
                <w:rStyle w:val="Nenhum"/>
                <w:sz w:val="20"/>
                <w:szCs w:val="20"/>
                <w:shd w:val="nil" w:color="auto" w:fill="auto"/>
                <w:rtl w:val="0"/>
                <w:lang w:val="pt-PT"/>
              </w:rPr>
              <w:t>Add Methods Off payment method</w:t>
            </w:r>
          </w:p>
        </w:tc>
      </w:tr>
      <w:tr>
        <w:tblPrEx>
          <w:shd w:val="clear" w:color="auto" w:fill="ced7e7"/>
        </w:tblPrEx>
        <w:trPr>
          <w:trHeight w:val="48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24.3.1</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2024-07-04</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rPr>
                <w:rStyle w:val="Nenhum"/>
                <w:sz w:val="20"/>
                <w:szCs w:val="20"/>
                <w:shd w:val="nil" w:color="auto" w:fill="auto"/>
              </w:rPr>
            </w:pPr>
            <w:r>
              <w:rPr>
                <w:rStyle w:val="Nenhum"/>
                <w:sz w:val="20"/>
                <w:szCs w:val="20"/>
                <w:shd w:val="nil" w:color="auto" w:fill="auto"/>
                <w:rtl w:val="0"/>
                <w:lang w:val="pt-PT"/>
              </w:rPr>
              <w:t>Correction in the rendering of checkout pro content by country</w:t>
            </w:r>
          </w:p>
          <w:p>
            <w:pPr>
              <w:pStyle w:val="Corpo"/>
              <w:bidi w:val="0"/>
              <w:spacing w:after="0" w:line="240" w:lineRule="auto"/>
              <w:ind w:left="0" w:right="0" w:firstLine="0"/>
              <w:jc w:val="left"/>
              <w:rPr>
                <w:rtl w:val="0"/>
              </w:rPr>
            </w:pPr>
            <w:r>
              <w:rPr>
                <w:rStyle w:val="Nenhum"/>
                <w:sz w:val="20"/>
                <w:szCs w:val="20"/>
                <w:shd w:val="nil" w:color="auto" w:fill="auto"/>
                <w:rtl w:val="0"/>
                <w:lang w:val="pt-PT"/>
              </w:rPr>
              <w:t>Lint corrections and removal of unused code/files</w:t>
            </w:r>
          </w:p>
        </w:tc>
      </w:tr>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24.4.0</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jc w:val="both"/>
            </w:pPr>
            <w:r>
              <w:rPr>
                <w:rStyle w:val="Nenhum"/>
                <w:sz w:val="20"/>
                <w:szCs w:val="20"/>
                <w:shd w:val="nil" w:color="auto" w:fill="auto"/>
                <w:rtl w:val="0"/>
                <w:lang w:val="pt-PT"/>
              </w:rPr>
              <w:t>2024-09-30</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0" w:line="240" w:lineRule="auto"/>
            </w:pPr>
            <w:r>
              <w:rPr>
                <w:rStyle w:val="Nenhum"/>
                <w:sz w:val="20"/>
                <w:szCs w:val="20"/>
                <w:shd w:val="nil" w:color="auto" w:fill="auto"/>
                <w:rtl w:val="0"/>
                <w:lang w:val="pt-PT"/>
              </w:rPr>
              <w:t>Add saved credit card payment</w:t>
            </w:r>
          </w:p>
        </w:tc>
      </w:tr>
      <w:tr>
        <w:tblPrEx>
          <w:shd w:val="clear" w:color="auto" w:fill="ced7e7"/>
        </w:tblPrEx>
        <w:trPr>
          <w:trHeight w:val="90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25.4.1</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2025-02-11</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rPr>
                <w:rStyle w:val="Nenhum"/>
                <w:sz w:val="20"/>
                <w:szCs w:val="20"/>
                <w:shd w:val="nil" w:color="auto" w:fill="auto"/>
              </w:rPr>
            </w:pPr>
            <w:r>
              <w:rPr>
                <w:rStyle w:val="Nenhum"/>
                <w:sz w:val="20"/>
                <w:szCs w:val="20"/>
                <w:shd w:val="nil" w:color="auto" w:fill="auto"/>
                <w:rtl w:val="0"/>
                <w:lang w:val="pt-PT"/>
              </w:rPr>
              <w:t>Added error handling when updating order details in the notification flow</w:t>
            </w:r>
          </w:p>
          <w:p>
            <w:pPr>
              <w:pStyle w:val="Corpo"/>
              <w:bidi w:val="0"/>
              <w:spacing w:line="240" w:lineRule="auto"/>
              <w:ind w:left="0" w:right="0" w:firstLine="0"/>
              <w:jc w:val="left"/>
              <w:rPr>
                <w:rtl w:val="0"/>
              </w:rPr>
            </w:pPr>
            <w:r>
              <w:rPr>
                <w:rStyle w:val="Nenhum"/>
                <w:sz w:val="20"/>
                <w:szCs w:val="20"/>
                <w:shd w:val="nil" w:color="auto" w:fill="auto"/>
                <w:rtl w:val="0"/>
                <w:lang w:val="pt-PT"/>
              </w:rPr>
              <w:t>Fixed ChoPro text on the Place Order screen</w:t>
            </w:r>
          </w:p>
        </w:tc>
      </w:tr>
      <w:tr>
        <w:tblPrEx>
          <w:shd w:val="clear" w:color="auto" w:fill="ced7e7"/>
        </w:tblPrEx>
        <w:trPr>
          <w:trHeight w:val="436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25.5.0</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2025-05-19</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rPr>
                <w:rStyle w:val="Nenhum"/>
                <w:sz w:val="20"/>
                <w:szCs w:val="20"/>
                <w:shd w:val="nil" w:color="auto" w:fill="auto"/>
              </w:rPr>
            </w:pPr>
            <w:r>
              <w:rPr>
                <w:rStyle w:val="Nenhum"/>
                <w:sz w:val="20"/>
                <w:szCs w:val="20"/>
                <w:shd w:val="nil" w:color="auto" w:fill="auto"/>
                <w:rtl w:val="0"/>
                <w:lang w:val="pt-PT"/>
              </w:rPr>
              <w:t>Updated the Mercado Pago branding across all checkouts, admin panel, and success pages.</w:t>
            </w:r>
          </w:p>
          <w:p>
            <w:pPr>
              <w:pStyle w:val="Corpo"/>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Updated of document form for offline media, pix and credit card</w:t>
            </w:r>
          </w:p>
          <w:p>
            <w:pPr>
              <w:pStyle w:val="Corpo"/>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Improving error message for the buyer when card_token_id is invalid</w:t>
            </w:r>
          </w:p>
          <w:p>
            <w:pPr>
              <w:pStyle w:val="Corpo"/>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Added Payer address in payment payload if payment type is "bolbradesco"</w:t>
            </w:r>
          </w:p>
          <w:p>
            <w:pPr>
              <w:pStyle w:val="Corpo"/>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Added default expiration value for payment for PIX</w:t>
            </w:r>
          </w:p>
          <w:p>
            <w:pPr>
              <w:pStyle w:val="Corpo"/>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Added default expiration value for payment for methods off</w:t>
            </w:r>
          </w:p>
          <w:p>
            <w:pPr>
              <w:pStyle w:val="Corpo"/>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Fix of sending document type in methods off</w:t>
            </w:r>
          </w:p>
          <w:p>
            <w:pPr>
              <w:pStyle w:val="Corpo"/>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Fix validation of document fields</w:t>
            </w:r>
          </w:p>
          <w:p>
            <w:pPr>
              <w:pStyle w:val="Corpo"/>
              <w:bidi w:val="0"/>
              <w:spacing w:line="240" w:lineRule="auto"/>
              <w:ind w:left="0" w:right="0" w:firstLine="0"/>
              <w:jc w:val="left"/>
              <w:rPr>
                <w:rtl w:val="0"/>
              </w:rPr>
            </w:pPr>
            <w:r>
              <w:rPr>
                <w:rStyle w:val="Nenhum"/>
                <w:sz w:val="20"/>
                <w:szCs w:val="20"/>
                <w:shd w:val="nil" w:color="auto" w:fill="auto"/>
                <w:rtl w:val="0"/>
                <w:lang w:val="pt-PT"/>
              </w:rPr>
              <w:t>Fix QR code for PIX in congrats screen</w:t>
            </w:r>
          </w:p>
        </w:tc>
      </w:tr>
      <w:tr>
        <w:tblPrEx>
          <w:shd w:val="clear" w:color="auto" w:fill="ced7e7"/>
        </w:tblPrEx>
        <w:trPr>
          <w:trHeight w:val="48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25.5.1</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2025-06-11</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pPr>
            <w:r>
              <w:rPr>
                <w:rStyle w:val="Nenhum"/>
                <w:sz w:val="20"/>
                <w:szCs w:val="20"/>
                <w:shd w:val="nil" w:color="auto" w:fill="auto"/>
                <w:rtl w:val="0"/>
                <w:lang w:val="pt-PT"/>
              </w:rPr>
              <w:t>Replaces metrics calls from directly calling Melidata to calling Core Monitor</w:t>
            </w:r>
          </w:p>
        </w:tc>
      </w:tr>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25.5.2</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2025-07-10</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pPr>
            <w:r>
              <w:rPr>
                <w:rStyle w:val="Nenhum"/>
                <w:sz w:val="20"/>
                <w:szCs w:val="20"/>
                <w:shd w:val="nil" w:color="auto" w:fill="auto"/>
                <w:rtl w:val="0"/>
                <w:lang w:val="pt-PT"/>
              </w:rPr>
              <w:t>Show installments taxes for MLA</w:t>
            </w:r>
          </w:p>
        </w:tc>
      </w:tr>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25.5.3</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2025-07-16</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pPr>
            <w:r>
              <w:rPr>
                <w:rStyle w:val="Nenhum"/>
                <w:sz w:val="20"/>
                <w:szCs w:val="20"/>
                <w:shd w:val="nil" w:color="auto" w:fill="auto"/>
                <w:rtl w:val="0"/>
                <w:lang w:val="pt-PT"/>
              </w:rPr>
              <w:t>Do not show installments taxes for MLA if not received from API</w:t>
            </w:r>
          </w:p>
        </w:tc>
      </w:tr>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25.6.0</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2025-07-29</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pPr>
            <w:r>
              <w:rPr>
                <w:rStyle w:val="Nenhum"/>
                <w:sz w:val="20"/>
                <w:szCs w:val="20"/>
                <w:shd w:val="nil" w:color="auto" w:fill="auto"/>
                <w:rtl w:val="0"/>
                <w:lang w:val="pt-PT"/>
              </w:rPr>
              <w:t>Add new payment method to MLC - Bank transfer FINTOC</w:t>
            </w:r>
          </w:p>
        </w:tc>
      </w:tr>
      <w:tr>
        <w:tblPrEx>
          <w:shd w:val="clear" w:color="auto" w:fill="ced7e7"/>
        </w:tblPrEx>
        <w:trPr>
          <w:trHeight w:val="22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25.6.</w:t>
            </w:r>
            <w:r>
              <w:rPr>
                <w:rStyle w:val="Nenhum"/>
                <w:sz w:val="20"/>
                <w:szCs w:val="20"/>
                <w:shd w:val="nil" w:color="auto" w:fill="auto"/>
                <w:rtl w:val="0"/>
                <w:lang w:val="pt-PT"/>
              </w:rPr>
              <w:t>1</w:t>
            </w:r>
          </w:p>
        </w:tc>
        <w:tc>
          <w:tcPr>
            <w:tcW w:type="dxa" w:w="15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line="240" w:lineRule="auto"/>
              <w:jc w:val="both"/>
            </w:pPr>
            <w:r>
              <w:rPr>
                <w:rStyle w:val="Nenhum"/>
                <w:sz w:val="20"/>
                <w:szCs w:val="20"/>
                <w:shd w:val="nil" w:color="auto" w:fill="auto"/>
                <w:rtl w:val="0"/>
                <w:lang w:val="pt-PT"/>
              </w:rPr>
              <w:t>2025-</w:t>
            </w:r>
            <w:r>
              <w:rPr>
                <w:rStyle w:val="Nenhum"/>
                <w:sz w:val="20"/>
                <w:szCs w:val="20"/>
                <w:shd w:val="nil" w:color="auto" w:fill="auto"/>
                <w:rtl w:val="0"/>
                <w:lang w:val="pt-PT"/>
              </w:rPr>
              <w:t>12-16</w:t>
            </w:r>
          </w:p>
        </w:tc>
        <w:tc>
          <w:tcPr>
            <w:tcW w:type="dxa" w:w="58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16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Update unit price calculation in preference to use SFCC api</w:t>
            </w:r>
          </w:p>
        </w:tc>
      </w:tr>
    </w:tbl>
    <w:p>
      <w:pPr>
        <w:pStyle w:val="Corpo"/>
        <w:widowControl w:val="0"/>
        <w:spacing w:after="0" w:line="240" w:lineRule="auto"/>
        <w:ind w:left="263" w:hanging="263"/>
      </w:pPr>
      <w:r>
        <w:rPr>
          <w:rStyle w:val="Nenhum"/>
          <w:i w:val="1"/>
          <w:iCs w:val="1"/>
          <w:sz w:val="20"/>
          <w:szCs w:val="20"/>
        </w:rPr>
      </w:r>
    </w:p>
    <w:sectPr>
      <w:headerReference w:type="default" r:id="rId17"/>
      <w:footerReference w:type="default" r:id="rId18"/>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abeçalho e Rodapé"/>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abeçalho e Rodapé"/>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Estilo Importado 1"/>
  </w:abstractNum>
  <w:abstractNum w:abstractNumId="1">
    <w:multiLevelType w:val="hybridMultilevel"/>
    <w:styleLink w:val="Estilo Importado 1"/>
    <w:lvl w:ilvl="0">
      <w:start w:val="1"/>
      <w:numFmt w:val="bullet"/>
      <w:suff w:val="tab"/>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Estilo Importado 2"/>
  </w:abstractNum>
  <w:abstractNum w:abstractNumId="3">
    <w:multiLevelType w:val="hybridMultilevel"/>
    <w:styleLink w:val="Estilo Importado 2"/>
    <w:lvl w:ilvl="0">
      <w:start w:val="1"/>
      <w:numFmt w:val="bullet"/>
      <w:suff w:val="tab"/>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Estilo Importado 3"/>
  </w:abstractNum>
  <w:abstractNum w:abstractNumId="5">
    <w:multiLevelType w:val="hybridMultilevel"/>
    <w:styleLink w:val="Estilo Importado 3"/>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Estilo Importado 4"/>
  </w:abstractNum>
  <w:abstractNum w:abstractNumId="7">
    <w:multiLevelType w:val="hybridMultilevel"/>
    <w:styleLink w:val="Estilo Importado 4"/>
    <w:lvl w:ilvl="0">
      <w:start w:val="1"/>
      <w:numFmt w:val="bullet"/>
      <w:suff w:val="tab"/>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Estilo Importado 5"/>
  </w:abstractNum>
  <w:abstractNum w:abstractNumId="9">
    <w:multiLevelType w:val="hybridMultilevel"/>
    <w:styleLink w:val="Estilo Importado 5"/>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Estilo Importado 6"/>
  </w:abstractNum>
  <w:abstractNum w:abstractNumId="11">
    <w:multiLevelType w:val="hybridMultilevel"/>
    <w:styleLink w:val="Estilo Importado 6"/>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Estilo Importado 7"/>
  </w:abstractNum>
  <w:abstractNum w:abstractNumId="13">
    <w:multiLevelType w:val="hybridMultilevel"/>
    <w:styleLink w:val="Estilo Importado 7"/>
    <w:lvl w:ilvl="0">
      <w:start w:val="1"/>
      <w:numFmt w:val="bullet"/>
      <w:suff w:val="tab"/>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Estilo Importado 8"/>
  </w:abstractNum>
  <w:abstractNum w:abstractNumId="15">
    <w:multiLevelType w:val="hybridMultilevel"/>
    <w:styleLink w:val="Estilo Importado 8"/>
    <w:lvl w:ilvl="0">
      <w:start w:val="1"/>
      <w:numFmt w:val="bullet"/>
      <w:suff w:val="tab"/>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Estilo Importado 9"/>
  </w:abstractNum>
  <w:abstractNum w:abstractNumId="17">
    <w:multiLevelType w:val="hybridMultilevel"/>
    <w:styleLink w:val="Estilo Importado 9"/>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Estilo Importado 10"/>
  </w:abstractNum>
  <w:abstractNum w:abstractNumId="19">
    <w:multiLevelType w:val="hybridMultilevel"/>
    <w:styleLink w:val="Estilo Importado 10"/>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Estilo Importado 11"/>
  </w:abstractNum>
  <w:abstractNum w:abstractNumId="21">
    <w:multiLevelType w:val="hybridMultilevel"/>
    <w:styleLink w:val="Estilo Importado 11"/>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Estilo Importado 12"/>
  </w:abstractNum>
  <w:abstractNum w:abstractNumId="23">
    <w:multiLevelType w:val="hybridMultilevel"/>
    <w:styleLink w:val="Estilo Importado 12"/>
    <w:lvl w:ilvl="0">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Estilo Importado 13"/>
  </w:abstractNum>
  <w:abstractNum w:abstractNumId="25">
    <w:multiLevelType w:val="hybridMultilevel"/>
    <w:styleLink w:val="Estilo Importado 13"/>
    <w:lvl w:ilvl="0">
      <w:start w:val="1"/>
      <w:numFmt w:val="bullet"/>
      <w:suff w:val="tab"/>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Estilo Importado 14"/>
  </w:abstractNum>
  <w:abstractNum w:abstractNumId="27">
    <w:multiLevelType w:val="hybridMultilevel"/>
    <w:styleLink w:val="Estilo Importado 14"/>
    <w:lvl w:ilvl="0">
      <w:start w:val="1"/>
      <w:numFmt w:val="bullet"/>
      <w:suff w:val="tab"/>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Estilo Importado 15"/>
  </w:abstractNum>
  <w:abstractNum w:abstractNumId="29">
    <w:multiLevelType w:val="hybridMultilevel"/>
    <w:styleLink w:val="Estilo Importado 15"/>
    <w:lvl w:ilvl="0">
      <w:start w:val="1"/>
      <w:numFmt w:val="bullet"/>
      <w:suff w:val="tab"/>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23">
    <w:abstractNumId w:val="20"/>
    <w:lvlOverride w:ilvl="0">
      <w:lvl w:ilvl="0">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24">
    <w:abstractNumId w:val="20"/>
    <w:lvlOverride w:ilvl="0">
      <w:lvl w:ilvl="0">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25">
    <w:abstractNumId w:val="23"/>
  </w:num>
  <w:num w:numId="26">
    <w:abstractNumId w:val="22"/>
  </w:num>
  <w:num w:numId="27">
    <w:abstractNumId w:val="22"/>
    <w:lvlOverride w:ilvl="0">
      <w:lvl w:ilvl="0">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28">
    <w:abstractNumId w:val="25"/>
  </w:num>
  <w:num w:numId="29">
    <w:abstractNumId w:val="24"/>
  </w:num>
  <w:num w:numId="30">
    <w:abstractNumId w:val="27"/>
  </w:num>
  <w:num w:numId="31">
    <w:abstractNumId w:val="26"/>
  </w:num>
  <w:num w:numId="32">
    <w:abstractNumId w:val="29"/>
  </w:num>
  <w:num w:numId="33">
    <w:abstractNumId w:val="28"/>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português" w:val="‘“(〔[{〈《「『【⦅〘〖«〝︵︷︹︻︽︿﹁﹃﹇﹙﹛﹝｢"/>
  <w:noLineBreaksBefore w:lang="português"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Cabeçalho e Rodapé">
    <w:name w:val="Cabeçalho e Rodapé"/>
    <w:next w:val="Cabeçalho e Rodapé"/>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Corpo">
    <w:name w:val="Corpo"/>
    <w:next w:val="Corpo"/>
    <w:pPr>
      <w:keepNext w:val="0"/>
      <w:keepLines w:val="0"/>
      <w:pageBreakBefore w:val="0"/>
      <w:widowControl w:val="1"/>
      <w:shd w:val="clear" w:color="auto" w:fill="auto"/>
      <w:suppressAutoHyphens w:val="0"/>
      <w:bidi w:val="0"/>
      <w:spacing w:before="0" w:after="160" w:line="278"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numbering" w:styleId="Estilo Importado 1">
    <w:name w:val="Estilo Importado 1"/>
    <w:pPr>
      <w:numPr>
        <w:numId w:val="1"/>
      </w:numPr>
    </w:pPr>
  </w:style>
  <w:style w:type="character" w:styleId="Nenhum">
    <w:name w:val="Nenhum"/>
  </w:style>
  <w:style w:type="character" w:styleId="Hyperlink.0">
    <w:name w:val="Hyperlink.0"/>
    <w:basedOn w:val="Nenhum"/>
    <w:next w:val="Hyperlink.0"/>
    <w:rPr>
      <w:rFonts w:ascii="Calibri" w:cs="Calibri" w:hAnsi="Calibri" w:eastAsia="Calibri"/>
      <w:outline w:val="0"/>
      <w:color w:val="1155cc"/>
      <w:sz w:val="20"/>
      <w:szCs w:val="20"/>
      <w:u w:val="single" w:color="1155cc"/>
      <w14:textFill>
        <w14:solidFill>
          <w14:srgbClr w14:val="1155CC"/>
        </w14:solidFill>
      </w14:textFill>
    </w:rPr>
  </w:style>
  <w:style w:type="numbering" w:styleId="Estilo Importado 2">
    <w:name w:val="Estilo Importado 2"/>
    <w:pPr>
      <w:numPr>
        <w:numId w:val="3"/>
      </w:numPr>
    </w:pPr>
  </w:style>
  <w:style w:type="numbering" w:styleId="Estilo Importado 3">
    <w:name w:val="Estilo Importado 3"/>
    <w:pPr>
      <w:numPr>
        <w:numId w:val="5"/>
      </w:numPr>
    </w:pPr>
  </w:style>
  <w:style w:type="numbering" w:styleId="Estilo Importado 4">
    <w:name w:val="Estilo Importado 4"/>
    <w:pPr>
      <w:numPr>
        <w:numId w:val="7"/>
      </w:numPr>
    </w:pPr>
  </w:style>
  <w:style w:type="numbering" w:styleId="Estilo Importado 5">
    <w:name w:val="Estilo Importado 5"/>
    <w:pPr>
      <w:numPr>
        <w:numId w:val="9"/>
      </w:numPr>
    </w:pPr>
  </w:style>
  <w:style w:type="numbering" w:styleId="Estilo Importado 6">
    <w:name w:val="Estilo Importado 6"/>
    <w:pPr>
      <w:numPr>
        <w:numId w:val="11"/>
      </w:numPr>
    </w:pPr>
  </w:style>
  <w:style w:type="numbering" w:styleId="Estilo Importado 7">
    <w:name w:val="Estilo Importado 7"/>
    <w:pPr>
      <w:numPr>
        <w:numId w:val="13"/>
      </w:numPr>
    </w:pPr>
  </w:style>
  <w:style w:type="character" w:styleId="Hyperlink.1">
    <w:name w:val="Hyperlink.1"/>
    <w:basedOn w:val="Nenhum"/>
    <w:next w:val="Hyperlink.1"/>
    <w:rPr>
      <w:rFonts w:ascii="Calibri" w:cs="Calibri" w:hAnsi="Calibri" w:eastAsia="Calibri"/>
      <w:outline w:val="0"/>
      <w:color w:val="0000ff"/>
      <w:sz w:val="20"/>
      <w:szCs w:val="20"/>
      <w:u w:val="single" w:color="0000ff"/>
      <w14:textFill>
        <w14:solidFill>
          <w14:srgbClr w14:val="0000FF"/>
        </w14:solidFill>
      </w14:textFill>
    </w:rPr>
  </w:style>
  <w:style w:type="numbering" w:styleId="Estilo Importado 8">
    <w:name w:val="Estilo Importado 8"/>
    <w:pPr>
      <w:numPr>
        <w:numId w:val="15"/>
      </w:numPr>
    </w:pPr>
  </w:style>
  <w:style w:type="numbering" w:styleId="Estilo Importado 9">
    <w:name w:val="Estilo Importado 9"/>
    <w:pPr>
      <w:numPr>
        <w:numId w:val="17"/>
      </w:numPr>
    </w:pPr>
  </w:style>
  <w:style w:type="numbering" w:styleId="Estilo Importado 10">
    <w:name w:val="Estilo Importado 10"/>
    <w:pPr>
      <w:numPr>
        <w:numId w:val="19"/>
      </w:numPr>
    </w:pPr>
  </w:style>
  <w:style w:type="numbering" w:styleId="Estilo Importado 11">
    <w:name w:val="Estilo Importado 11"/>
    <w:pPr>
      <w:numPr>
        <w:numId w:val="21"/>
      </w:numPr>
    </w:pPr>
  </w:style>
  <w:style w:type="numbering" w:styleId="Estilo Importado 12">
    <w:name w:val="Estilo Importado 12"/>
    <w:pPr>
      <w:numPr>
        <w:numId w:val="25"/>
      </w:numPr>
    </w:pPr>
  </w:style>
  <w:style w:type="numbering" w:styleId="Estilo Importado 13">
    <w:name w:val="Estilo Importado 13"/>
    <w:pPr>
      <w:numPr>
        <w:numId w:val="28"/>
      </w:numPr>
    </w:pPr>
  </w:style>
  <w:style w:type="numbering" w:styleId="Estilo Importado 14">
    <w:name w:val="Estilo Importado 14"/>
    <w:pPr>
      <w:numPr>
        <w:numId w:val="30"/>
      </w:numPr>
    </w:pPr>
  </w:style>
  <w:style w:type="numbering" w:styleId="Estilo Importado 15">
    <w:name w:val="Estilo Importado 15"/>
    <w:pPr>
      <w:numPr>
        <w:numId w:val="32"/>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header" Target="header1.xml"/><Relationship Id="rId18" Type="http://schemas.openxmlformats.org/officeDocument/2006/relationships/footer" Target="footer1.xml"/><Relationship Id="rId19" Type="http://schemas.openxmlformats.org/officeDocument/2006/relationships/numbering" Target="numbering.xml"/><Relationship Id="rId2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