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W w:w="12720" w:type="dxa"/>
        <w:jc w:val="center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5256"/>
        <w:gridCol w:w="3118"/>
        <w:gridCol w:w="2410"/>
        <w:gridCol w:w="1936"/>
      </w:tblGrid>
      <w:tr>
        <w:trPr>
          <w:trHeight w:val="592" w:hRule="atLeast"/>
        </w:trPr>
        <w:tc>
          <w:tcPr>
            <w:tcW w:w="1272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Hei;Arial Unicode MS" w:cs="Aparajita" w:ascii="Aparajita" w:hAnsi="Aparajita"/>
                <w:b/>
                <w:sz w:val="23"/>
                <w:highlight w:val="yellow"/>
                <w:lang w:val="es-ES" w:bidi="he-IL"/>
              </w:rPr>
              <w:t>SUPERSERVICIO CUATRO CAMINOS S.A DE C.V.</w:t>
            </w:r>
          </w:p>
        </w:tc>
      </w:tr>
      <w:tr>
        <w:trPr>
          <w:trHeight w:val="300" w:hRule="atLeast"/>
        </w:trPr>
        <w:tc>
          <w:tcPr>
            <w:tcW w:w="5256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Normal"/>
              <w:ind w:hanging="0" w:end="0"/>
              <w:jc w:val="center"/>
              <w:rPr>
                <w:rFonts w:ascii="Cambria" w:hAnsi="Cambria" w:eastAsia="Times New Roman" w:cs="Calibri"/>
                <w:b/>
                <w:bCs/>
                <w:color w:val="000000"/>
                <w:lang w:eastAsia="es-MX"/>
              </w:rPr>
            </w:pPr>
            <w:r>
              <w:rPr>
                <w:rFonts w:eastAsia="Times New Roman" w:cs="Calibri" w:ascii="Cambria" w:hAnsi="Cambria"/>
                <w:b/>
                <w:bCs/>
                <w:color w:val="000000"/>
                <w:lang w:eastAsia="es-MX"/>
              </w:rPr>
              <w:t>F-10.2-01</w:t>
            </w:r>
          </w:p>
          <w:p>
            <w:pPr>
              <w:pStyle w:val="Normal"/>
              <w:ind w:hanging="0" w:end="0"/>
              <w:rPr>
                <w:rFonts w:ascii="Cambria" w:hAnsi="Cambria" w:eastAsia="Times New Roman" w:cs="Calibri"/>
                <w:b/>
                <w:bCs/>
                <w:color w:val="000000"/>
                <w:lang w:eastAsia="es-MX"/>
              </w:rPr>
            </w:pPr>
            <w:r>
              <w:rPr>
                <w:rFonts w:eastAsia="Times New Roman" w:cs="Calibri" w:ascii="Cambria" w:hAnsi="Cambria"/>
                <w:b/>
                <w:bCs/>
                <w:color w:val="000000"/>
                <w:lang w:eastAsia="es-MX"/>
              </w:rPr>
              <w:t>Bitácora de Registro de Mantenimiento          Rev 0</w:t>
            </w:r>
          </w:p>
          <w:p>
            <w:pPr>
              <w:pStyle w:val="Normal"/>
              <w:ind w:hanging="0" w:end="0"/>
              <w:rPr>
                <w:rFonts w:ascii="Cambria" w:hAnsi="Cambria" w:eastAsia="Times New Roman" w:cs="Calibri"/>
                <w:b/>
                <w:bCs/>
                <w:color w:val="000000"/>
                <w:sz w:val="18"/>
                <w:lang w:eastAsia="es-MX"/>
              </w:rPr>
            </w:pPr>
            <w:r>
              <w:rPr>
                <w:rFonts w:eastAsia="Times New Roman" w:cs="Calibri" w:ascii="Cambria" w:hAnsi="Cambria"/>
                <w:b/>
                <w:bCs/>
                <w:color w:val="000000"/>
                <w:sz w:val="18"/>
                <w:lang w:eastAsia="es-MX"/>
              </w:rPr>
            </w:r>
          </w:p>
          <w:p>
            <w:pPr>
              <w:pStyle w:val="Normal"/>
              <w:ind w:hanging="0" w:end="0"/>
              <w:rPr>
                <w:rFonts w:ascii="Cambria" w:hAnsi="Cambria" w:eastAsia="Times New Roman" w:cs="Calibri"/>
                <w:b/>
                <w:bCs/>
                <w:color w:val="000000"/>
                <w:lang w:eastAsia="es-MX"/>
              </w:rPr>
            </w:pPr>
            <w:r>
              <w:rPr>
                <w:rFonts w:eastAsia="Times New Roman" w:cs="Calibri" w:ascii="Cambria" w:hAnsi="Cambria"/>
                <w:b/>
                <w:bCs/>
                <w:color w:val="000000"/>
                <w:lang w:eastAsia="es-MX"/>
              </w:rPr>
              <w:t>BITACORA NO.      XXXX</w:t>
            </w:r>
          </w:p>
        </w:tc>
        <w:tc>
          <w:tcPr>
            <w:tcW w:w="3118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start"/>
              <w:rPr>
                <w:rFonts w:ascii="Cambria" w:hAnsi="Cambria" w:eastAsia="Times New Roman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="Calibri" w:ascii="Cambria" w:hAnsi="Cambria"/>
                <w:b/>
                <w:bCs/>
                <w:color w:val="000000"/>
                <w:sz w:val="20"/>
                <w:szCs w:val="20"/>
                <w:lang w:eastAsia="es-MX"/>
              </w:rPr>
              <w:t xml:space="preserve">FECHA INICIO:  </w:t>
            </w:r>
          </w:p>
        </w:tc>
        <w:tc>
          <w:tcPr>
            <w:tcW w:w="2410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start"/>
              <w:rPr>
                <w:rFonts w:ascii="Cambria" w:hAnsi="Cambria" w:eastAsia="Times New Roman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="Calibri" w:ascii="Cambria" w:hAnsi="Cambria"/>
                <w:b/>
                <w:bCs/>
                <w:color w:val="000000"/>
                <w:sz w:val="20"/>
                <w:szCs w:val="20"/>
                <w:lang w:eastAsia="es-MX"/>
              </w:rPr>
              <w:t xml:space="preserve">HORA INICIO: </w:t>
            </w:r>
          </w:p>
        </w:tc>
        <w:tc>
          <w:tcPr>
            <w:tcW w:w="193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ind w:hanging="0" w:end="0"/>
              <w:jc w:val="start"/>
              <w:rPr>
                <w:rFonts w:ascii="Cambria" w:hAnsi="Cambria" w:eastAsia="Times New Roman" w:cs="Calibri"/>
                <w:b/>
                <w:bCs/>
                <w:color w:val="000000"/>
                <w:sz w:val="32"/>
                <w:szCs w:val="32"/>
                <w:lang w:eastAsia="es-MX"/>
              </w:rPr>
            </w:pPr>
            <w:r>
              <w:rPr>
                <w:rFonts w:eastAsia="Times New Roman" w:cs="Calibri" w:ascii="Cambria" w:hAnsi="Cambria"/>
                <w:b/>
                <w:bCs/>
                <w:color w:val="000000"/>
                <w:sz w:val="32"/>
                <w:szCs w:val="32"/>
                <w:lang w:eastAsia="es-MX"/>
              </w:rPr>
            </w:r>
          </w:p>
        </w:tc>
      </w:tr>
      <w:tr>
        <w:trPr>
          <w:trHeight w:val="76" w:hRule="atLeast"/>
        </w:trPr>
        <w:tc>
          <w:tcPr>
            <w:tcW w:w="5256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hanging="0" w:end="0"/>
              <w:jc w:val="start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20"/>
                <w:szCs w:val="20"/>
                <w:lang w:eastAsia="es-MX"/>
              </w:rPr>
            </w:r>
          </w:p>
        </w:tc>
        <w:tc>
          <w:tcPr>
            <w:tcW w:w="311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start"/>
              <w:rPr>
                <w:rFonts w:ascii="Cambria" w:hAnsi="Cambria" w:eastAsia="Times New Roman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="Calibri" w:ascii="Cambria" w:hAnsi="Cambria"/>
                <w:b/>
                <w:bCs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4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start"/>
              <w:rPr>
                <w:rFonts w:ascii="Cambria" w:hAnsi="Cambria" w:eastAsia="Times New Roman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="Calibri" w:ascii="Cambria" w:hAnsi="Cambria"/>
                <w:b/>
                <w:bCs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3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ind w:hanging="0" w:end="0"/>
              <w:jc w:val="start"/>
              <w:rPr>
                <w:rFonts w:ascii="Cambria" w:hAnsi="Cambria" w:eastAsia="Times New Roman" w:cs="Calibri"/>
                <w:b/>
                <w:bCs/>
                <w:color w:val="000000"/>
                <w:sz w:val="32"/>
                <w:szCs w:val="32"/>
                <w:lang w:eastAsia="es-MX"/>
              </w:rPr>
            </w:pPr>
            <w:r>
              <w:rPr>
                <w:rFonts w:eastAsia="Times New Roman" w:cs="Calibri" w:ascii="Cambria" w:hAnsi="Cambria"/>
                <w:b/>
                <w:bCs/>
                <w:color w:val="000000"/>
                <w:sz w:val="32"/>
                <w:szCs w:val="32"/>
                <w:lang w:eastAsia="es-MX"/>
              </w:rPr>
            </w:r>
          </w:p>
        </w:tc>
      </w:tr>
      <w:tr>
        <w:trPr>
          <w:trHeight w:val="300" w:hRule="atLeast"/>
        </w:trPr>
        <w:tc>
          <w:tcPr>
            <w:tcW w:w="5256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hanging="0" w:end="0"/>
              <w:jc w:val="start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20"/>
                <w:szCs w:val="20"/>
                <w:lang w:eastAsia="es-MX"/>
              </w:rPr>
            </w:r>
          </w:p>
        </w:tc>
        <w:tc>
          <w:tcPr>
            <w:tcW w:w="3118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start"/>
              <w:rPr>
                <w:rFonts w:ascii="Cambria" w:hAnsi="Cambria" w:eastAsia="Times New Roman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="Calibri" w:ascii="Cambria" w:hAnsi="Cambria"/>
                <w:b/>
                <w:bCs/>
                <w:color w:val="000000"/>
                <w:sz w:val="20"/>
                <w:szCs w:val="20"/>
                <w:lang w:eastAsia="es-MX"/>
              </w:rPr>
              <w:t xml:space="preserve">FECHA TERMINO: </w:t>
            </w:r>
          </w:p>
        </w:tc>
        <w:tc>
          <w:tcPr>
            <w:tcW w:w="2410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start"/>
              <w:rPr>
                <w:rFonts w:ascii="Cambria" w:hAnsi="Cambria" w:eastAsia="Times New Roman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="Calibri" w:ascii="Cambria" w:hAnsi="Cambria"/>
                <w:b/>
                <w:bCs/>
                <w:color w:val="000000"/>
                <w:sz w:val="20"/>
                <w:szCs w:val="20"/>
                <w:lang w:eastAsia="es-MX"/>
              </w:rPr>
              <w:t xml:space="preserve">HORA TERMINO: </w:t>
            </w:r>
          </w:p>
        </w:tc>
        <w:tc>
          <w:tcPr>
            <w:tcW w:w="193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ind w:hanging="0" w:end="0"/>
              <w:jc w:val="start"/>
              <w:rPr>
                <w:rFonts w:ascii="Cambria" w:hAnsi="Cambria" w:eastAsia="Times New Roman" w:cs="Calibri"/>
                <w:b/>
                <w:bCs/>
                <w:color w:val="000000"/>
                <w:sz w:val="32"/>
                <w:szCs w:val="32"/>
                <w:lang w:eastAsia="es-MX"/>
              </w:rPr>
            </w:pPr>
            <w:r>
              <w:rPr>
                <w:rFonts w:eastAsia="Times New Roman" w:cs="Calibri" w:ascii="Cambria" w:hAnsi="Cambria"/>
                <w:b/>
                <w:bCs/>
                <w:color w:val="000000"/>
                <w:sz w:val="32"/>
                <w:szCs w:val="32"/>
                <w:lang w:eastAsia="es-MX"/>
              </w:rPr>
            </w:r>
          </w:p>
        </w:tc>
      </w:tr>
      <w:tr>
        <w:trPr>
          <w:trHeight w:val="85" w:hRule="atLeast"/>
        </w:trPr>
        <w:tc>
          <w:tcPr>
            <w:tcW w:w="5256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hanging="0" w:end="0"/>
              <w:jc w:val="start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20"/>
                <w:szCs w:val="20"/>
                <w:lang w:eastAsia="es-MX"/>
              </w:rPr>
            </w:r>
          </w:p>
        </w:tc>
        <w:tc>
          <w:tcPr>
            <w:tcW w:w="3118" w:type="dxa"/>
            <w:tcBorders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start"/>
              <w:rPr>
                <w:rFonts w:ascii="Cambria" w:hAnsi="Cambria" w:eastAsia="Times New Roman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="Calibri" w:ascii="Cambria" w:hAnsi="Cambria"/>
                <w:b/>
                <w:bCs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410" w:type="dxa"/>
            <w:tcBorders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start"/>
              <w:rPr>
                <w:rFonts w:ascii="Cambria" w:hAnsi="Cambria" w:eastAsia="Times New Roman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="Calibri" w:ascii="Cambria" w:hAnsi="Cambria"/>
                <w:b/>
                <w:bCs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3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ind w:hanging="0" w:end="0"/>
              <w:jc w:val="start"/>
              <w:rPr>
                <w:rFonts w:ascii="Cambria" w:hAnsi="Cambria" w:eastAsia="Times New Roman" w:cs="Calibri"/>
                <w:b/>
                <w:bCs/>
                <w:color w:val="000000"/>
                <w:sz w:val="32"/>
                <w:szCs w:val="32"/>
                <w:lang w:eastAsia="es-MX"/>
              </w:rPr>
            </w:pPr>
            <w:r>
              <w:rPr>
                <w:rFonts w:eastAsia="Times New Roman" w:cs="Calibri" w:ascii="Cambria" w:hAnsi="Cambria"/>
                <w:b/>
                <w:bCs/>
                <w:color w:val="000000"/>
                <w:sz w:val="32"/>
                <w:szCs w:val="32"/>
                <w:lang w:eastAsia="es-MX"/>
              </w:rPr>
            </w:r>
          </w:p>
        </w:tc>
      </w:tr>
    </w:tbl>
    <w:p>
      <w:pPr>
        <w:pStyle w:val="Normal"/>
        <w:ind w:hanging="0" w:end="0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127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97"/>
        <w:gridCol w:w="1507"/>
        <w:gridCol w:w="103"/>
        <w:gridCol w:w="693"/>
        <w:gridCol w:w="970"/>
        <w:gridCol w:w="835"/>
        <w:gridCol w:w="984"/>
        <w:gridCol w:w="984"/>
        <w:gridCol w:w="887"/>
        <w:gridCol w:w="698"/>
        <w:gridCol w:w="679"/>
        <w:gridCol w:w="382"/>
        <w:gridCol w:w="411"/>
        <w:gridCol w:w="138"/>
        <w:gridCol w:w="420"/>
        <w:gridCol w:w="134"/>
        <w:gridCol w:w="550"/>
        <w:gridCol w:w="1008"/>
        <w:gridCol w:w="540"/>
      </w:tblGrid>
      <w:tr>
        <w:trPr/>
        <w:tc>
          <w:tcPr>
            <w:tcW w:w="79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0" w:after="20"/>
              <w:ind w:hanging="0" w:end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N°</w:t>
            </w:r>
          </w:p>
        </w:tc>
        <w:tc>
          <w:tcPr>
            <w:tcW w:w="150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0" w:after="20"/>
              <w:ind w:hanging="0" w:end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DESCRIPCIÓN</w:t>
            </w:r>
          </w:p>
        </w:tc>
        <w:tc>
          <w:tcPr>
            <w:tcW w:w="7215" w:type="dxa"/>
            <w:gridSpan w:val="10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0" w:after="20"/>
              <w:ind w:hanging="0" w:end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CRITERIO DE ACEPTACIÓN</w:t>
            </w:r>
          </w:p>
        </w:tc>
        <w:tc>
          <w:tcPr>
            <w:tcW w:w="165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0" w:after="20"/>
              <w:ind w:hanging="0" w:end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¿CUMPLE?</w:t>
            </w:r>
          </w:p>
        </w:tc>
        <w:tc>
          <w:tcPr>
            <w:tcW w:w="1548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0" w:after="20"/>
              <w:ind w:hanging="0" w:end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TIPO DE VERIFICACIÓN</w:t>
            </w:r>
          </w:p>
        </w:tc>
      </w:tr>
      <w:tr>
        <w:trPr/>
        <w:tc>
          <w:tcPr>
            <w:tcW w:w="79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20"/>
              <w:ind w:hanging="0" w:end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5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20"/>
              <w:ind w:hanging="0" w:end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215" w:type="dxa"/>
            <w:gridSpan w:val="10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20"/>
              <w:ind w:hanging="0" w:end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0" w:after="20"/>
              <w:ind w:hanging="0" w:end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55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0" w:after="20"/>
              <w:ind w:hanging="0" w:end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0" w:after="20"/>
              <w:ind w:hanging="0" w:end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</w:t>
            </w:r>
          </w:p>
        </w:tc>
        <w:tc>
          <w:tcPr>
            <w:tcW w:w="1548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20"/>
              <w:ind w:hanging="0" w:end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881" w:hRule="atLeast"/>
        </w:trPr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hanging="0" w:end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hanging="0" w:end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215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hanging="0" w:end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hanging="0" w:end="0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</w:r>
          </w:p>
        </w:tc>
        <w:tc>
          <w:tcPr>
            <w:tcW w:w="55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hanging="0" w:end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hanging="0" w:end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548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hanging="0" w:end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881" w:hRule="atLeast"/>
        </w:trPr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hanging="0" w:end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hanging="0" w:end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215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hanging="0" w:start="360" w:end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hanging="0" w:end="0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</w:r>
          </w:p>
        </w:tc>
        <w:tc>
          <w:tcPr>
            <w:tcW w:w="55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hanging="0" w:end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hanging="0" w:end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548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hanging="0" w:end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12720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ind w:hanging="0" w:end="0"/>
              <w:rPr>
                <w:sz w:val="16"/>
                <w:szCs w:val="16"/>
              </w:rPr>
            </w:pPr>
            <w:r>
              <w:rPr>
                <w:sz w:val="18"/>
                <w:szCs w:val="18"/>
              </w:rPr>
              <w:t>FUNDAMENTO LEGAL: NOM-005-ASEA-2016</w:t>
            </w:r>
          </w:p>
        </w:tc>
      </w:tr>
      <w:tr>
        <w:trPr>
          <w:trHeight w:val="409" w:hRule="atLeast"/>
        </w:trPr>
        <w:tc>
          <w:tcPr>
            <w:tcW w:w="2407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60" w:after="60"/>
              <w:ind w:hanging="0" w:end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60" w:after="60"/>
              <w:ind w:hanging="0" w:end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Nombre del equipo (EPP)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ind w:hanging="0" w:end="0"/>
              <w:rPr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MX"/>
              </w:rPr>
              <w:t>Casco</w:t>
            </w:r>
          </w:p>
        </w:tc>
        <w:tc>
          <w:tcPr>
            <w:tcW w:w="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ind w:hanging="0" w:end="0"/>
              <w:rPr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MX"/>
              </w:rPr>
              <w:t>Mascarilla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ind w:hanging="0" w:end="0"/>
              <w:rPr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MX"/>
              </w:rPr>
              <w:t>Goggles</w:t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ind w:hanging="0" w:end="0"/>
              <w:jc w:val="center"/>
              <w:rPr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MX"/>
              </w:rPr>
              <w:t>Protección visual</w:t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ind w:hanging="0" w:end="0"/>
              <w:jc w:val="center"/>
              <w:rPr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MX"/>
              </w:rPr>
              <w:t>Protección auditiva</w:t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ind w:hanging="0" w:end="0"/>
              <w:rPr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MX"/>
              </w:rPr>
              <w:t>Guantes</w:t>
            </w:r>
          </w:p>
        </w:tc>
        <w:tc>
          <w:tcPr>
            <w:tcW w:w="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ind w:hanging="0" w:end="0"/>
              <w:rPr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MX"/>
              </w:rPr>
              <w:t>Botas</w:t>
            </w:r>
          </w:p>
        </w:tc>
        <w:tc>
          <w:tcPr>
            <w:tcW w:w="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ind w:hanging="0" w:end="0"/>
              <w:rPr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MX"/>
              </w:rPr>
              <w:t>Arnés</w:t>
            </w:r>
          </w:p>
        </w:tc>
        <w:tc>
          <w:tcPr>
            <w:tcW w:w="7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ind w:hanging="0" w:end="0"/>
              <w:jc w:val="center"/>
              <w:rPr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MX"/>
              </w:rPr>
              <w:t>Ropa de trabajo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ind w:hanging="0" w:end="0"/>
              <w:rPr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MX"/>
              </w:rPr>
              <w:t>ERA</w:t>
            </w:r>
          </w:p>
        </w:tc>
        <w:tc>
          <w:tcPr>
            <w:tcW w:w="169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ind w:hanging="0" w:end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Otro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ind w:hanging="0" w:end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</w:tr>
      <w:tr>
        <w:trPr>
          <w:trHeight w:val="403" w:hRule="atLeast"/>
        </w:trPr>
        <w:tc>
          <w:tcPr>
            <w:tcW w:w="2407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60" w:after="60"/>
              <w:ind w:hanging="0" w:end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hanging="0" w:end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hanging="0" w:end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hanging="0" w:end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hanging="0" w:end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hanging="0" w:end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hanging="0" w:end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hanging="0" w:end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hanging="0" w:end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hanging="0" w:end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hanging="0" w:end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69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hanging="0" w:end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hanging="0" w:end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951" w:hRule="atLeast"/>
        </w:trPr>
        <w:tc>
          <w:tcPr>
            <w:tcW w:w="240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60" w:after="60"/>
              <w:ind w:hanging="0" w:end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60" w:after="60"/>
              <w:ind w:hanging="0" w:end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Herramientas y Equipos:</w:t>
            </w:r>
          </w:p>
        </w:tc>
        <w:tc>
          <w:tcPr>
            <w:tcW w:w="10313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60" w:after="60"/>
              <w:ind w:hanging="0" w:end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60" w:after="60"/>
              <w:ind w:hanging="0" w:end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2476" w:hRule="atLeast"/>
        </w:trPr>
        <w:tc>
          <w:tcPr>
            <w:tcW w:w="12720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ind w:hanging="0" w:end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OBSERVACIONES:</w:t>
            </w:r>
          </w:p>
          <w:p>
            <w:pPr>
              <w:pStyle w:val="Normal"/>
              <w:spacing w:before="60" w:after="60"/>
              <w:ind w:hanging="0" w:end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</w:tr>
    </w:tbl>
    <w:p>
      <w:pPr>
        <w:pStyle w:val="Normal"/>
        <w:ind w:hanging="0" w:end="0"/>
        <w:rPr>
          <w:sz w:val="20"/>
          <w:szCs w:val="20"/>
        </w:rPr>
      </w:pPr>
      <w:r>
        <w:rPr>
          <w:sz w:val="20"/>
          <w:szCs w:val="20"/>
        </w:rPr>
      </w:r>
    </w:p>
    <w:sectPr>
      <w:headerReference w:type="default" r:id="rId2"/>
      <w:footerReference w:type="default" r:id="rId3"/>
      <w:type w:val="nextPage"/>
      <w:pgSz w:orient="landscape" w:w="15840" w:h="12240"/>
      <w:pgMar w:left="720" w:right="720" w:gutter="0" w:header="709" w:top="765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parajita"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116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4705"/>
      <w:gridCol w:w="4705"/>
      <w:gridCol w:w="4706"/>
    </w:tblGrid>
    <w:tr>
      <w:trPr/>
      <w:tc>
        <w:tcPr>
          <w:tcW w:w="4705" w:type="dxa"/>
          <w:tcBorders/>
        </w:tcPr>
        <w:p>
          <w:pPr>
            <w:pStyle w:val="Footer"/>
            <w:snapToGrid w:val="false"/>
            <w:ind w:hanging="0" w:end="0"/>
            <w:rPr>
              <w:sz w:val="16"/>
              <w:szCs w:val="16"/>
            </w:rPr>
          </w:pPr>
          <w:r>
            <w:rPr>
              <w:sz w:val="16"/>
              <w:szCs w:val="16"/>
            </w:rPr>
          </w:r>
        </w:p>
      </w:tc>
      <w:tc>
        <w:tcPr>
          <w:tcW w:w="4705" w:type="dxa"/>
          <w:tcBorders/>
        </w:tcPr>
        <w:p>
          <w:pPr>
            <w:pStyle w:val="Footer"/>
            <w:snapToGrid w:val="false"/>
            <w:ind w:hanging="0" w:end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</w:r>
        </w:p>
      </w:tc>
      <w:tc>
        <w:tcPr>
          <w:tcW w:w="4706" w:type="dxa"/>
          <w:tcBorders/>
        </w:tcPr>
        <w:p>
          <w:pPr>
            <w:pStyle w:val="Footer"/>
            <w:snapToGrid w:val="false"/>
            <w:ind w:hanging="0" w:end="0"/>
            <w:jc w:val="end"/>
            <w:rPr>
              <w:sz w:val="16"/>
              <w:szCs w:val="16"/>
            </w:rPr>
          </w:pPr>
          <w:r>
            <w:rPr>
              <w:sz w:val="16"/>
              <w:szCs w:val="16"/>
            </w:rPr>
          </w:r>
        </w:p>
      </w:tc>
    </w:tr>
    <w:tr>
      <w:trPr/>
      <w:tc>
        <w:tcPr>
          <w:tcW w:w="14116" w:type="dxa"/>
          <w:gridSpan w:val="3"/>
          <w:tcBorders/>
        </w:tcPr>
        <w:tbl>
          <w:tblPr>
            <w:tblW w:w="13328" w:type="dxa"/>
            <w:jc w:val="start"/>
            <w:tblInd w:w="562" w:type="dxa"/>
            <w:tblLayout w:type="fixed"/>
            <w:tblCellMar>
              <w:top w:w="0" w:type="dxa"/>
              <w:start w:w="108" w:type="dxa"/>
              <w:bottom w:w="0" w:type="dxa"/>
              <w:end w:w="108" w:type="dxa"/>
            </w:tblCellMar>
          </w:tblPr>
          <w:tblGrid>
            <w:gridCol w:w="6379"/>
            <w:gridCol w:w="6949"/>
          </w:tblGrid>
          <w:tr>
            <w:trPr/>
            <w:tc>
              <w:tcPr>
                <w:tcW w:w="6379" w:type="dxa"/>
                <w:tcBorders>
                  <w:top w:val="single" w:sz="4" w:space="0" w:color="000000"/>
                  <w:start w:val="single" w:sz="4" w:space="0" w:color="000000"/>
                  <w:bottom w:val="single" w:sz="4" w:space="0" w:color="000000"/>
                  <w:end w:val="single" w:sz="4" w:space="0" w:color="000000"/>
                </w:tcBorders>
              </w:tcPr>
              <w:p>
                <w:pPr>
                  <w:pStyle w:val="Footer"/>
                  <w:spacing w:before="120" w:after="0"/>
                  <w:ind w:hanging="0" w:end="0"/>
                  <w:jc w:val="center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</w:rPr>
                  <w:t>________________________________________________</w:t>
                </w:r>
              </w:p>
              <w:p>
                <w:pPr>
                  <w:pStyle w:val="Footer"/>
                  <w:spacing w:before="120" w:after="0"/>
                  <w:ind w:hanging="0" w:end="0"/>
                  <w:jc w:val="center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</w:rPr>
                  <w:t>Nombre y firma del auditor</w:t>
                </w:r>
              </w:p>
            </w:tc>
            <w:tc>
              <w:tcPr>
                <w:tcW w:w="6949" w:type="dxa"/>
                <w:tcBorders>
                  <w:top w:val="single" w:sz="4" w:space="0" w:color="000000"/>
                  <w:start w:val="single" w:sz="4" w:space="0" w:color="000000"/>
                  <w:bottom w:val="single" w:sz="4" w:space="0" w:color="000000"/>
                  <w:end w:val="single" w:sz="4" w:space="0" w:color="000000"/>
                </w:tcBorders>
              </w:tcPr>
              <w:p>
                <w:pPr>
                  <w:pStyle w:val="Footer"/>
                  <w:spacing w:before="120" w:after="0"/>
                  <w:ind w:hanging="0" w:end="0"/>
                  <w:jc w:val="center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</w:rPr>
                  <w:t>_______________________________________________________</w:t>
                </w:r>
              </w:p>
              <w:p>
                <w:pPr>
                  <w:pStyle w:val="Footer"/>
                  <w:spacing w:before="120" w:after="0"/>
                  <w:ind w:hanging="0" w:end="0"/>
                  <w:jc w:val="center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</w:rPr>
                  <w:t>Nombre y firma del responsable de seguridad</w:t>
                </w:r>
              </w:p>
            </w:tc>
          </w:tr>
        </w:tbl>
        <w:p>
          <w:pPr>
            <w:pStyle w:val="Footer"/>
            <w:spacing w:before="120" w:after="0"/>
            <w:ind w:hanging="0" w:end="0"/>
            <w:rPr>
              <w:sz w:val="14"/>
              <w:szCs w:val="14"/>
            </w:rPr>
          </w:pPr>
          <w:r>
            <w:rPr>
              <w:sz w:val="14"/>
              <w:szCs w:val="14"/>
            </w:rPr>
          </w:r>
        </w:p>
      </w:tc>
    </w:tr>
  </w:tbl>
  <w:p>
    <w:pPr>
      <w:pStyle w:val="Footer"/>
      <w:ind w:hanging="0" w:end="0"/>
      <w:rPr>
        <w:sz w:val="16"/>
        <w:szCs w:val="16"/>
      </w:rPr>
    </w:pPr>
    <w:r>
      <w:rPr>
        <w:sz w:val="16"/>
        <w:szCs w:val="16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end="0"/>
      <w:rPr>
        <w:sz w:val="12"/>
        <w:szCs w:val="12"/>
      </w:rPr>
    </w:pPr>
    <w:r>
      <w:rPr>
        <w:sz w:val="12"/>
        <w:szCs w:val="12"/>
      </w:rPr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ind w:firstLine="709" w:start="0" w:end="0"/>
      <w:jc w:val="both"/>
    </w:pPr>
    <w:rPr>
      <w:rFonts w:ascii="Arial" w:hAnsi="Arial" w:eastAsia="Calibri" w:cs="Arial"/>
      <w:color w:val="auto"/>
      <w:sz w:val="22"/>
      <w:szCs w:val="22"/>
      <w:lang w:val="es-MX" w:bidi="ar-SA" w:eastAsia="zh-CN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Fuentedeprrafopredeter">
    <w:name w:val="Fuente de párrafo predeter."/>
    <w:qFormat/>
    <w:rPr/>
  </w:style>
  <w:style w:type="character" w:styleId="EncabezadoCar">
    <w:name w:val="Encabezado Car"/>
    <w:basedOn w:val="Fuentedeprrafopredeter"/>
    <w:qFormat/>
    <w:rPr/>
  </w:style>
  <w:style w:type="character" w:styleId="PiedepginaCar">
    <w:name w:val="Pie de página Car"/>
    <w:basedOn w:val="Fuentedeprrafopredeter"/>
    <w:qFormat/>
    <w:rPr/>
  </w:style>
  <w:style w:type="character" w:styleId="TextodegloboCar">
    <w:name w:val="Texto de globo Car"/>
    <w:qFormat/>
    <w:rPr>
      <w:rFonts w:ascii="Tahoma" w:hAnsi="Tahoma" w:cs="Tahoma"/>
      <w:sz w:val="16"/>
      <w:szCs w:val="16"/>
    </w:rPr>
  </w:style>
  <w:style w:type="character" w:styleId="apple-converted-space">
    <w:name w:val="apple-converted-space"/>
    <w:qFormat/>
    <w:rPr/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Textodeglobo">
    <w:name w:val="Texto de globo"/>
    <w:basedOn w:val="Normal"/>
    <w:qFormat/>
    <w:pPr/>
    <w:rPr>
      <w:rFonts w:ascii="Tahoma" w:hAnsi="Tahoma" w:cs="Tahoma"/>
      <w:sz w:val="16"/>
      <w:szCs w:val="16"/>
    </w:rPr>
  </w:style>
  <w:style w:type="paragraph" w:styleId="Prrafodelista">
    <w:name w:val="Párrafo de lista"/>
    <w:basedOn w:val="Normal"/>
    <w:qFormat/>
    <w:pPr>
      <w:spacing w:before="0" w:after="0"/>
      <w:ind w:firstLine="709" w:start="720" w:end="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2022-08-15T16:24:00Z</dcterms:created>
  <dc:creator>Gerardo David Jaramillo Rosas</dc:creator>
  <dc:description/>
  <cp:keywords/>
  <dc:language>en-US</dc:language>
  <cp:lastModifiedBy>Zaira Sibel Parra Blanco</cp:lastModifiedBy>
  <cp:lastPrinted>2011-12-28T10:14:00Z</cp:lastPrinted>
  <dcterms:modified xsi:type="dcterms:W3CDTF">2026-02-10T18:23:00Z</dcterms:modified>
  <cp:revision>8</cp:revision>
  <dc:subject/>
  <dc:title/>
</cp:coreProperties>
</file>