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4881" w14:textId="77777777" w:rsidR="00663CA6" w:rsidRDefault="00663CA6">
      <w:pPr>
        <w:widowControl w:val="0"/>
        <w:pBdr>
          <w:top w:val="nil"/>
          <w:left w:val="nil"/>
          <w:bottom w:val="nil"/>
          <w:right w:val="nil"/>
          <w:between w:val="nil"/>
        </w:pBdr>
        <w:spacing w:line="276" w:lineRule="auto"/>
      </w:pPr>
    </w:p>
    <w:p w14:paraId="13B06F48" w14:textId="77777777" w:rsidR="00663CA6" w:rsidRDefault="0077215D">
      <w:pPr>
        <w:ind w:left="708" w:hanging="708"/>
        <w:jc w:val="center"/>
        <w:rPr>
          <w:rFonts w:ascii="Arial" w:eastAsia="Arial" w:hAnsi="Arial" w:cs="Arial"/>
          <w:b/>
          <w:color w:val="000000"/>
          <w:sz w:val="22"/>
          <w:szCs w:val="22"/>
        </w:rPr>
      </w:pPr>
      <w:r>
        <w:rPr>
          <w:rFonts w:ascii="Arial" w:eastAsia="Arial" w:hAnsi="Arial" w:cs="Arial"/>
          <w:b/>
          <w:color w:val="000000"/>
          <w:sz w:val="22"/>
          <w:szCs w:val="22"/>
        </w:rPr>
        <w:t>CONTENIDO</w:t>
      </w:r>
    </w:p>
    <w:p w14:paraId="72A9DEB7" w14:textId="77777777" w:rsidR="00663CA6" w:rsidRDefault="00663CA6">
      <w:pPr>
        <w:jc w:val="center"/>
        <w:rPr>
          <w:rFonts w:ascii="Arial" w:eastAsia="Arial" w:hAnsi="Arial" w:cs="Arial"/>
          <w:b/>
          <w:color w:val="000000"/>
          <w:sz w:val="22"/>
          <w:szCs w:val="22"/>
        </w:rPr>
      </w:pPr>
    </w:p>
    <w:p w14:paraId="79D21035" w14:textId="77777777" w:rsidR="00663CA6" w:rsidRDefault="0077215D">
      <w:pPr>
        <w:spacing w:line="276" w:lineRule="auto"/>
        <w:jc w:val="center"/>
        <w:rPr>
          <w:rFonts w:ascii="Arial" w:eastAsia="Arial" w:hAnsi="Arial" w:cs="Arial"/>
          <w:b/>
          <w:color w:val="000000"/>
          <w:sz w:val="22"/>
          <w:szCs w:val="22"/>
        </w:rPr>
        <w:sectPr w:rsidR="00663CA6">
          <w:headerReference w:type="default" r:id="rId8"/>
          <w:footerReference w:type="default" r:id="rId9"/>
          <w:headerReference w:type="first" r:id="rId10"/>
          <w:footerReference w:type="first" r:id="rId11"/>
          <w:pgSz w:w="12240" w:h="15840"/>
          <w:pgMar w:top="1418" w:right="1134" w:bottom="1134" w:left="1276" w:header="720" w:footer="431" w:gutter="0"/>
          <w:pgNumType w:start="1"/>
          <w:cols w:space="720"/>
          <w:titlePg/>
        </w:sectPr>
      </w:pPr>
      <w:r>
        <w:rPr>
          <w:rFonts w:ascii="Arial" w:eastAsia="Arial" w:hAnsi="Arial" w:cs="Arial"/>
          <w:b/>
          <w:color w:val="000000"/>
          <w:sz w:val="22"/>
          <w:szCs w:val="22"/>
        </w:rPr>
        <w:tab/>
      </w:r>
    </w:p>
    <w:p w14:paraId="0AC4B9AB" w14:textId="77777777" w:rsidR="00663CA6" w:rsidRDefault="0077215D">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pPr>
      <w:r>
        <w:rPr>
          <w:rFonts w:ascii="Arial" w:eastAsia="Arial" w:hAnsi="Arial" w:cs="Arial"/>
          <w:color w:val="FFFFFF"/>
          <w:sz w:val="20"/>
          <w:szCs w:val="20"/>
        </w:rPr>
        <w:t>4</w:t>
      </w:r>
      <w:r>
        <w:rPr>
          <w:rFonts w:ascii="Arial" w:eastAsia="Arial" w:hAnsi="Arial" w:cs="Arial"/>
          <w:b/>
          <w:color w:val="000000"/>
          <w:sz w:val="20"/>
          <w:szCs w:val="20"/>
        </w:rPr>
        <w:t>I. POLÍTICA DE SEGURIDAD INDUSTRIAL, SEGURIDAD OPERATIVA Y PROTECCIÓN AL MEDIO AMBIENTE</w:t>
      </w:r>
      <w:r>
        <w:rPr>
          <w:rFonts w:ascii="Arial" w:eastAsia="Arial" w:hAnsi="Arial" w:cs="Arial"/>
          <w:color w:val="000000"/>
          <w:sz w:val="20"/>
          <w:szCs w:val="20"/>
        </w:rPr>
        <w:tab/>
        <w:t>2</w:t>
      </w:r>
    </w:p>
    <w:p w14:paraId="381384B4" w14:textId="77777777" w:rsidR="00663CA6" w:rsidRDefault="0077215D">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sectPr w:rsidR="00663CA6">
          <w:type w:val="continuous"/>
          <w:pgSz w:w="12240" w:h="15840"/>
          <w:pgMar w:top="1418" w:right="1134" w:bottom="1134" w:left="1276" w:header="720" w:footer="431" w:gutter="0"/>
          <w:cols w:space="720"/>
          <w:titlePg/>
        </w:sectPr>
      </w:pPr>
      <w:r>
        <w:rPr>
          <w:rFonts w:ascii="Arial" w:eastAsia="Arial" w:hAnsi="Arial" w:cs="Arial"/>
          <w:b/>
          <w:sz w:val="20"/>
          <w:szCs w:val="20"/>
        </w:rPr>
        <w:t>IDENTIFICACIÓN</w:t>
      </w:r>
      <w:r>
        <w:rPr>
          <w:rFonts w:ascii="Arial" w:eastAsia="Arial" w:hAnsi="Arial" w:cs="Arial"/>
          <w:b/>
          <w:color w:val="000000"/>
          <w:sz w:val="20"/>
          <w:szCs w:val="20"/>
        </w:rPr>
        <w:t xml:space="preserve"> DE CAMBIOS</w:t>
      </w:r>
      <w:r>
        <w:rPr>
          <w:rFonts w:ascii="Arial" w:eastAsia="Arial" w:hAnsi="Arial" w:cs="Arial"/>
          <w:color w:val="000000"/>
          <w:sz w:val="20"/>
          <w:szCs w:val="20"/>
        </w:rPr>
        <w:tab/>
        <w:t>3</w:t>
      </w:r>
    </w:p>
    <w:p w14:paraId="5FD6ADFA" w14:textId="77777777" w:rsidR="00663CA6" w:rsidRDefault="00663CA6">
      <w:pPr>
        <w:spacing w:line="276" w:lineRule="auto"/>
        <w:jc w:val="center"/>
        <w:rPr>
          <w:rFonts w:ascii="Arial" w:eastAsia="Arial" w:hAnsi="Arial" w:cs="Arial"/>
          <w:b/>
          <w:color w:val="000000"/>
          <w:sz w:val="22"/>
          <w:szCs w:val="22"/>
        </w:rPr>
      </w:pPr>
    </w:p>
    <w:p w14:paraId="49DD3FB0" w14:textId="77777777" w:rsidR="00663CA6" w:rsidRDefault="00663CA6">
      <w:pPr>
        <w:tabs>
          <w:tab w:val="left" w:pos="284"/>
        </w:tabs>
        <w:spacing w:after="160"/>
        <w:jc w:val="both"/>
        <w:rPr>
          <w:rFonts w:ascii="Arial" w:eastAsia="Arial" w:hAnsi="Arial" w:cs="Arial"/>
          <w:sz w:val="22"/>
          <w:szCs w:val="22"/>
        </w:rPr>
      </w:pPr>
    </w:p>
    <w:p w14:paraId="47E1240B" w14:textId="77777777" w:rsidR="00663CA6" w:rsidRDefault="00663CA6">
      <w:pPr>
        <w:tabs>
          <w:tab w:val="left" w:pos="284"/>
        </w:tabs>
        <w:spacing w:after="160"/>
        <w:jc w:val="both"/>
        <w:rPr>
          <w:rFonts w:ascii="Arial" w:eastAsia="Arial" w:hAnsi="Arial" w:cs="Arial"/>
          <w:sz w:val="22"/>
          <w:szCs w:val="22"/>
        </w:rPr>
      </w:pPr>
    </w:p>
    <w:p w14:paraId="2330A36C" w14:textId="77777777" w:rsidR="00663CA6" w:rsidRDefault="00663CA6">
      <w:pPr>
        <w:tabs>
          <w:tab w:val="left" w:pos="284"/>
        </w:tabs>
        <w:spacing w:after="160"/>
        <w:jc w:val="both"/>
        <w:rPr>
          <w:rFonts w:ascii="Arial" w:eastAsia="Arial" w:hAnsi="Arial" w:cs="Arial"/>
          <w:sz w:val="22"/>
          <w:szCs w:val="22"/>
        </w:rPr>
      </w:pPr>
    </w:p>
    <w:p w14:paraId="1BFA2F84" w14:textId="77777777" w:rsidR="00663CA6" w:rsidRDefault="00663CA6">
      <w:pPr>
        <w:tabs>
          <w:tab w:val="left" w:pos="284"/>
        </w:tabs>
        <w:spacing w:after="160"/>
        <w:jc w:val="both"/>
        <w:rPr>
          <w:rFonts w:ascii="Arial" w:eastAsia="Arial" w:hAnsi="Arial" w:cs="Arial"/>
          <w:sz w:val="22"/>
          <w:szCs w:val="22"/>
        </w:rPr>
      </w:pPr>
    </w:p>
    <w:p w14:paraId="67FDA727" w14:textId="77777777" w:rsidR="00663CA6" w:rsidRDefault="00663CA6">
      <w:pPr>
        <w:tabs>
          <w:tab w:val="left" w:pos="284"/>
        </w:tabs>
        <w:spacing w:after="160"/>
        <w:jc w:val="both"/>
        <w:rPr>
          <w:rFonts w:ascii="Arial" w:eastAsia="Arial" w:hAnsi="Arial" w:cs="Arial"/>
          <w:sz w:val="22"/>
          <w:szCs w:val="22"/>
        </w:rPr>
      </w:pPr>
    </w:p>
    <w:p w14:paraId="090278F5" w14:textId="77777777" w:rsidR="00663CA6" w:rsidRDefault="00663CA6">
      <w:pPr>
        <w:tabs>
          <w:tab w:val="left" w:pos="284"/>
        </w:tabs>
        <w:spacing w:after="160"/>
        <w:jc w:val="both"/>
        <w:rPr>
          <w:rFonts w:ascii="Arial" w:eastAsia="Arial" w:hAnsi="Arial" w:cs="Arial"/>
          <w:sz w:val="22"/>
          <w:szCs w:val="22"/>
        </w:rPr>
      </w:pPr>
    </w:p>
    <w:p w14:paraId="3EE71729" w14:textId="77777777" w:rsidR="00663CA6" w:rsidRDefault="00663CA6">
      <w:pPr>
        <w:tabs>
          <w:tab w:val="left" w:pos="284"/>
        </w:tabs>
        <w:spacing w:after="160"/>
        <w:jc w:val="both"/>
        <w:rPr>
          <w:rFonts w:ascii="Arial" w:eastAsia="Arial" w:hAnsi="Arial" w:cs="Arial"/>
          <w:sz w:val="22"/>
          <w:szCs w:val="22"/>
        </w:rPr>
      </w:pPr>
    </w:p>
    <w:p w14:paraId="427056A9" w14:textId="77777777" w:rsidR="00663CA6" w:rsidRDefault="00663CA6">
      <w:pPr>
        <w:tabs>
          <w:tab w:val="left" w:pos="284"/>
        </w:tabs>
        <w:spacing w:after="160"/>
        <w:jc w:val="both"/>
        <w:rPr>
          <w:rFonts w:ascii="Arial" w:eastAsia="Arial" w:hAnsi="Arial" w:cs="Arial"/>
          <w:sz w:val="22"/>
          <w:szCs w:val="22"/>
        </w:rPr>
      </w:pPr>
    </w:p>
    <w:p w14:paraId="6AB97845" w14:textId="77777777" w:rsidR="00663CA6" w:rsidRDefault="00663CA6">
      <w:pPr>
        <w:tabs>
          <w:tab w:val="left" w:pos="284"/>
        </w:tabs>
        <w:spacing w:after="160"/>
        <w:jc w:val="both"/>
        <w:rPr>
          <w:rFonts w:ascii="Arial" w:eastAsia="Arial" w:hAnsi="Arial" w:cs="Arial"/>
          <w:sz w:val="22"/>
          <w:szCs w:val="22"/>
        </w:rPr>
      </w:pPr>
    </w:p>
    <w:p w14:paraId="6847D7F7" w14:textId="77777777" w:rsidR="00663CA6" w:rsidRDefault="00663CA6">
      <w:pPr>
        <w:tabs>
          <w:tab w:val="left" w:pos="284"/>
        </w:tabs>
        <w:spacing w:after="160"/>
        <w:jc w:val="both"/>
        <w:rPr>
          <w:rFonts w:ascii="Arial" w:eastAsia="Arial" w:hAnsi="Arial" w:cs="Arial"/>
          <w:sz w:val="22"/>
          <w:szCs w:val="22"/>
        </w:rPr>
      </w:pPr>
    </w:p>
    <w:p w14:paraId="273503F6" w14:textId="77777777" w:rsidR="00663CA6" w:rsidRDefault="00663CA6">
      <w:pPr>
        <w:tabs>
          <w:tab w:val="left" w:pos="284"/>
        </w:tabs>
        <w:spacing w:after="160"/>
        <w:jc w:val="both"/>
        <w:rPr>
          <w:rFonts w:ascii="Arial" w:eastAsia="Arial" w:hAnsi="Arial" w:cs="Arial"/>
          <w:sz w:val="22"/>
          <w:szCs w:val="22"/>
        </w:rPr>
      </w:pPr>
    </w:p>
    <w:p w14:paraId="37E5B70E" w14:textId="77777777" w:rsidR="00663CA6" w:rsidRDefault="00663CA6">
      <w:pPr>
        <w:tabs>
          <w:tab w:val="left" w:pos="284"/>
        </w:tabs>
        <w:spacing w:after="160"/>
        <w:jc w:val="both"/>
        <w:rPr>
          <w:rFonts w:ascii="Arial" w:eastAsia="Arial" w:hAnsi="Arial" w:cs="Arial"/>
          <w:sz w:val="22"/>
          <w:szCs w:val="22"/>
        </w:rPr>
      </w:pPr>
    </w:p>
    <w:p w14:paraId="02AC60E4" w14:textId="77777777" w:rsidR="00663CA6" w:rsidRDefault="00663CA6">
      <w:pPr>
        <w:tabs>
          <w:tab w:val="left" w:pos="284"/>
        </w:tabs>
        <w:spacing w:after="160"/>
        <w:jc w:val="both"/>
        <w:rPr>
          <w:rFonts w:ascii="Arial" w:eastAsia="Arial" w:hAnsi="Arial" w:cs="Arial"/>
          <w:sz w:val="22"/>
          <w:szCs w:val="22"/>
        </w:rPr>
      </w:pPr>
    </w:p>
    <w:p w14:paraId="2A0DC546" w14:textId="77777777" w:rsidR="00663CA6" w:rsidRDefault="00663CA6">
      <w:pPr>
        <w:tabs>
          <w:tab w:val="left" w:pos="284"/>
        </w:tabs>
        <w:spacing w:after="160"/>
        <w:jc w:val="both"/>
        <w:rPr>
          <w:rFonts w:ascii="Arial" w:eastAsia="Arial" w:hAnsi="Arial" w:cs="Arial"/>
          <w:sz w:val="22"/>
          <w:szCs w:val="22"/>
        </w:rPr>
      </w:pPr>
    </w:p>
    <w:p w14:paraId="6D55DBFB" w14:textId="77777777" w:rsidR="00663CA6" w:rsidRDefault="00663CA6">
      <w:pPr>
        <w:tabs>
          <w:tab w:val="left" w:pos="284"/>
        </w:tabs>
        <w:spacing w:after="160"/>
        <w:jc w:val="both"/>
        <w:rPr>
          <w:rFonts w:ascii="Arial" w:eastAsia="Arial" w:hAnsi="Arial" w:cs="Arial"/>
          <w:sz w:val="22"/>
          <w:szCs w:val="22"/>
        </w:rPr>
      </w:pPr>
    </w:p>
    <w:p w14:paraId="11E51CF4" w14:textId="77777777" w:rsidR="00663CA6" w:rsidRDefault="00663CA6">
      <w:pPr>
        <w:tabs>
          <w:tab w:val="left" w:pos="284"/>
        </w:tabs>
        <w:spacing w:after="160"/>
        <w:jc w:val="both"/>
        <w:rPr>
          <w:rFonts w:ascii="Arial" w:eastAsia="Arial" w:hAnsi="Arial" w:cs="Arial"/>
          <w:sz w:val="22"/>
          <w:szCs w:val="22"/>
        </w:rPr>
      </w:pPr>
    </w:p>
    <w:p w14:paraId="1D947E5B" w14:textId="77777777" w:rsidR="00663CA6" w:rsidRDefault="00663CA6">
      <w:pPr>
        <w:tabs>
          <w:tab w:val="left" w:pos="284"/>
        </w:tabs>
        <w:spacing w:after="160"/>
        <w:jc w:val="both"/>
        <w:rPr>
          <w:rFonts w:ascii="Arial" w:eastAsia="Arial" w:hAnsi="Arial" w:cs="Arial"/>
          <w:sz w:val="22"/>
          <w:szCs w:val="22"/>
        </w:rPr>
      </w:pPr>
    </w:p>
    <w:p w14:paraId="64C027FF" w14:textId="77777777" w:rsidR="00663CA6" w:rsidRDefault="00663CA6">
      <w:pPr>
        <w:tabs>
          <w:tab w:val="left" w:pos="284"/>
        </w:tabs>
        <w:spacing w:after="160"/>
        <w:jc w:val="both"/>
        <w:rPr>
          <w:rFonts w:ascii="Arial" w:eastAsia="Arial" w:hAnsi="Arial" w:cs="Arial"/>
          <w:sz w:val="22"/>
          <w:szCs w:val="22"/>
        </w:rPr>
      </w:pPr>
    </w:p>
    <w:p w14:paraId="3ACB51A8" w14:textId="77777777" w:rsidR="00663CA6" w:rsidRDefault="00663CA6">
      <w:pPr>
        <w:tabs>
          <w:tab w:val="left" w:pos="284"/>
        </w:tabs>
        <w:spacing w:after="160"/>
        <w:jc w:val="both"/>
        <w:rPr>
          <w:rFonts w:ascii="Arial" w:eastAsia="Arial" w:hAnsi="Arial" w:cs="Arial"/>
          <w:sz w:val="22"/>
          <w:szCs w:val="22"/>
        </w:rPr>
      </w:pPr>
    </w:p>
    <w:p w14:paraId="250862B7" w14:textId="77777777" w:rsidR="00663CA6" w:rsidRDefault="00663CA6">
      <w:pPr>
        <w:tabs>
          <w:tab w:val="left" w:pos="284"/>
        </w:tabs>
        <w:spacing w:after="160"/>
        <w:jc w:val="both"/>
        <w:rPr>
          <w:rFonts w:ascii="Arial" w:eastAsia="Arial" w:hAnsi="Arial" w:cs="Arial"/>
          <w:sz w:val="22"/>
          <w:szCs w:val="22"/>
        </w:rPr>
      </w:pPr>
    </w:p>
    <w:p w14:paraId="4DBFC14C" w14:textId="77777777" w:rsidR="00663CA6" w:rsidRDefault="0077215D">
      <w:pPr>
        <w:numPr>
          <w:ilvl w:val="0"/>
          <w:numId w:val="1"/>
        </w:numPr>
        <w:pBdr>
          <w:top w:val="nil"/>
          <w:left w:val="nil"/>
          <w:bottom w:val="nil"/>
          <w:right w:val="nil"/>
          <w:between w:val="nil"/>
        </w:pBdr>
        <w:tabs>
          <w:tab w:val="left" w:pos="284"/>
        </w:tabs>
        <w:spacing w:after="160"/>
        <w:ind w:left="0" w:hanging="567"/>
        <w:jc w:val="both"/>
        <w:rPr>
          <w:rFonts w:ascii="Arial" w:eastAsia="Arial" w:hAnsi="Arial" w:cs="Arial"/>
          <w:b/>
          <w:color w:val="000000"/>
          <w:sz w:val="20"/>
          <w:szCs w:val="20"/>
        </w:rPr>
      </w:pPr>
      <w:r>
        <w:rPr>
          <w:rFonts w:ascii="Arial" w:eastAsia="Arial" w:hAnsi="Arial" w:cs="Arial"/>
          <w:b/>
          <w:color w:val="000000"/>
          <w:sz w:val="20"/>
          <w:szCs w:val="20"/>
        </w:rPr>
        <w:lastRenderedPageBreak/>
        <w:t>POLÍTICA DE SEGURIDAD INDUSTRIAL, SEGURIDAD OPERATIVA Y PROTECCIÓN AL MEDIO AMBIENTE</w:t>
      </w:r>
    </w:p>
    <w:p w14:paraId="50677100" w14:textId="1D93C90D" w:rsidR="00663CA6" w:rsidRPr="00367A16" w:rsidRDefault="0077215D">
      <w:pPr>
        <w:spacing w:after="160"/>
        <w:jc w:val="both"/>
        <w:rPr>
          <w:rFonts w:ascii="Arial" w:eastAsia="Arial" w:hAnsi="Arial" w:cs="Arial"/>
          <w:color w:val="000000"/>
          <w:sz w:val="20"/>
          <w:szCs w:val="20"/>
        </w:rPr>
      </w:pPr>
      <w:r w:rsidRPr="00367A16">
        <w:rPr>
          <w:rFonts w:ascii="Arial" w:eastAsia="Arial" w:hAnsi="Arial" w:cs="Arial"/>
          <w:color w:val="000000"/>
          <w:sz w:val="20"/>
          <w:szCs w:val="20"/>
        </w:rPr>
        <w:t xml:space="preserve">La Estación </w:t>
      </w:r>
      <w:r w:rsidR="00CD10B3" w:rsidRPr="00540E68">
        <w:rPr>
          <w:rFonts w:ascii="Arial" w:eastAsia="Arial" w:hAnsi="Arial" w:cs="Arial"/>
          <w:b/>
          <w:bCs/>
          <w:i/>
          <w:iCs/>
          <w:color w:val="000000"/>
          <w:sz w:val="20"/>
          <w:szCs w:val="20"/>
          <w:highlight w:val="yellow"/>
        </w:rPr>
        <w:t>Superservicio Cuatro Caminos S.A. de C.V.</w:t>
      </w:r>
      <w:r w:rsidR="000217E2" w:rsidRPr="00367A16">
        <w:rPr>
          <w:rFonts w:ascii="Arial" w:eastAsia="Arial" w:hAnsi="Arial" w:cs="Arial"/>
          <w:color w:val="000000"/>
          <w:sz w:val="20"/>
          <w:szCs w:val="20"/>
        </w:rPr>
        <w:t xml:space="preserve"> </w:t>
      </w:r>
      <w:r w:rsidRPr="00367A16">
        <w:rPr>
          <w:rFonts w:ascii="Arial" w:eastAsia="Arial" w:hAnsi="Arial" w:cs="Arial"/>
          <w:color w:val="000000"/>
          <w:sz w:val="20"/>
          <w:szCs w:val="20"/>
        </w:rPr>
        <w:t>Cuenta con una política documentada en materia de Seguridad Industrial, Seguridad Operativa y Protección al Medio Ambiente:</w:t>
      </w:r>
    </w:p>
    <w:p w14:paraId="2B66F886" w14:textId="77777777" w:rsidR="00663CA6" w:rsidRPr="00367A16" w:rsidRDefault="0077215D">
      <w:pPr>
        <w:spacing w:after="160"/>
        <w:jc w:val="both"/>
        <w:rPr>
          <w:rFonts w:ascii="Arial" w:eastAsia="Arial" w:hAnsi="Arial" w:cs="Arial"/>
          <w:b/>
          <w:bCs/>
          <w:color w:val="000000"/>
          <w:sz w:val="20"/>
          <w:szCs w:val="20"/>
        </w:rPr>
      </w:pPr>
      <w:r w:rsidRPr="00367A16">
        <w:rPr>
          <w:rFonts w:ascii="Arial" w:eastAsia="Arial" w:hAnsi="Arial" w:cs="Arial"/>
          <w:b/>
          <w:bCs/>
          <w:color w:val="000000"/>
          <w:sz w:val="20"/>
          <w:szCs w:val="20"/>
        </w:rPr>
        <w:t>Política de Seguridad Industrial, Seguridad Operativa y Protección al Medio Ambiente</w:t>
      </w:r>
    </w:p>
    <w:p w14:paraId="2858F942" w14:textId="69196272" w:rsidR="00663CA6" w:rsidRPr="00367A16" w:rsidRDefault="0077215D">
      <w:pPr>
        <w:spacing w:after="160"/>
        <w:jc w:val="both"/>
        <w:rPr>
          <w:rFonts w:ascii="Arial" w:eastAsia="Arial" w:hAnsi="Arial" w:cs="Arial"/>
          <w:color w:val="000000"/>
          <w:sz w:val="20"/>
          <w:szCs w:val="20"/>
        </w:rPr>
      </w:pPr>
      <w:r w:rsidRPr="00367A16">
        <w:rPr>
          <w:rFonts w:ascii="Arial" w:eastAsia="Arial" w:hAnsi="Arial" w:cs="Arial"/>
          <w:color w:val="000000"/>
          <w:sz w:val="20"/>
          <w:szCs w:val="20"/>
        </w:rPr>
        <w:t xml:space="preserve">La persona moral </w:t>
      </w:r>
      <w:r w:rsidR="00CD10B3" w:rsidRPr="00540E68">
        <w:rPr>
          <w:rFonts w:ascii="Arial" w:eastAsia="Arial" w:hAnsi="Arial" w:cs="Arial"/>
          <w:b/>
          <w:bCs/>
          <w:i/>
          <w:iCs/>
          <w:color w:val="000000"/>
          <w:sz w:val="20"/>
          <w:szCs w:val="20"/>
          <w:highlight w:val="yellow"/>
        </w:rPr>
        <w:t>Superservicio Cuatro Caminos S.A. de C.V.</w:t>
      </w:r>
      <w:r w:rsidR="005F671B" w:rsidRPr="00540E68">
        <w:rPr>
          <w:rFonts w:ascii="Arial" w:eastAsia="Arial" w:hAnsi="Arial" w:cs="Arial"/>
          <w:color w:val="000000"/>
          <w:sz w:val="20"/>
          <w:szCs w:val="20"/>
          <w:highlight w:val="yellow"/>
        </w:rPr>
        <w:t>,</w:t>
      </w:r>
      <w:r w:rsidR="000217E2" w:rsidRPr="00367A16">
        <w:rPr>
          <w:rFonts w:ascii="Arial" w:eastAsia="Arial" w:hAnsi="Arial" w:cs="Arial"/>
          <w:color w:val="000000"/>
          <w:sz w:val="20"/>
          <w:szCs w:val="20"/>
        </w:rPr>
        <w:t xml:space="preserve"> </w:t>
      </w:r>
      <w:r w:rsidRPr="00367A16">
        <w:rPr>
          <w:rFonts w:ascii="Arial" w:eastAsia="Arial" w:hAnsi="Arial" w:cs="Arial"/>
          <w:color w:val="000000"/>
          <w:sz w:val="20"/>
          <w:szCs w:val="20"/>
        </w:rPr>
        <w:t xml:space="preserve">se compromete a la autorización e implementación de esta política con la finalidad de ofrecer un servicio de la más alta calidad en el expendio al público de combustibles para satisfacer las expectativas de nuestros clientes, logrando colocarse como una de las mejores Estaciones de Servicio en el Estado de </w:t>
      </w:r>
      <w:r w:rsidR="005F671B" w:rsidRPr="00367A16">
        <w:rPr>
          <w:rFonts w:ascii="Arial" w:eastAsia="Arial" w:hAnsi="Arial" w:cs="Arial"/>
          <w:sz w:val="20"/>
          <w:szCs w:val="20"/>
        </w:rPr>
        <w:t>Chihuahua</w:t>
      </w:r>
      <w:r w:rsidRPr="00367A16">
        <w:rPr>
          <w:rFonts w:ascii="Arial" w:eastAsia="Arial" w:hAnsi="Arial" w:cs="Arial"/>
          <w:color w:val="000000"/>
          <w:sz w:val="20"/>
          <w:szCs w:val="20"/>
        </w:rPr>
        <w:t>.</w:t>
      </w:r>
    </w:p>
    <w:p w14:paraId="785F24E0" w14:textId="77777777" w:rsidR="00663CA6" w:rsidRPr="00367A16" w:rsidRDefault="0077215D">
      <w:pPr>
        <w:spacing w:after="160"/>
        <w:jc w:val="both"/>
        <w:rPr>
          <w:rFonts w:ascii="Arial" w:eastAsia="Arial" w:hAnsi="Arial" w:cs="Arial"/>
          <w:color w:val="000000"/>
          <w:sz w:val="20"/>
          <w:szCs w:val="20"/>
        </w:rPr>
      </w:pPr>
      <w:r w:rsidRPr="00367A16">
        <w:rPr>
          <w:rFonts w:ascii="Arial" w:eastAsia="Arial" w:hAnsi="Arial" w:cs="Arial"/>
          <w:color w:val="000000"/>
          <w:sz w:val="20"/>
          <w:szCs w:val="20"/>
        </w:rPr>
        <w:t>Además de consolidarse como una Estación de Servicio de calidad, la organización se involucrará en todo momento en considerar la naturaleza de los riesgos y los aspectos ambientales derivados de la operatividad de la Estación de Servicio.</w:t>
      </w:r>
    </w:p>
    <w:p w14:paraId="7516A5A6" w14:textId="4916D8FF" w:rsidR="00663CA6" w:rsidRDefault="0077215D">
      <w:pPr>
        <w:spacing w:after="160"/>
        <w:jc w:val="both"/>
        <w:rPr>
          <w:rFonts w:ascii="Arial" w:eastAsia="Arial" w:hAnsi="Arial" w:cs="Arial"/>
          <w:color w:val="000000"/>
          <w:sz w:val="20"/>
          <w:szCs w:val="20"/>
        </w:rPr>
      </w:pPr>
      <w:r w:rsidRPr="00367A16">
        <w:rPr>
          <w:rFonts w:ascii="Arial" w:eastAsia="Arial" w:hAnsi="Arial" w:cs="Arial"/>
          <w:color w:val="000000"/>
          <w:sz w:val="20"/>
          <w:szCs w:val="20"/>
        </w:rPr>
        <w:t xml:space="preserve">A fin de cumplir los objetivos establecidos en su Sistema de Administración de Seguridad Industrial, Seguridad Operativa y de Protección al Medio Ambiente, </w:t>
      </w:r>
      <w:r w:rsidR="00CD10B3" w:rsidRPr="00540E68">
        <w:rPr>
          <w:rFonts w:ascii="Arial" w:eastAsia="Arial" w:hAnsi="Arial" w:cs="Arial"/>
          <w:b/>
          <w:bCs/>
          <w:i/>
          <w:iCs/>
          <w:color w:val="000000"/>
          <w:sz w:val="20"/>
          <w:szCs w:val="20"/>
          <w:highlight w:val="yellow"/>
        </w:rPr>
        <w:t>Superservicio Cuatro Caminos S.A. de C.V.</w:t>
      </w:r>
      <w:r w:rsidR="000217E2" w:rsidRPr="00367A16">
        <w:rPr>
          <w:rFonts w:ascii="Arial" w:eastAsia="Arial" w:hAnsi="Arial" w:cs="Arial"/>
          <w:color w:val="000000"/>
          <w:sz w:val="20"/>
          <w:szCs w:val="20"/>
        </w:rPr>
        <w:t xml:space="preserve"> </w:t>
      </w:r>
      <w:r w:rsidRPr="00367A16">
        <w:rPr>
          <w:rFonts w:ascii="Arial" w:eastAsia="Arial" w:hAnsi="Arial" w:cs="Arial"/>
          <w:color w:val="000000"/>
          <w:sz w:val="20"/>
          <w:szCs w:val="20"/>
        </w:rPr>
        <w:t>se</w:t>
      </w:r>
      <w:r>
        <w:rPr>
          <w:rFonts w:ascii="Arial" w:eastAsia="Arial" w:hAnsi="Arial" w:cs="Arial"/>
          <w:color w:val="000000"/>
          <w:sz w:val="20"/>
          <w:szCs w:val="20"/>
        </w:rPr>
        <w:t xml:space="preserve"> apegará a la aplicación de estándares nacionales e internacionales, así como de la legislación y diversa regulación aplicable al sector hidrocarburos.</w:t>
      </w:r>
    </w:p>
    <w:p w14:paraId="00DDD050" w14:textId="77777777" w:rsidR="00663CA6" w:rsidRDefault="0077215D">
      <w:pPr>
        <w:spacing w:after="160"/>
        <w:jc w:val="both"/>
        <w:rPr>
          <w:rFonts w:ascii="Arial" w:eastAsia="Arial" w:hAnsi="Arial" w:cs="Arial"/>
          <w:color w:val="000000"/>
          <w:sz w:val="20"/>
          <w:szCs w:val="20"/>
        </w:rPr>
      </w:pPr>
      <w:r>
        <w:rPr>
          <w:rFonts w:ascii="Arial" w:eastAsia="Arial" w:hAnsi="Arial" w:cs="Arial"/>
          <w:color w:val="000000"/>
          <w:sz w:val="20"/>
          <w:szCs w:val="20"/>
        </w:rPr>
        <w:t xml:space="preserve">Adicionalmente, se incluye el compromiso para el control de los peligros y los impactos ambientales derivados de la operación de la Estación de Servicio, a través del cumplimiento normativo que designe la normatividad aplicable, incluyendo a contratistas, subcontratistas, proveedores y prestadores de servicio.  </w:t>
      </w:r>
    </w:p>
    <w:p w14:paraId="588D3C0B" w14:textId="7B4DCCA6" w:rsidR="00663CA6" w:rsidRPr="00367A16" w:rsidRDefault="0077215D">
      <w:pPr>
        <w:spacing w:after="160"/>
        <w:jc w:val="both"/>
        <w:rPr>
          <w:rFonts w:ascii="Arial" w:eastAsia="Arial" w:hAnsi="Arial" w:cs="Arial"/>
          <w:sz w:val="20"/>
          <w:szCs w:val="20"/>
        </w:rPr>
      </w:pPr>
      <w:r>
        <w:rPr>
          <w:rFonts w:ascii="Arial" w:eastAsia="Arial" w:hAnsi="Arial" w:cs="Arial"/>
          <w:sz w:val="20"/>
          <w:szCs w:val="20"/>
        </w:rPr>
        <w:t xml:space="preserve">La política </w:t>
      </w:r>
      <w:r w:rsidRPr="00367A16">
        <w:rPr>
          <w:rFonts w:ascii="Arial" w:eastAsia="Arial" w:hAnsi="Arial" w:cs="Arial"/>
          <w:sz w:val="20"/>
          <w:szCs w:val="20"/>
        </w:rPr>
        <w:t xml:space="preserve">resulta el marco de referencia para el establecimiento de objetivos y metas de la estación </w:t>
      </w:r>
      <w:r w:rsidR="00CD10B3" w:rsidRPr="00540E68">
        <w:rPr>
          <w:rFonts w:ascii="Arial" w:eastAsia="Arial" w:hAnsi="Arial" w:cs="Arial"/>
          <w:b/>
          <w:bCs/>
          <w:i/>
          <w:iCs/>
          <w:sz w:val="20"/>
          <w:szCs w:val="20"/>
          <w:highlight w:val="yellow"/>
        </w:rPr>
        <w:t>Superservicio Cuatro Caminos S.A. de C.V.</w:t>
      </w:r>
      <w:r w:rsidR="00F3785F" w:rsidRPr="00367A16">
        <w:rPr>
          <w:rFonts w:ascii="Arial" w:eastAsia="Arial" w:hAnsi="Arial" w:cs="Arial"/>
          <w:sz w:val="20"/>
          <w:szCs w:val="20"/>
        </w:rPr>
        <w:t xml:space="preserve"> </w:t>
      </w:r>
      <w:r w:rsidRPr="00367A16">
        <w:rPr>
          <w:rFonts w:ascii="Arial" w:eastAsia="Arial" w:hAnsi="Arial" w:cs="Arial"/>
          <w:sz w:val="20"/>
          <w:szCs w:val="20"/>
        </w:rPr>
        <w:t xml:space="preserve">y podrá integrarse a otras directrices que los Regulados tengan implementadas en su organización. </w:t>
      </w:r>
    </w:p>
    <w:p w14:paraId="3D454791" w14:textId="77B789B7" w:rsidR="00663CA6" w:rsidRDefault="0077215D">
      <w:pPr>
        <w:spacing w:after="160"/>
        <w:jc w:val="both"/>
        <w:rPr>
          <w:rFonts w:ascii="Arial" w:eastAsia="Arial" w:hAnsi="Arial" w:cs="Arial"/>
          <w:color w:val="000000"/>
          <w:sz w:val="20"/>
          <w:szCs w:val="20"/>
        </w:rPr>
      </w:pPr>
      <w:r w:rsidRPr="00367A16">
        <w:rPr>
          <w:rFonts w:ascii="Arial" w:eastAsia="Arial" w:hAnsi="Arial" w:cs="Arial"/>
          <w:color w:val="000000"/>
          <w:sz w:val="20"/>
          <w:szCs w:val="20"/>
        </w:rPr>
        <w:t xml:space="preserve">Finalmente, </w:t>
      </w:r>
      <w:r w:rsidR="00CD10B3" w:rsidRPr="00540E68">
        <w:rPr>
          <w:rFonts w:ascii="Arial" w:eastAsia="Arial" w:hAnsi="Arial" w:cs="Arial"/>
          <w:b/>
          <w:bCs/>
          <w:i/>
          <w:iCs/>
          <w:color w:val="000000"/>
          <w:sz w:val="20"/>
          <w:szCs w:val="20"/>
          <w:highlight w:val="yellow"/>
        </w:rPr>
        <w:t>Superservicio Cuatro Caminos S.A. de C.V.</w:t>
      </w:r>
      <w:r w:rsidR="000217E2" w:rsidRPr="00367A16">
        <w:rPr>
          <w:rFonts w:ascii="Arial" w:eastAsia="Arial" w:hAnsi="Arial" w:cs="Arial"/>
          <w:color w:val="000000"/>
          <w:sz w:val="20"/>
          <w:szCs w:val="20"/>
        </w:rPr>
        <w:t xml:space="preserve"> </w:t>
      </w:r>
      <w:r w:rsidRPr="00367A16">
        <w:rPr>
          <w:rFonts w:ascii="Arial" w:eastAsia="Arial" w:hAnsi="Arial" w:cs="Arial"/>
          <w:color w:val="000000"/>
          <w:sz w:val="20"/>
          <w:szCs w:val="20"/>
        </w:rPr>
        <w:t>se compromete</w:t>
      </w:r>
      <w:r>
        <w:rPr>
          <w:rFonts w:ascii="Arial" w:eastAsia="Arial" w:hAnsi="Arial" w:cs="Arial"/>
          <w:color w:val="000000"/>
          <w:sz w:val="20"/>
          <w:szCs w:val="20"/>
        </w:rPr>
        <w:t xml:space="preserve"> a la mejora continua en nuestros procesos con tecnología y métodos innovadores de trabajo, operando bajo un sistema de gestión que permita garantizar la calidad en las operaciones y servicios. Adicionalmente a ello se compromete a proteger la integridad física de sus colaboradores y de sus clientes, así como de la realización de acciones eficaces en pro del ambiente para el beneficio de la comunidad, garantizando la Seguridad Industrial, Seguridad Operativa y la Protección al Medio Ambiente.”</w:t>
      </w:r>
    </w:p>
    <w:p w14:paraId="25D75540" w14:textId="785515F3" w:rsidR="00663CA6" w:rsidRDefault="0077215D">
      <w:pPr>
        <w:spacing w:after="160"/>
        <w:jc w:val="center"/>
        <w:rPr>
          <w:rFonts w:ascii="Arial" w:eastAsia="Arial" w:hAnsi="Arial" w:cs="Arial"/>
          <w:b/>
          <w:sz w:val="22"/>
          <w:szCs w:val="22"/>
        </w:rPr>
      </w:pPr>
      <w:r>
        <w:rPr>
          <w:rFonts w:ascii="Arial" w:eastAsia="Arial" w:hAnsi="Arial" w:cs="Arial"/>
          <w:b/>
          <w:sz w:val="22"/>
          <w:szCs w:val="22"/>
        </w:rPr>
        <w:t>Autoriza</w:t>
      </w:r>
    </w:p>
    <w:p w14:paraId="50EE4E58" w14:textId="7EA8AB5F" w:rsidR="00663CA6" w:rsidRDefault="00663CA6">
      <w:pPr>
        <w:spacing w:after="160"/>
        <w:jc w:val="center"/>
        <w:rPr>
          <w:rFonts w:ascii="Arial" w:eastAsia="Arial" w:hAnsi="Arial" w:cs="Arial"/>
          <w:b/>
          <w:sz w:val="22"/>
          <w:szCs w:val="22"/>
        </w:rPr>
      </w:pPr>
    </w:p>
    <w:p w14:paraId="6140547E" w14:textId="36B4D8CD" w:rsidR="00663CA6" w:rsidRDefault="00663CA6" w:rsidP="000217E2">
      <w:pPr>
        <w:spacing w:after="160"/>
        <w:rPr>
          <w:rFonts w:ascii="Arial" w:eastAsia="Arial" w:hAnsi="Arial" w:cs="Arial"/>
          <w:b/>
          <w:sz w:val="22"/>
          <w:szCs w:val="22"/>
        </w:rPr>
      </w:pPr>
    </w:p>
    <w:p w14:paraId="7BF64D65" w14:textId="27D6D324" w:rsidR="00663CA6" w:rsidRDefault="0077215D">
      <w:pPr>
        <w:jc w:val="center"/>
        <w:rPr>
          <w:rFonts w:ascii="Arial" w:eastAsia="Arial" w:hAnsi="Arial" w:cs="Arial"/>
          <w:b/>
          <w:sz w:val="22"/>
          <w:szCs w:val="22"/>
        </w:rPr>
      </w:pPr>
      <w:r>
        <w:rPr>
          <w:rFonts w:ascii="Arial" w:eastAsia="Arial" w:hAnsi="Arial" w:cs="Arial"/>
          <w:b/>
          <w:sz w:val="22"/>
          <w:szCs w:val="22"/>
        </w:rPr>
        <w:t xml:space="preserve">    __________________________                                           </w:t>
      </w:r>
    </w:p>
    <w:p w14:paraId="2D30AD9F" w14:textId="7364B787" w:rsidR="00F3785F" w:rsidRPr="00B53D9D" w:rsidRDefault="00F3785F">
      <w:pPr>
        <w:tabs>
          <w:tab w:val="left" w:pos="6525"/>
        </w:tabs>
        <w:jc w:val="center"/>
        <w:rPr>
          <w:rFonts w:ascii="Arial" w:eastAsia="Arial" w:hAnsi="Arial" w:cs="Arial"/>
          <w:b/>
          <w:sz w:val="22"/>
          <w:szCs w:val="22"/>
        </w:rPr>
      </w:pPr>
      <w:r w:rsidRPr="00F3785F">
        <w:rPr>
          <w:rFonts w:ascii="Arial" w:eastAsia="Arial" w:hAnsi="Arial" w:cs="Arial"/>
          <w:b/>
          <w:sz w:val="22"/>
          <w:szCs w:val="22"/>
        </w:rPr>
        <w:t xml:space="preserve">  </w:t>
      </w:r>
    </w:p>
    <w:p w14:paraId="40E2842D" w14:textId="09F593B8" w:rsidR="00663CA6" w:rsidRDefault="0077215D">
      <w:pPr>
        <w:tabs>
          <w:tab w:val="left" w:pos="6525"/>
        </w:tabs>
        <w:jc w:val="center"/>
        <w:rPr>
          <w:rFonts w:ascii="Arial" w:eastAsia="Arial" w:hAnsi="Arial" w:cs="Arial"/>
          <w:b/>
          <w:sz w:val="22"/>
          <w:szCs w:val="22"/>
        </w:rPr>
      </w:pPr>
      <w:r w:rsidRPr="00540E68">
        <w:rPr>
          <w:rFonts w:ascii="Arial" w:eastAsia="Arial" w:hAnsi="Arial" w:cs="Arial"/>
          <w:b/>
          <w:sz w:val="22"/>
          <w:szCs w:val="22"/>
          <w:highlight w:val="yellow"/>
        </w:rPr>
        <w:t>Alta Dirección</w:t>
      </w:r>
      <w:r>
        <w:rPr>
          <w:rFonts w:ascii="Arial" w:eastAsia="Arial" w:hAnsi="Arial" w:cs="Arial"/>
          <w:b/>
          <w:sz w:val="22"/>
          <w:szCs w:val="22"/>
        </w:rPr>
        <w:t xml:space="preserve">   </w:t>
      </w:r>
    </w:p>
    <w:p w14:paraId="3409AD9F" w14:textId="2347166C" w:rsidR="00F3785F" w:rsidRDefault="00F3785F" w:rsidP="00F3785F">
      <w:pPr>
        <w:jc w:val="center"/>
        <w:rPr>
          <w:rFonts w:ascii="Arial" w:eastAsia="Arial" w:hAnsi="Arial" w:cs="Arial"/>
          <w:sz w:val="22"/>
          <w:szCs w:val="22"/>
        </w:rPr>
      </w:pPr>
    </w:p>
    <w:p w14:paraId="7933FC5B" w14:textId="77777777" w:rsidR="000217E2" w:rsidRDefault="000217E2" w:rsidP="00F3785F">
      <w:pPr>
        <w:jc w:val="center"/>
        <w:rPr>
          <w:rFonts w:ascii="Arial" w:eastAsia="Arial" w:hAnsi="Arial" w:cs="Arial"/>
          <w:b/>
          <w:sz w:val="22"/>
          <w:szCs w:val="22"/>
        </w:rPr>
      </w:pPr>
    </w:p>
    <w:p w14:paraId="0AD941B8" w14:textId="77777777" w:rsidR="00540E68" w:rsidRPr="00540E68" w:rsidRDefault="00540E68" w:rsidP="00540E68">
      <w:pPr>
        <w:rPr>
          <w:rFonts w:ascii="Arial" w:eastAsia="Arial" w:hAnsi="Arial" w:cs="Arial"/>
          <w:sz w:val="22"/>
          <w:szCs w:val="22"/>
        </w:rPr>
      </w:pPr>
    </w:p>
    <w:p w14:paraId="271C9960" w14:textId="0F34B612" w:rsidR="00540E68" w:rsidRPr="00540E68" w:rsidRDefault="00540E68" w:rsidP="00540E68">
      <w:pPr>
        <w:tabs>
          <w:tab w:val="left" w:pos="5530"/>
        </w:tabs>
        <w:rPr>
          <w:rFonts w:ascii="Arial" w:eastAsia="Arial" w:hAnsi="Arial" w:cs="Arial"/>
          <w:sz w:val="22"/>
          <w:szCs w:val="22"/>
        </w:rPr>
      </w:pPr>
      <w:r>
        <w:rPr>
          <w:rFonts w:ascii="Arial" w:eastAsia="Arial" w:hAnsi="Arial" w:cs="Arial"/>
          <w:sz w:val="22"/>
          <w:szCs w:val="22"/>
        </w:rPr>
        <w:tab/>
      </w:r>
    </w:p>
    <w:p w14:paraId="20DADC8C" w14:textId="77777777" w:rsidR="00663CA6" w:rsidRPr="00367A16" w:rsidRDefault="0077215D">
      <w:pPr>
        <w:jc w:val="both"/>
        <w:rPr>
          <w:rFonts w:ascii="Arial" w:eastAsia="Arial" w:hAnsi="Arial" w:cs="Arial"/>
          <w:sz w:val="22"/>
          <w:szCs w:val="22"/>
        </w:rPr>
      </w:pPr>
      <w:r w:rsidRPr="00DC3024">
        <w:rPr>
          <w:rFonts w:ascii="Arial" w:eastAsia="Arial" w:hAnsi="Arial" w:cs="Arial"/>
          <w:bCs/>
          <w:sz w:val="22"/>
          <w:szCs w:val="22"/>
        </w:rPr>
        <w:t>Nuestra política se encuent</w:t>
      </w:r>
      <w:r w:rsidRPr="00367A16">
        <w:rPr>
          <w:rFonts w:ascii="Arial" w:eastAsia="Arial" w:hAnsi="Arial" w:cs="Arial"/>
          <w:bCs/>
          <w:sz w:val="22"/>
          <w:szCs w:val="22"/>
        </w:rPr>
        <w:t>ra debidamente autorizada por la</w:t>
      </w:r>
      <w:r w:rsidRPr="00367A16">
        <w:rPr>
          <w:rFonts w:ascii="Arial" w:eastAsia="Arial" w:hAnsi="Arial" w:cs="Arial"/>
          <w:b/>
          <w:sz w:val="22"/>
          <w:szCs w:val="22"/>
        </w:rPr>
        <w:t xml:space="preserve"> </w:t>
      </w:r>
      <w:r w:rsidRPr="00540E68">
        <w:rPr>
          <w:rFonts w:ascii="Arial" w:eastAsia="Arial" w:hAnsi="Arial" w:cs="Arial"/>
          <w:b/>
          <w:sz w:val="22"/>
          <w:szCs w:val="22"/>
          <w:highlight w:val="yellow"/>
        </w:rPr>
        <w:t>Alta Dirección</w:t>
      </w:r>
      <w:r w:rsidRPr="00367A16">
        <w:rPr>
          <w:rFonts w:ascii="Arial" w:eastAsia="Arial" w:hAnsi="Arial" w:cs="Arial"/>
          <w:sz w:val="22"/>
          <w:szCs w:val="22"/>
        </w:rPr>
        <w:t xml:space="preserve">, lo cual puede consultarse en el documento </w:t>
      </w:r>
      <w:r w:rsidRPr="00367A16">
        <w:rPr>
          <w:rFonts w:ascii="Arial" w:eastAsia="Arial" w:hAnsi="Arial" w:cs="Arial"/>
          <w:b/>
          <w:bCs/>
          <w:sz w:val="22"/>
          <w:szCs w:val="22"/>
        </w:rPr>
        <w:t>F-05-01 Organigrama</w:t>
      </w:r>
      <w:r w:rsidRPr="00367A16">
        <w:rPr>
          <w:rFonts w:ascii="Arial" w:eastAsia="Arial" w:hAnsi="Arial" w:cs="Arial"/>
          <w:sz w:val="22"/>
          <w:szCs w:val="22"/>
        </w:rPr>
        <w:t xml:space="preserve"> el cual se puede consultar en el </w:t>
      </w:r>
      <w:r w:rsidRPr="00367A16">
        <w:rPr>
          <w:rFonts w:ascii="Arial" w:eastAsia="Arial" w:hAnsi="Arial" w:cs="Arial"/>
          <w:b/>
          <w:bCs/>
          <w:sz w:val="22"/>
          <w:szCs w:val="22"/>
        </w:rPr>
        <w:t>M-05 Funciones, responsabilidades y autoridad</w:t>
      </w:r>
      <w:r w:rsidRPr="00367A16">
        <w:rPr>
          <w:rFonts w:ascii="Arial" w:eastAsia="Arial" w:hAnsi="Arial" w:cs="Arial"/>
          <w:sz w:val="22"/>
          <w:szCs w:val="22"/>
        </w:rPr>
        <w:t xml:space="preserve"> del presente manual.</w:t>
      </w:r>
    </w:p>
    <w:p w14:paraId="074B99BE" w14:textId="77777777" w:rsidR="00663CA6" w:rsidRPr="00367A16" w:rsidRDefault="00663CA6">
      <w:pPr>
        <w:jc w:val="both"/>
        <w:rPr>
          <w:rFonts w:ascii="Arial" w:eastAsia="Arial" w:hAnsi="Arial" w:cs="Arial"/>
          <w:sz w:val="22"/>
          <w:szCs w:val="22"/>
        </w:rPr>
      </w:pPr>
    </w:p>
    <w:p w14:paraId="7A55BEF3" w14:textId="77777777" w:rsidR="00663CA6" w:rsidRPr="00367A16" w:rsidRDefault="0077215D">
      <w:pPr>
        <w:jc w:val="both"/>
        <w:rPr>
          <w:rFonts w:ascii="Arial" w:eastAsia="Arial" w:hAnsi="Arial" w:cs="Arial"/>
          <w:sz w:val="22"/>
          <w:szCs w:val="22"/>
        </w:rPr>
      </w:pPr>
      <w:r w:rsidRPr="00367A16">
        <w:rPr>
          <w:rFonts w:ascii="Arial" w:eastAsia="Arial" w:hAnsi="Arial" w:cs="Arial"/>
          <w:sz w:val="22"/>
          <w:szCs w:val="22"/>
        </w:rPr>
        <w:t xml:space="preserve">La Política de Seguridad Industrial, Seguridad Operativa y Protección al Medio Ambiente es difundida a las partes interesadas a través medios orales, escritos o electrónicos, la cual podrá ser consultada en las oficinas de la Estación en un cuadro informativo, además de ser difundida por medio del </w:t>
      </w:r>
      <w:r w:rsidRPr="00367A16">
        <w:rPr>
          <w:rFonts w:ascii="Arial" w:eastAsia="Arial" w:hAnsi="Arial" w:cs="Arial"/>
          <w:b/>
          <w:bCs/>
          <w:sz w:val="22"/>
          <w:szCs w:val="22"/>
        </w:rPr>
        <w:t xml:space="preserve">P-06 Procedimiento de Personal y Capacitación </w:t>
      </w:r>
      <w:r w:rsidRPr="00367A16">
        <w:rPr>
          <w:rFonts w:ascii="Arial" w:eastAsia="Arial" w:hAnsi="Arial" w:cs="Arial"/>
          <w:sz w:val="22"/>
          <w:szCs w:val="22"/>
        </w:rPr>
        <w:t>al personal de la estación, teniendo en consideración que se hará del conocimiento al personal de nuevo ingreso.</w:t>
      </w:r>
    </w:p>
    <w:p w14:paraId="468B6192" w14:textId="77777777" w:rsidR="00663CA6" w:rsidRPr="00367A16" w:rsidRDefault="00663CA6">
      <w:pPr>
        <w:jc w:val="both"/>
        <w:rPr>
          <w:rFonts w:ascii="Arial" w:eastAsia="Arial" w:hAnsi="Arial" w:cs="Arial"/>
          <w:sz w:val="22"/>
          <w:szCs w:val="22"/>
        </w:rPr>
      </w:pPr>
    </w:p>
    <w:p w14:paraId="6C2AEA17" w14:textId="77777777" w:rsidR="00663CA6" w:rsidRPr="00367A16" w:rsidRDefault="0077215D">
      <w:pPr>
        <w:jc w:val="both"/>
        <w:rPr>
          <w:rFonts w:ascii="Arial" w:eastAsia="Arial" w:hAnsi="Arial" w:cs="Arial"/>
          <w:sz w:val="22"/>
          <w:szCs w:val="22"/>
        </w:rPr>
      </w:pPr>
      <w:r w:rsidRPr="00367A16">
        <w:rPr>
          <w:rFonts w:ascii="Arial" w:eastAsia="Arial" w:hAnsi="Arial" w:cs="Arial"/>
          <w:sz w:val="22"/>
          <w:szCs w:val="22"/>
        </w:rPr>
        <w:t xml:space="preserve">A proveedores, contratistas y agentes externos a la estación, al momento de darles acceso a las instalaciones para realizar los trabajos, consultas o inspecciones se realizará la difusión de la Política de acuerdo con lo contenido en </w:t>
      </w:r>
      <w:r w:rsidRPr="00367A16">
        <w:rPr>
          <w:rFonts w:ascii="Arial" w:eastAsia="Arial" w:hAnsi="Arial" w:cs="Arial"/>
          <w:b/>
          <w:bCs/>
          <w:sz w:val="22"/>
          <w:szCs w:val="22"/>
        </w:rPr>
        <w:t>P-12 Procedimiento de Seguridad de Contratistas</w:t>
      </w:r>
      <w:r w:rsidRPr="00367A16">
        <w:rPr>
          <w:rFonts w:ascii="Arial" w:eastAsia="Arial" w:hAnsi="Arial" w:cs="Arial"/>
          <w:sz w:val="22"/>
          <w:szCs w:val="22"/>
        </w:rPr>
        <w:t xml:space="preserve"> con el formato </w:t>
      </w:r>
      <w:r w:rsidRPr="00367A16">
        <w:rPr>
          <w:rFonts w:ascii="Arial" w:eastAsia="Arial" w:hAnsi="Arial" w:cs="Arial"/>
          <w:b/>
          <w:bCs/>
          <w:sz w:val="22"/>
          <w:szCs w:val="22"/>
        </w:rPr>
        <w:t>F-12-03 Autorización de Trabajos</w:t>
      </w:r>
      <w:r w:rsidRPr="00367A16">
        <w:rPr>
          <w:rFonts w:ascii="Arial" w:eastAsia="Arial" w:hAnsi="Arial" w:cs="Arial"/>
          <w:sz w:val="22"/>
          <w:szCs w:val="22"/>
        </w:rPr>
        <w:t xml:space="preserve"> en el cual viene de conocimiento la Política de Seguridad Industrial, Seguridad Operativa y Protección al Medio Ambiente.</w:t>
      </w:r>
    </w:p>
    <w:p w14:paraId="45635C35" w14:textId="77777777" w:rsidR="00663CA6" w:rsidRPr="00367A16" w:rsidRDefault="00663CA6">
      <w:pPr>
        <w:jc w:val="both"/>
        <w:rPr>
          <w:rFonts w:ascii="Arial" w:eastAsia="Arial" w:hAnsi="Arial" w:cs="Arial"/>
          <w:sz w:val="22"/>
          <w:szCs w:val="22"/>
        </w:rPr>
      </w:pPr>
    </w:p>
    <w:p w14:paraId="0FD52DCE" w14:textId="77777777" w:rsidR="00663CA6" w:rsidRDefault="0077215D">
      <w:pPr>
        <w:jc w:val="both"/>
        <w:rPr>
          <w:rFonts w:ascii="Arial" w:eastAsia="Arial" w:hAnsi="Arial" w:cs="Arial"/>
          <w:sz w:val="22"/>
          <w:szCs w:val="22"/>
        </w:rPr>
      </w:pPr>
      <w:r w:rsidRPr="00367A16">
        <w:rPr>
          <w:rFonts w:ascii="Arial" w:eastAsia="Arial" w:hAnsi="Arial" w:cs="Arial"/>
          <w:sz w:val="22"/>
          <w:szCs w:val="22"/>
        </w:rPr>
        <w:t xml:space="preserve">La Política será revisada por el </w:t>
      </w:r>
      <w:r w:rsidRPr="00367A16">
        <w:rPr>
          <w:rFonts w:ascii="Arial" w:eastAsia="Arial" w:hAnsi="Arial" w:cs="Arial"/>
          <w:b/>
          <w:bCs/>
          <w:sz w:val="22"/>
          <w:szCs w:val="22"/>
        </w:rPr>
        <w:t>Representante Técnico</w:t>
      </w:r>
      <w:r w:rsidRPr="00367A16">
        <w:rPr>
          <w:rFonts w:ascii="Arial" w:eastAsia="Arial" w:hAnsi="Arial" w:cs="Arial"/>
          <w:sz w:val="22"/>
          <w:szCs w:val="22"/>
        </w:rPr>
        <w:t xml:space="preserve"> cuando</w:t>
      </w:r>
      <w:r>
        <w:rPr>
          <w:rFonts w:ascii="Arial" w:eastAsia="Arial" w:hAnsi="Arial" w:cs="Arial"/>
          <w:sz w:val="22"/>
          <w:szCs w:val="22"/>
        </w:rPr>
        <w:t xml:space="preserve"> menos una vez cada año, en caso de ser necesario se adecuará a cualquier publicación oficial en materia del sector hidrocarburos por parte de la ASEA, CRE, CNH, etc.</w:t>
      </w:r>
    </w:p>
    <w:p w14:paraId="004AF56E" w14:textId="77777777" w:rsidR="00663CA6" w:rsidRDefault="00663CA6">
      <w:pPr>
        <w:jc w:val="center"/>
        <w:rPr>
          <w:rFonts w:ascii="Arial" w:eastAsia="Arial" w:hAnsi="Arial" w:cs="Arial"/>
          <w:sz w:val="22"/>
          <w:szCs w:val="22"/>
        </w:rPr>
      </w:pPr>
    </w:p>
    <w:p w14:paraId="56B63C46" w14:textId="77777777" w:rsidR="00663CA6" w:rsidRDefault="0077215D">
      <w:pPr>
        <w:pBdr>
          <w:top w:val="nil"/>
          <w:left w:val="nil"/>
          <w:bottom w:val="nil"/>
          <w:right w:val="nil"/>
          <w:between w:val="nil"/>
        </w:pBdr>
        <w:rPr>
          <w:rFonts w:ascii="Arial" w:eastAsia="Arial" w:hAnsi="Arial" w:cs="Arial"/>
          <w:b/>
          <w:color w:val="000000"/>
          <w:sz w:val="22"/>
          <w:szCs w:val="22"/>
        </w:rPr>
      </w:pPr>
      <w:r>
        <w:rPr>
          <w:rFonts w:ascii="Arial" w:eastAsia="Arial" w:hAnsi="Arial" w:cs="Arial"/>
          <w:b/>
          <w:sz w:val="22"/>
          <w:szCs w:val="22"/>
        </w:rPr>
        <w:t>IDENTIFICACIÓN</w:t>
      </w:r>
      <w:r>
        <w:rPr>
          <w:rFonts w:ascii="Arial" w:eastAsia="Arial" w:hAnsi="Arial" w:cs="Arial"/>
          <w:b/>
          <w:color w:val="000000"/>
          <w:sz w:val="22"/>
          <w:szCs w:val="22"/>
        </w:rPr>
        <w:t xml:space="preserve"> DE CAMBIOS.</w:t>
      </w:r>
    </w:p>
    <w:p w14:paraId="283335EE" w14:textId="77777777" w:rsidR="00663CA6" w:rsidRDefault="00663CA6">
      <w:pPr>
        <w:pBdr>
          <w:top w:val="nil"/>
          <w:left w:val="nil"/>
          <w:bottom w:val="nil"/>
          <w:right w:val="nil"/>
          <w:between w:val="nil"/>
        </w:pBdr>
        <w:rPr>
          <w:rFonts w:ascii="Arial" w:eastAsia="Arial" w:hAnsi="Arial" w:cs="Arial"/>
          <w:b/>
          <w:color w:val="000000"/>
          <w:sz w:val="22"/>
          <w:szCs w:val="22"/>
        </w:rPr>
      </w:pPr>
    </w:p>
    <w:p w14:paraId="4FA8ADEC" w14:textId="77777777" w:rsidR="00663CA6" w:rsidRDefault="0077215D">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HISTORIAL DE CAMBIOS EN EL DOCUMENTO</w:t>
      </w: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663CA6" w14:paraId="78339E8D" w14:textId="77777777">
        <w:tc>
          <w:tcPr>
            <w:tcW w:w="1555" w:type="dxa"/>
            <w:shd w:val="clear" w:color="auto" w:fill="D9D9D9"/>
            <w:vAlign w:val="center"/>
          </w:tcPr>
          <w:p w14:paraId="152514FF" w14:textId="77777777" w:rsidR="00663CA6" w:rsidRDefault="0077215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FECHA</w:t>
            </w:r>
          </w:p>
        </w:tc>
        <w:tc>
          <w:tcPr>
            <w:tcW w:w="1559" w:type="dxa"/>
            <w:shd w:val="clear" w:color="auto" w:fill="D9D9D9"/>
            <w:vAlign w:val="center"/>
          </w:tcPr>
          <w:p w14:paraId="4AA34172" w14:textId="77777777" w:rsidR="00663CA6" w:rsidRDefault="0077215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REVISION</w:t>
            </w:r>
          </w:p>
        </w:tc>
        <w:tc>
          <w:tcPr>
            <w:tcW w:w="1984" w:type="dxa"/>
            <w:shd w:val="clear" w:color="auto" w:fill="D9D9D9"/>
            <w:vAlign w:val="center"/>
          </w:tcPr>
          <w:p w14:paraId="74127ED7" w14:textId="77777777" w:rsidR="00663CA6" w:rsidRDefault="0077215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SECCION MODIFICADA</w:t>
            </w:r>
          </w:p>
        </w:tc>
        <w:tc>
          <w:tcPr>
            <w:tcW w:w="5406" w:type="dxa"/>
            <w:shd w:val="clear" w:color="auto" w:fill="D9D9D9"/>
            <w:vAlign w:val="center"/>
          </w:tcPr>
          <w:p w14:paraId="0498E270" w14:textId="77777777" w:rsidR="00663CA6" w:rsidRDefault="0077215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MODIFICACIONES REALIZADAS</w:t>
            </w:r>
          </w:p>
        </w:tc>
      </w:tr>
      <w:tr w:rsidR="00663CA6" w14:paraId="638D21B4" w14:textId="77777777">
        <w:tc>
          <w:tcPr>
            <w:tcW w:w="1555" w:type="dxa"/>
            <w:vAlign w:val="center"/>
          </w:tcPr>
          <w:p w14:paraId="6F568C71" w14:textId="79206697" w:rsidR="000217E2" w:rsidRDefault="00B312F7" w:rsidP="000217E2">
            <w:pPr>
              <w:pBdr>
                <w:top w:val="nil"/>
                <w:left w:val="nil"/>
                <w:bottom w:val="nil"/>
                <w:right w:val="nil"/>
                <w:between w:val="nil"/>
              </w:pBdr>
              <w:spacing w:before="40" w:after="40"/>
              <w:jc w:val="center"/>
              <w:rPr>
                <w:rFonts w:ascii="Arial" w:eastAsia="Arial" w:hAnsi="Arial" w:cs="Arial"/>
                <w:color w:val="000000"/>
                <w:sz w:val="20"/>
                <w:szCs w:val="20"/>
              </w:rPr>
            </w:pPr>
            <w:r w:rsidRPr="00540E68">
              <w:rPr>
                <w:rFonts w:ascii="Arial" w:eastAsia="Arial" w:hAnsi="Arial" w:cs="Arial"/>
                <w:color w:val="000000"/>
                <w:sz w:val="20"/>
                <w:szCs w:val="20"/>
                <w:highlight w:val="yellow"/>
              </w:rPr>
              <w:t>28</w:t>
            </w:r>
            <w:r w:rsidR="005F671B" w:rsidRPr="00540E68">
              <w:rPr>
                <w:rFonts w:ascii="Arial" w:eastAsia="Arial" w:hAnsi="Arial" w:cs="Arial"/>
                <w:color w:val="000000"/>
                <w:sz w:val="20"/>
                <w:szCs w:val="20"/>
                <w:highlight w:val="yellow"/>
              </w:rPr>
              <w:t>/0</w:t>
            </w:r>
            <w:r w:rsidRPr="00540E68">
              <w:rPr>
                <w:rFonts w:ascii="Arial" w:eastAsia="Arial" w:hAnsi="Arial" w:cs="Arial"/>
                <w:color w:val="000000"/>
                <w:sz w:val="20"/>
                <w:szCs w:val="20"/>
                <w:highlight w:val="yellow"/>
              </w:rPr>
              <w:t>4</w:t>
            </w:r>
            <w:r w:rsidR="005F671B" w:rsidRPr="00540E68">
              <w:rPr>
                <w:rFonts w:ascii="Arial" w:eastAsia="Arial" w:hAnsi="Arial" w:cs="Arial"/>
                <w:color w:val="000000"/>
                <w:sz w:val="20"/>
                <w:szCs w:val="20"/>
                <w:highlight w:val="yellow"/>
              </w:rPr>
              <w:t>/2025</w:t>
            </w:r>
          </w:p>
        </w:tc>
        <w:tc>
          <w:tcPr>
            <w:tcW w:w="1559" w:type="dxa"/>
            <w:vAlign w:val="center"/>
          </w:tcPr>
          <w:p w14:paraId="6656C9C1" w14:textId="77777777" w:rsidR="00663CA6" w:rsidRDefault="0077215D">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0</w:t>
            </w:r>
          </w:p>
        </w:tc>
        <w:tc>
          <w:tcPr>
            <w:tcW w:w="1984" w:type="dxa"/>
            <w:vAlign w:val="center"/>
          </w:tcPr>
          <w:p w14:paraId="2A86D0F3" w14:textId="77777777" w:rsidR="00663CA6" w:rsidRDefault="0077215D">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N/A</w:t>
            </w:r>
          </w:p>
        </w:tc>
        <w:tc>
          <w:tcPr>
            <w:tcW w:w="5406" w:type="dxa"/>
            <w:vAlign w:val="center"/>
          </w:tcPr>
          <w:p w14:paraId="110AB9F8" w14:textId="77777777" w:rsidR="00663CA6" w:rsidRDefault="0077215D">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 xml:space="preserve"> Creación e implementación del documento.</w:t>
            </w:r>
          </w:p>
        </w:tc>
      </w:tr>
    </w:tbl>
    <w:p w14:paraId="3852E296" w14:textId="77777777" w:rsidR="00663CA6" w:rsidRDefault="00663CA6">
      <w:pPr>
        <w:tabs>
          <w:tab w:val="center" w:pos="4419"/>
          <w:tab w:val="right" w:pos="8838"/>
        </w:tabs>
        <w:rPr>
          <w:rFonts w:ascii="Arial" w:eastAsia="Arial" w:hAnsi="Arial" w:cs="Arial"/>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F3785F" w:rsidRPr="00371650" w14:paraId="523B1766" w14:textId="77777777" w:rsidTr="002D2A51">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5F122241" w14:textId="77777777" w:rsidR="00F3785F" w:rsidRPr="00C65C56" w:rsidRDefault="00F3785F" w:rsidP="002D2A51">
            <w:pPr>
              <w:jc w:val="center"/>
              <w:rPr>
                <w:rFonts w:ascii="Arial" w:hAnsi="Arial" w:cs="Arial"/>
                <w:b w:val="0"/>
                <w:color w:val="auto"/>
              </w:rPr>
            </w:pPr>
          </w:p>
        </w:tc>
        <w:tc>
          <w:tcPr>
            <w:tcW w:w="2496" w:type="dxa"/>
            <w:shd w:val="clear" w:color="auto" w:fill="D9D9D9" w:themeFill="background1" w:themeFillShade="D9"/>
          </w:tcPr>
          <w:p w14:paraId="55B905C2" w14:textId="77777777" w:rsidR="00F3785F" w:rsidRPr="00371650" w:rsidRDefault="00F3785F" w:rsidP="002D2A51">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361EBDC4" w14:textId="77777777" w:rsidR="00F3785F" w:rsidRPr="00371650" w:rsidRDefault="00F3785F" w:rsidP="002D2A5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5462DD52" w14:textId="77777777" w:rsidR="00F3785F" w:rsidRPr="00371650" w:rsidRDefault="00F3785F" w:rsidP="002D2A5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6FD179D0" w14:textId="77777777" w:rsidR="00F3785F" w:rsidRPr="00371650" w:rsidRDefault="00F3785F" w:rsidP="002D2A5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AD3D20" w:rsidRPr="00371650" w14:paraId="59FD97C8" w14:textId="77777777" w:rsidTr="001A04C7">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3FFD8131" w14:textId="571005F9" w:rsidR="00AD3D20" w:rsidRPr="00371650" w:rsidRDefault="00AD3D20" w:rsidP="00AD3D20">
            <w:pPr>
              <w:ind w:left="-181" w:firstLine="181"/>
              <w:jc w:val="center"/>
              <w:rPr>
                <w:rFonts w:ascii="Arial" w:hAnsi="Arial" w:cs="Arial"/>
              </w:rPr>
            </w:pPr>
            <w:r w:rsidRPr="00371650">
              <w:rPr>
                <w:rFonts w:ascii="Arial" w:hAnsi="Arial" w:cs="Arial"/>
              </w:rPr>
              <w:t>ELABORA</w:t>
            </w:r>
          </w:p>
        </w:tc>
        <w:tc>
          <w:tcPr>
            <w:tcW w:w="2496" w:type="dxa"/>
            <w:vAlign w:val="center"/>
          </w:tcPr>
          <w:p w14:paraId="7B52062B" w14:textId="71294728" w:rsidR="00AD3D20" w:rsidRPr="00540E68" w:rsidRDefault="00AD3D20" w:rsidP="00AD3D20">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14C3A9DE" w14:textId="09EFB3F8" w:rsidR="00AD3D20" w:rsidRPr="00540E68" w:rsidRDefault="00AD3D20" w:rsidP="00AD3D20">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540E68">
              <w:rPr>
                <w:rFonts w:ascii="Arial" w:hAnsi="Arial" w:cs="Arial"/>
                <w:sz w:val="22"/>
                <w:szCs w:val="22"/>
                <w:highlight w:val="yellow"/>
              </w:rPr>
              <w:t>Representante Técnico</w:t>
            </w:r>
          </w:p>
        </w:tc>
        <w:tc>
          <w:tcPr>
            <w:tcW w:w="2850" w:type="dxa"/>
            <w:vAlign w:val="bottom"/>
          </w:tcPr>
          <w:p w14:paraId="31586212" w14:textId="78DDD45F" w:rsidR="00AD3D20" w:rsidRPr="00367A16" w:rsidRDefault="00AD3D20" w:rsidP="00AD3D20">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18" w:type="dxa"/>
            <w:tcBorders>
              <w:right w:val="single" w:sz="8" w:space="0" w:color="000000"/>
            </w:tcBorders>
            <w:vAlign w:val="center"/>
          </w:tcPr>
          <w:p w14:paraId="26B71DC3" w14:textId="25C5699F" w:rsidR="00AD3D20" w:rsidRPr="00540E68" w:rsidRDefault="00AD3D20" w:rsidP="00AD3D20">
            <w:pPr>
              <w:jc w:val="center"/>
              <w:cnfStyle w:val="000000100000" w:firstRow="0" w:lastRow="0" w:firstColumn="0" w:lastColumn="0" w:oddVBand="0" w:evenVBand="0" w:oddHBand="1" w:evenHBand="0" w:firstRowFirstColumn="0" w:firstRowLastColumn="0" w:lastRowFirstColumn="0" w:lastRowLastColumn="0"/>
              <w:rPr>
                <w:highlight w:val="yellow"/>
              </w:rPr>
            </w:pPr>
            <w:r w:rsidRPr="00540E68">
              <w:rPr>
                <w:rFonts w:ascii="Arial" w:eastAsia="Arial" w:hAnsi="Arial" w:cs="Arial"/>
                <w:color w:val="000000"/>
                <w:highlight w:val="yellow"/>
              </w:rPr>
              <w:t>28/04/2025</w:t>
            </w:r>
          </w:p>
        </w:tc>
      </w:tr>
      <w:tr w:rsidR="00AD3D20" w:rsidRPr="00371650" w14:paraId="108FE469" w14:textId="77777777" w:rsidTr="00AD3D20">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70B4BA9B" w14:textId="0890C4E2" w:rsidR="00AD3D20" w:rsidRPr="004315EC" w:rsidRDefault="00AD3D20" w:rsidP="00AD3D20">
            <w:pPr>
              <w:jc w:val="center"/>
              <w:rPr>
                <w:rFonts w:ascii="Arial" w:hAnsi="Arial" w:cs="Arial"/>
              </w:rPr>
            </w:pPr>
            <w:r w:rsidRPr="00371650">
              <w:rPr>
                <w:rFonts w:ascii="Arial" w:hAnsi="Arial" w:cs="Arial"/>
              </w:rPr>
              <w:t>REVISA</w:t>
            </w:r>
          </w:p>
        </w:tc>
        <w:tc>
          <w:tcPr>
            <w:tcW w:w="2496" w:type="dxa"/>
            <w:vAlign w:val="center"/>
          </w:tcPr>
          <w:p w14:paraId="6067BC2D" w14:textId="579BB31B" w:rsidR="00AD3D20" w:rsidRPr="00540E68" w:rsidRDefault="00AD3D20" w:rsidP="00AD3D20">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06AAEB89" w14:textId="483E5D8E" w:rsidR="00AD3D20" w:rsidRPr="00540E68" w:rsidRDefault="00AD3D20" w:rsidP="00AD3D20">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540E68">
              <w:rPr>
                <w:rFonts w:ascii="Arial" w:hAnsi="Arial" w:cs="Arial"/>
                <w:sz w:val="22"/>
                <w:szCs w:val="22"/>
                <w:highlight w:val="yellow"/>
              </w:rPr>
              <w:t>Alta Dirección</w:t>
            </w:r>
          </w:p>
        </w:tc>
        <w:tc>
          <w:tcPr>
            <w:tcW w:w="2850" w:type="dxa"/>
          </w:tcPr>
          <w:p w14:paraId="661A8A6F" w14:textId="17A39027" w:rsidR="00AD3D20" w:rsidRPr="00367A16" w:rsidRDefault="00AD3D20" w:rsidP="00AD3D20">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18" w:type="dxa"/>
            <w:vAlign w:val="center"/>
          </w:tcPr>
          <w:p w14:paraId="233DAFD9" w14:textId="060034C8" w:rsidR="00AD3D20" w:rsidRPr="00540E68" w:rsidRDefault="00AD3D20" w:rsidP="00AD3D20">
            <w:pPr>
              <w:jc w:val="center"/>
              <w:cnfStyle w:val="000000000000" w:firstRow="0" w:lastRow="0" w:firstColumn="0" w:lastColumn="0" w:oddVBand="0" w:evenVBand="0" w:oddHBand="0" w:evenHBand="0" w:firstRowFirstColumn="0" w:firstRowLastColumn="0" w:lastRowFirstColumn="0" w:lastRowLastColumn="0"/>
              <w:rPr>
                <w:highlight w:val="yellow"/>
              </w:rPr>
            </w:pPr>
            <w:r w:rsidRPr="00540E68">
              <w:rPr>
                <w:rFonts w:ascii="Arial" w:eastAsia="Arial" w:hAnsi="Arial" w:cs="Arial"/>
                <w:color w:val="000000"/>
                <w:highlight w:val="yellow"/>
              </w:rPr>
              <w:t>28/04/2025</w:t>
            </w:r>
          </w:p>
        </w:tc>
      </w:tr>
      <w:tr w:rsidR="00AD3D20" w:rsidRPr="009923EA" w14:paraId="434086B4" w14:textId="77777777" w:rsidTr="001A04C7">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bottom w:val="single" w:sz="8" w:space="0" w:color="000000"/>
            </w:tcBorders>
            <w:vAlign w:val="center"/>
          </w:tcPr>
          <w:p w14:paraId="7B3A5C0B" w14:textId="3EE4EA69" w:rsidR="00AD3D20" w:rsidRPr="00371650" w:rsidRDefault="00AD3D20" w:rsidP="00AD3D20">
            <w:pPr>
              <w:jc w:val="center"/>
              <w:rPr>
                <w:rFonts w:ascii="Arial" w:hAnsi="Arial" w:cs="Arial"/>
              </w:rPr>
            </w:pPr>
            <w:r w:rsidRPr="00371650">
              <w:rPr>
                <w:rFonts w:ascii="Arial" w:hAnsi="Arial" w:cs="Arial"/>
              </w:rPr>
              <w:t>AUTORIZA</w:t>
            </w:r>
          </w:p>
        </w:tc>
        <w:tc>
          <w:tcPr>
            <w:tcW w:w="2496" w:type="dxa"/>
            <w:tcBorders>
              <w:bottom w:val="single" w:sz="8" w:space="0" w:color="000000"/>
            </w:tcBorders>
            <w:vAlign w:val="center"/>
          </w:tcPr>
          <w:p w14:paraId="08EA1247" w14:textId="0B32EA1B" w:rsidR="00AD3D20" w:rsidRPr="00540E68" w:rsidRDefault="00AD3D20" w:rsidP="00AD3D20">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000000"/>
            </w:tcBorders>
            <w:vAlign w:val="center"/>
          </w:tcPr>
          <w:p w14:paraId="16CBE013" w14:textId="7F0D311D" w:rsidR="00AD3D20" w:rsidRPr="00540E68" w:rsidRDefault="009D5BF4" w:rsidP="00AD3D20">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540E68">
              <w:rPr>
                <w:rFonts w:ascii="Arial" w:hAnsi="Arial" w:cs="Arial"/>
                <w:sz w:val="22"/>
                <w:szCs w:val="22"/>
                <w:highlight w:val="yellow"/>
              </w:rPr>
              <w:t>Alta Dirección</w:t>
            </w:r>
          </w:p>
        </w:tc>
        <w:tc>
          <w:tcPr>
            <w:tcW w:w="2850" w:type="dxa"/>
            <w:tcBorders>
              <w:bottom w:val="single" w:sz="8" w:space="0" w:color="000000"/>
            </w:tcBorders>
          </w:tcPr>
          <w:p w14:paraId="265FE7CF" w14:textId="5604F7CE" w:rsidR="00AD3D20" w:rsidRPr="00367A16" w:rsidRDefault="00AD3D20" w:rsidP="00AD3D20">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18" w:type="dxa"/>
            <w:tcBorders>
              <w:bottom w:val="single" w:sz="8" w:space="0" w:color="000000"/>
              <w:right w:val="single" w:sz="8" w:space="0" w:color="000000"/>
            </w:tcBorders>
            <w:vAlign w:val="center"/>
          </w:tcPr>
          <w:p w14:paraId="484CBECC" w14:textId="6D1BB4D0" w:rsidR="00AD3D20" w:rsidRPr="00540E68" w:rsidRDefault="00AD3D20" w:rsidP="00AD3D20">
            <w:pPr>
              <w:jc w:val="center"/>
              <w:cnfStyle w:val="000000100000" w:firstRow="0" w:lastRow="0" w:firstColumn="0" w:lastColumn="0" w:oddVBand="0" w:evenVBand="0" w:oddHBand="1" w:evenHBand="0" w:firstRowFirstColumn="0" w:firstRowLastColumn="0" w:lastRowFirstColumn="0" w:lastRowLastColumn="0"/>
              <w:rPr>
                <w:highlight w:val="yellow"/>
              </w:rPr>
            </w:pPr>
            <w:r w:rsidRPr="00540E68">
              <w:rPr>
                <w:rFonts w:ascii="Arial" w:eastAsia="Arial" w:hAnsi="Arial" w:cs="Arial"/>
                <w:color w:val="000000"/>
                <w:highlight w:val="yellow"/>
              </w:rPr>
              <w:t>28/04/2025</w:t>
            </w:r>
          </w:p>
        </w:tc>
      </w:tr>
    </w:tbl>
    <w:p w14:paraId="2F23266E" w14:textId="3E25FDDE" w:rsidR="00663CA6" w:rsidRDefault="00663CA6" w:rsidP="009D5BF4">
      <w:pPr>
        <w:tabs>
          <w:tab w:val="left" w:pos="3765"/>
        </w:tabs>
        <w:jc w:val="center"/>
        <w:rPr>
          <w:rFonts w:ascii="Arial" w:eastAsia="Arial" w:hAnsi="Arial" w:cs="Arial"/>
        </w:rPr>
      </w:pPr>
    </w:p>
    <w:sectPr w:rsidR="00663CA6">
      <w:type w:val="continuous"/>
      <w:pgSz w:w="12240" w:h="15840"/>
      <w:pgMar w:top="1418" w:right="1134" w:bottom="1134" w:left="1276" w:header="720" w:footer="4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324F1" w14:textId="77777777" w:rsidR="00607392" w:rsidRDefault="00607392">
      <w:r>
        <w:separator/>
      </w:r>
    </w:p>
  </w:endnote>
  <w:endnote w:type="continuationSeparator" w:id="0">
    <w:p w14:paraId="0BC2C4BA" w14:textId="77777777" w:rsidR="00607392" w:rsidRDefault="00607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udyOlSt BT">
    <w:altName w:val="Georgia"/>
    <w:charset w:val="00"/>
    <w:family w:val="roman"/>
    <w:pitch w:val="variable"/>
    <w:sig w:usb0="00000007" w:usb1="00000000" w:usb2="00000000" w:usb3="00000000" w:csb0="00000011" w:csb1="00000000"/>
  </w:font>
  <w:font w:name="Bodoni">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712F" w14:textId="53FB2621" w:rsidR="005F671B" w:rsidRPr="001A04C7" w:rsidRDefault="005F671B" w:rsidP="005F671B">
    <w:pPr>
      <w:tabs>
        <w:tab w:val="center" w:pos="4419"/>
        <w:tab w:val="right" w:pos="8838"/>
      </w:tabs>
      <w:jc w:val="center"/>
      <w:rPr>
        <w:rFonts w:ascii="Arial" w:eastAsia="Arial" w:hAnsi="Arial" w:cs="Arial"/>
        <w:b/>
        <w:bCs/>
        <w:sz w:val="16"/>
        <w:szCs w:val="16"/>
      </w:rPr>
    </w:pPr>
    <w:bookmarkStart w:id="0" w:name="_Hlk196744755"/>
    <w:r w:rsidRPr="00540E68">
      <w:rPr>
        <w:rFonts w:ascii="Arial" w:eastAsia="Arial" w:hAnsi="Arial" w:cs="Arial"/>
        <w:b/>
        <w:bCs/>
        <w:sz w:val="16"/>
        <w:szCs w:val="16"/>
        <w:highlight w:val="yellow"/>
      </w:rPr>
      <w:t xml:space="preserve">KM. </w:t>
    </w:r>
    <w:r w:rsidR="009F4824" w:rsidRPr="00540E68">
      <w:rPr>
        <w:rFonts w:ascii="Arial" w:eastAsia="Arial" w:hAnsi="Arial" w:cs="Arial"/>
        <w:b/>
        <w:bCs/>
        <w:sz w:val="16"/>
        <w:szCs w:val="16"/>
        <w:highlight w:val="yellow"/>
      </w:rPr>
      <w:t>13.5 CARRETERA PANAMERICANA</w:t>
    </w:r>
    <w:r w:rsidR="008B44C5" w:rsidRPr="00540E68">
      <w:rPr>
        <w:rFonts w:ascii="Arial" w:eastAsia="Arial" w:hAnsi="Arial" w:cs="Arial"/>
        <w:b/>
        <w:bCs/>
        <w:sz w:val="16"/>
        <w:szCs w:val="16"/>
        <w:highlight w:val="yellow"/>
      </w:rPr>
      <w:t xml:space="preserve"> S/N </w:t>
    </w:r>
    <w:r w:rsidR="009F4824" w:rsidRPr="00540E68">
      <w:rPr>
        <w:rFonts w:ascii="Arial" w:eastAsia="Arial" w:hAnsi="Arial" w:cs="Arial"/>
        <w:b/>
        <w:bCs/>
        <w:sz w:val="16"/>
        <w:szCs w:val="16"/>
        <w:highlight w:val="yellow"/>
      </w:rPr>
      <w:t>PUENTE ALTO</w:t>
    </w:r>
    <w:r w:rsidRPr="00540E68">
      <w:rPr>
        <w:rFonts w:ascii="Arial" w:eastAsia="Arial" w:hAnsi="Arial" w:cs="Arial"/>
        <w:b/>
        <w:bCs/>
        <w:sz w:val="16"/>
        <w:szCs w:val="16"/>
        <w:highlight w:val="yellow"/>
      </w:rPr>
      <w:t xml:space="preserve">, </w:t>
    </w:r>
    <w:r w:rsidR="009D5BF4" w:rsidRPr="00540E68">
      <w:rPr>
        <w:rFonts w:ascii="Arial" w:eastAsia="Arial" w:hAnsi="Arial" w:cs="Arial"/>
        <w:b/>
        <w:bCs/>
        <w:sz w:val="16"/>
        <w:szCs w:val="16"/>
        <w:highlight w:val="yellow"/>
      </w:rPr>
      <w:t>32675, JUAREZ</w:t>
    </w:r>
    <w:r w:rsidRPr="00540E68">
      <w:rPr>
        <w:rFonts w:ascii="Arial" w:eastAsia="Arial" w:hAnsi="Arial" w:cs="Arial"/>
        <w:b/>
        <w:bCs/>
        <w:sz w:val="16"/>
        <w:szCs w:val="16"/>
        <w:highlight w:val="yellow"/>
      </w:rPr>
      <w:t>, CHIHUAHUA</w:t>
    </w:r>
    <w:bookmarkEnd w:id="0"/>
    <w:r w:rsidRPr="00540E68">
      <w:rPr>
        <w:rFonts w:ascii="Arial" w:eastAsia="Arial" w:hAnsi="Arial" w:cs="Arial"/>
        <w:b/>
        <w:bCs/>
        <w:sz w:val="16"/>
        <w:szCs w:val="16"/>
        <w:highlight w:val="yellow"/>
      </w:rPr>
      <w:t xml:space="preserve">, </w:t>
    </w:r>
    <w:r w:rsidR="00CD10B3" w:rsidRPr="00540E68">
      <w:rPr>
        <w:rFonts w:ascii="Arial" w:eastAsia="Arial" w:hAnsi="Arial" w:cs="Arial"/>
        <w:b/>
        <w:bCs/>
        <w:sz w:val="16"/>
        <w:szCs w:val="16"/>
        <w:highlight w:val="yellow"/>
      </w:rPr>
      <w:t>SUPERSERVICIO CUATRO CAMINOS S.A. DE C.V.</w:t>
    </w:r>
  </w:p>
  <w:p w14:paraId="554DDB90" w14:textId="77777777" w:rsidR="00531545" w:rsidRDefault="00531545" w:rsidP="00531545">
    <w:pPr>
      <w:tabs>
        <w:tab w:val="center" w:pos="4419"/>
        <w:tab w:val="right" w:pos="8838"/>
      </w:tabs>
      <w:jc w:val="center"/>
      <w:rPr>
        <w:rFonts w:ascii="Arial" w:eastAsia="Arial" w:hAnsi="Arial" w:cs="Arial"/>
        <w:color w:val="000000"/>
        <w:sz w:val="14"/>
        <w:szCs w:val="14"/>
      </w:rPr>
    </w:pPr>
    <w:r>
      <w:rPr>
        <w:rFonts w:ascii="Arial" w:eastAsia="Arial" w:hAnsi="Arial" w:cs="Arial"/>
        <w:color w:val="000000"/>
        <w:sz w:val="12"/>
        <w:szCs w:val="12"/>
      </w:rPr>
      <w:t>ESTE DOCUMENTO ES CONTROLADO POR LO QUE NO DEBERÁ FOTOCOPIARSE O IMPRIMIRSE SIN LA AUTORIZACIÓN DE LA ESTACIÓN.</w:t>
    </w:r>
  </w:p>
  <w:p w14:paraId="375F4161" w14:textId="0E4E54EB" w:rsidR="00663CA6" w:rsidRDefault="00663CA6">
    <w:pPr>
      <w:pBdr>
        <w:top w:val="nil"/>
        <w:left w:val="nil"/>
        <w:bottom w:val="nil"/>
        <w:right w:val="nil"/>
        <w:between w:val="nil"/>
      </w:pBdr>
      <w:tabs>
        <w:tab w:val="center" w:pos="4419"/>
        <w:tab w:val="right" w:pos="8838"/>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A983" w14:textId="77777777" w:rsidR="00663CA6" w:rsidRDefault="00663CA6">
    <w:pPr>
      <w:pBdr>
        <w:top w:val="nil"/>
        <w:left w:val="nil"/>
        <w:bottom w:val="nil"/>
        <w:right w:val="nil"/>
        <w:between w:val="nil"/>
      </w:pBdr>
      <w:tabs>
        <w:tab w:val="center" w:pos="4419"/>
        <w:tab w:val="right" w:pos="8838"/>
      </w:tabs>
      <w:ind w:right="-93"/>
      <w:jc w:val="center"/>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8BCDA" w14:textId="77777777" w:rsidR="00607392" w:rsidRDefault="00607392">
      <w:r>
        <w:separator/>
      </w:r>
    </w:p>
  </w:footnote>
  <w:footnote w:type="continuationSeparator" w:id="0">
    <w:p w14:paraId="6989902E" w14:textId="77777777" w:rsidR="00607392" w:rsidRDefault="00607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CA647" w14:textId="77777777" w:rsidR="00663CA6" w:rsidRDefault="00663CA6">
    <w:pPr>
      <w:widowControl w:val="0"/>
      <w:pBdr>
        <w:top w:val="nil"/>
        <w:left w:val="nil"/>
        <w:bottom w:val="nil"/>
        <w:right w:val="nil"/>
        <w:between w:val="nil"/>
      </w:pBdr>
      <w:spacing w:line="276" w:lineRule="auto"/>
      <w:rPr>
        <w:color w:val="000000"/>
        <w:sz w:val="20"/>
        <w:szCs w:val="20"/>
      </w:rPr>
    </w:pPr>
  </w:p>
  <w:tbl>
    <w:tblPr>
      <w:tblStyle w:val="a1"/>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5485"/>
      <w:gridCol w:w="1977"/>
    </w:tblGrid>
    <w:tr w:rsidR="00663CA6" w14:paraId="22D75C0B" w14:textId="77777777">
      <w:trPr>
        <w:trHeight w:val="1297"/>
        <w:jc w:val="center"/>
      </w:trPr>
      <w:tc>
        <w:tcPr>
          <w:tcW w:w="2782" w:type="dxa"/>
          <w:vMerge w:val="restart"/>
          <w:vAlign w:val="center"/>
        </w:tcPr>
        <w:p w14:paraId="1273E530" w14:textId="6550CDC1" w:rsidR="00663CA6" w:rsidRDefault="00CD10B3">
          <w:pPr>
            <w:jc w:val="center"/>
            <w:rPr>
              <w:rFonts w:ascii="Aparajita" w:eastAsia="Aparajita" w:hAnsi="Aparajita" w:cs="Aparajita"/>
              <w:b/>
            </w:rPr>
          </w:pPr>
          <w:r w:rsidRPr="00856FDF">
            <w:rPr>
              <w:rFonts w:ascii="Aparajita" w:hAnsi="Aparajita" w:cs="Aparajita"/>
              <w:b/>
              <w:noProof/>
              <w:lang w:val="en-US" w:eastAsia="en-US"/>
            </w:rPr>
            <w:drawing>
              <wp:inline distT="0" distB="0" distL="0" distR="0" wp14:anchorId="67F250A2" wp14:editId="560C49CA">
                <wp:extent cx="1173079" cy="987091"/>
                <wp:effectExtent l="0" t="0" r="8255" b="3810"/>
                <wp:docPr id="1151167377" name="Imagen 17"/>
                <wp:cNvGraphicFramePr/>
                <a:graphic xmlns:a="http://schemas.openxmlformats.org/drawingml/2006/main">
                  <a:graphicData uri="http://schemas.openxmlformats.org/drawingml/2006/picture">
                    <pic:pic xmlns:pic="http://schemas.openxmlformats.org/drawingml/2006/picture">
                      <pic:nvPicPr>
                        <pic:cNvPr id="18" name="Imagen 17"/>
                        <pic:cNvPicPr/>
                      </pic:nvPicPr>
                      <pic:blipFill>
                        <a:blip r:embed="rId1" cstate="print">
                          <a:extLst>
                            <a:ext uri="{BEBA8EAE-BF5A-486C-A8C5-ECC9F3942E4B}">
                              <a14:imgProps xmlns:a14="http://schemas.microsoft.com/office/drawing/2010/main">
                                <a14:imgLayer r:embed="rId2">
                                  <a14:imgEffect>
                                    <a14:saturation sat="200000"/>
                                  </a14:imgEffect>
                                </a14:imgLayer>
                              </a14:imgProps>
                            </a:ext>
                          </a:extLst>
                        </a:blip>
                        <a:srcRect/>
                        <a:stretch>
                          <a:fillRect/>
                        </a:stretch>
                      </pic:blipFill>
                      <pic:spPr bwMode="auto">
                        <a:xfrm>
                          <a:off x="0" y="0"/>
                          <a:ext cx="1173079" cy="987091"/>
                        </a:xfrm>
                        <a:prstGeom prst="rect">
                          <a:avLst/>
                        </a:prstGeom>
                        <a:noFill/>
                        <a:ln w="9525">
                          <a:noFill/>
                          <a:miter lim="800000"/>
                          <a:headEnd/>
                          <a:tailEnd/>
                        </a:ln>
                      </pic:spPr>
                    </pic:pic>
                  </a:graphicData>
                </a:graphic>
              </wp:inline>
            </w:drawing>
          </w:r>
        </w:p>
      </w:tc>
      <w:tc>
        <w:tcPr>
          <w:tcW w:w="5485" w:type="dxa"/>
          <w:vAlign w:val="center"/>
        </w:tcPr>
        <w:p w14:paraId="1DF15A41" w14:textId="77777777" w:rsidR="00CD10B3" w:rsidRDefault="00CD10B3">
          <w:pPr>
            <w:jc w:val="center"/>
            <w:rPr>
              <w:rFonts w:ascii="Aparajita" w:eastAsia="Aparajita" w:hAnsi="Aparajita" w:cs="Aparajita"/>
              <w:b/>
              <w:sz w:val="25"/>
              <w:szCs w:val="21"/>
            </w:rPr>
          </w:pPr>
          <w:r w:rsidRPr="00540E68">
            <w:rPr>
              <w:rFonts w:ascii="Aparajita" w:eastAsia="Aparajita" w:hAnsi="Aparajita" w:cs="Aparajita"/>
              <w:b/>
              <w:sz w:val="25"/>
              <w:szCs w:val="21"/>
              <w:highlight w:val="yellow"/>
            </w:rPr>
            <w:t>SUPERSERVICIO CUATRO CAMINOS S.A DE C.V.</w:t>
          </w:r>
        </w:p>
        <w:p w14:paraId="4BBF15C9" w14:textId="1F8A7684" w:rsidR="00663CA6" w:rsidRDefault="0077215D">
          <w:pPr>
            <w:jc w:val="center"/>
            <w:rPr>
              <w:rFonts w:ascii="Aparajita" w:eastAsia="Aparajita" w:hAnsi="Aparajita" w:cs="Aparajita"/>
              <w:b/>
              <w:sz w:val="23"/>
              <w:szCs w:val="23"/>
            </w:rPr>
          </w:pPr>
          <w:r>
            <w:rPr>
              <w:rFonts w:ascii="Aparajita" w:eastAsia="Aparajita" w:hAnsi="Aparajita" w:cs="Aparajita"/>
              <w:sz w:val="22"/>
              <w:szCs w:val="22"/>
            </w:rPr>
            <w:t>MANUAL DE ADMINISTRACIÓN DE SEGURIDAD INDUSTRIAL, SEGURIDAD OPERATIVA Y PROTECCIÓN AL MEDIO AMBIENTE.</w:t>
          </w:r>
        </w:p>
      </w:tc>
      <w:tc>
        <w:tcPr>
          <w:tcW w:w="1977" w:type="dxa"/>
          <w:vMerge w:val="restart"/>
        </w:tcPr>
        <w:p w14:paraId="7CB39AE8" w14:textId="77777777" w:rsidR="00663CA6" w:rsidRDefault="0077215D">
          <w:pPr>
            <w:rPr>
              <w:rFonts w:ascii="Aparajita" w:eastAsia="Aparajita" w:hAnsi="Aparajita" w:cs="Aparajita"/>
              <w:sz w:val="18"/>
              <w:szCs w:val="18"/>
            </w:rPr>
          </w:pPr>
          <w:r>
            <w:rPr>
              <w:rFonts w:ascii="Aparajita" w:eastAsia="Aparajita" w:hAnsi="Aparajita" w:cs="Aparajita"/>
              <w:sz w:val="18"/>
              <w:szCs w:val="18"/>
            </w:rPr>
            <w:t>Revisión: 0</w:t>
          </w:r>
        </w:p>
        <w:p w14:paraId="114AB3CA" w14:textId="6BFB3069" w:rsidR="00663CA6" w:rsidRDefault="0077215D">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2D7C54">
            <w:rPr>
              <w:rFonts w:ascii="Aparajita" w:eastAsia="Aparajita" w:hAnsi="Aparajita" w:cs="Aparajita"/>
              <w:noProof/>
              <w:sz w:val="18"/>
              <w:szCs w:val="18"/>
            </w:rPr>
            <w:t>4</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2D7C54">
            <w:rPr>
              <w:rFonts w:ascii="Aparajita" w:eastAsia="Aparajita" w:hAnsi="Aparajita" w:cs="Aparajita"/>
              <w:noProof/>
              <w:sz w:val="18"/>
              <w:szCs w:val="18"/>
            </w:rPr>
            <w:t>4</w:t>
          </w:r>
          <w:r>
            <w:rPr>
              <w:rFonts w:ascii="Aparajita" w:eastAsia="Aparajita" w:hAnsi="Aparajita" w:cs="Aparajita"/>
              <w:sz w:val="18"/>
              <w:szCs w:val="18"/>
            </w:rPr>
            <w:fldChar w:fldCharType="end"/>
          </w:r>
        </w:p>
        <w:p w14:paraId="42132ED0" w14:textId="3E632C93" w:rsidR="00663CA6" w:rsidRDefault="0077215D" w:rsidP="000217E2">
          <w:pPr>
            <w:rPr>
              <w:rFonts w:ascii="Aparajita" w:eastAsia="Aparajita" w:hAnsi="Aparajita" w:cs="Aparajita"/>
              <w:sz w:val="18"/>
              <w:szCs w:val="18"/>
            </w:rPr>
          </w:pPr>
          <w:r>
            <w:rPr>
              <w:rFonts w:ascii="Aparajita" w:eastAsia="Aparajita" w:hAnsi="Aparajita" w:cs="Aparajita"/>
              <w:sz w:val="18"/>
              <w:szCs w:val="18"/>
            </w:rPr>
            <w:t xml:space="preserve">Efectivo: </w:t>
          </w:r>
          <w:r w:rsidR="001D06B4" w:rsidRPr="00540E68">
            <w:rPr>
              <w:rFonts w:ascii="Aparajita" w:eastAsia="Aparajita" w:hAnsi="Aparajita" w:cs="Aparajita"/>
              <w:sz w:val="18"/>
              <w:szCs w:val="18"/>
              <w:highlight w:val="yellow"/>
            </w:rPr>
            <w:t>28</w:t>
          </w:r>
          <w:r w:rsidR="005F671B" w:rsidRPr="00540E68">
            <w:rPr>
              <w:rFonts w:ascii="Aparajita" w:eastAsia="Aparajita" w:hAnsi="Aparajita" w:cs="Aparajita"/>
              <w:sz w:val="18"/>
              <w:szCs w:val="18"/>
              <w:highlight w:val="yellow"/>
            </w:rPr>
            <w:t>/0</w:t>
          </w:r>
          <w:r w:rsidR="00B312F7" w:rsidRPr="00540E68">
            <w:rPr>
              <w:rFonts w:ascii="Aparajita" w:eastAsia="Aparajita" w:hAnsi="Aparajita" w:cs="Aparajita"/>
              <w:sz w:val="18"/>
              <w:szCs w:val="18"/>
              <w:highlight w:val="yellow"/>
            </w:rPr>
            <w:t>4</w:t>
          </w:r>
          <w:r w:rsidR="005F671B" w:rsidRPr="00540E68">
            <w:rPr>
              <w:rFonts w:ascii="Aparajita" w:eastAsia="Aparajita" w:hAnsi="Aparajita" w:cs="Aparajita"/>
              <w:sz w:val="18"/>
              <w:szCs w:val="18"/>
              <w:highlight w:val="yellow"/>
            </w:rPr>
            <w:t>/2025</w:t>
          </w:r>
        </w:p>
        <w:p w14:paraId="79E00972" w14:textId="6B58A086" w:rsidR="000217E2" w:rsidRDefault="000217E2" w:rsidP="000217E2">
          <w:pPr>
            <w:rPr>
              <w:rFonts w:ascii="Aparajita" w:eastAsia="Aparajita" w:hAnsi="Aparajita" w:cs="Aparajita"/>
            </w:rPr>
          </w:pPr>
        </w:p>
      </w:tc>
    </w:tr>
    <w:tr w:rsidR="00663CA6" w14:paraId="6783873D" w14:textId="77777777">
      <w:trPr>
        <w:trHeight w:val="1105"/>
        <w:jc w:val="center"/>
      </w:trPr>
      <w:tc>
        <w:tcPr>
          <w:tcW w:w="2782" w:type="dxa"/>
          <w:vMerge/>
          <w:vAlign w:val="center"/>
        </w:tcPr>
        <w:p w14:paraId="3AF2CEC3" w14:textId="77777777" w:rsidR="00663CA6" w:rsidRDefault="00663CA6">
          <w:pPr>
            <w:widowControl w:val="0"/>
            <w:pBdr>
              <w:top w:val="nil"/>
              <w:left w:val="nil"/>
              <w:bottom w:val="nil"/>
              <w:right w:val="nil"/>
              <w:between w:val="nil"/>
            </w:pBdr>
            <w:spacing w:line="276" w:lineRule="auto"/>
            <w:rPr>
              <w:rFonts w:ascii="Aparajita" w:eastAsia="Aparajita" w:hAnsi="Aparajita" w:cs="Aparajita"/>
            </w:rPr>
          </w:pPr>
        </w:p>
      </w:tc>
      <w:tc>
        <w:tcPr>
          <w:tcW w:w="5485" w:type="dxa"/>
          <w:tcBorders>
            <w:bottom w:val="single" w:sz="4" w:space="0" w:color="000000"/>
          </w:tcBorders>
        </w:tcPr>
        <w:p w14:paraId="0FF2F499" w14:textId="77777777" w:rsidR="00663CA6" w:rsidRDefault="0077215D">
          <w:pPr>
            <w:jc w:val="center"/>
            <w:rPr>
              <w:rFonts w:ascii="Aparajita" w:eastAsia="Aparajita" w:hAnsi="Aparajita" w:cs="Aparajita"/>
            </w:rPr>
          </w:pPr>
          <w:r>
            <w:rPr>
              <w:rFonts w:ascii="Aparajita" w:eastAsia="Aparajita" w:hAnsi="Aparajita" w:cs="Aparajita"/>
            </w:rPr>
            <w:t>M-01</w:t>
          </w:r>
        </w:p>
        <w:p w14:paraId="769E3851" w14:textId="77777777" w:rsidR="00663CA6" w:rsidRDefault="0077215D">
          <w:pPr>
            <w:jc w:val="center"/>
            <w:rPr>
              <w:rFonts w:ascii="Aparajita" w:eastAsia="Aparajita" w:hAnsi="Aparajita" w:cs="Aparajita"/>
            </w:rPr>
          </w:pPr>
          <w:r>
            <w:rPr>
              <w:rFonts w:ascii="Aparajita" w:eastAsia="Aparajita" w:hAnsi="Aparajita" w:cs="Aparajita"/>
            </w:rPr>
            <w:t>Política</w:t>
          </w:r>
        </w:p>
      </w:tc>
      <w:tc>
        <w:tcPr>
          <w:tcW w:w="1977" w:type="dxa"/>
          <w:vMerge/>
        </w:tcPr>
        <w:p w14:paraId="2EE3781C" w14:textId="77777777" w:rsidR="00663CA6" w:rsidRDefault="00663CA6">
          <w:pPr>
            <w:widowControl w:val="0"/>
            <w:pBdr>
              <w:top w:val="nil"/>
              <w:left w:val="nil"/>
              <w:bottom w:val="nil"/>
              <w:right w:val="nil"/>
              <w:between w:val="nil"/>
            </w:pBdr>
            <w:spacing w:line="276" w:lineRule="auto"/>
            <w:rPr>
              <w:rFonts w:ascii="Aparajita" w:eastAsia="Aparajita" w:hAnsi="Aparajita" w:cs="Aparajita"/>
            </w:rPr>
          </w:pPr>
        </w:p>
      </w:tc>
    </w:tr>
  </w:tbl>
  <w:p w14:paraId="3BE80A6C" w14:textId="77777777" w:rsidR="00663CA6" w:rsidRDefault="00663CA6">
    <w:pPr>
      <w:pBdr>
        <w:top w:val="nil"/>
        <w:left w:val="nil"/>
        <w:bottom w:val="nil"/>
        <w:right w:val="nil"/>
        <w:between w:val="nil"/>
      </w:pBdr>
      <w:tabs>
        <w:tab w:val="center" w:pos="4419"/>
        <w:tab w:val="right" w:pos="8838"/>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AABB" w14:textId="77777777" w:rsidR="00663CA6" w:rsidRDefault="00663CA6">
    <w:pPr>
      <w:widowControl w:val="0"/>
      <w:pBdr>
        <w:top w:val="nil"/>
        <w:left w:val="nil"/>
        <w:bottom w:val="nil"/>
        <w:right w:val="nil"/>
        <w:between w:val="nil"/>
      </w:pBdr>
      <w:spacing w:line="276" w:lineRule="auto"/>
      <w:rPr>
        <w:rFonts w:ascii="Arial" w:eastAsia="Arial" w:hAnsi="Arial" w:cs="Arial"/>
      </w:rPr>
    </w:pPr>
  </w:p>
  <w:tbl>
    <w:tblPr>
      <w:tblStyle w:val="a0"/>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5485"/>
      <w:gridCol w:w="1977"/>
    </w:tblGrid>
    <w:tr w:rsidR="00663CA6" w14:paraId="011D78A7" w14:textId="77777777">
      <w:trPr>
        <w:trHeight w:val="1287"/>
        <w:jc w:val="center"/>
      </w:trPr>
      <w:tc>
        <w:tcPr>
          <w:tcW w:w="2782" w:type="dxa"/>
          <w:vMerge w:val="restart"/>
          <w:tcBorders>
            <w:bottom w:val="single" w:sz="4" w:space="0" w:color="000000"/>
          </w:tcBorders>
          <w:vAlign w:val="center"/>
        </w:tcPr>
        <w:p w14:paraId="5C809449" w14:textId="02118ADF" w:rsidR="00663CA6" w:rsidRDefault="00CD10B3">
          <w:pPr>
            <w:jc w:val="center"/>
            <w:rPr>
              <w:rFonts w:ascii="Aparajita" w:eastAsia="Aparajita" w:hAnsi="Aparajita" w:cs="Aparajita"/>
              <w:b/>
            </w:rPr>
          </w:pPr>
          <w:r w:rsidRPr="00856FDF">
            <w:rPr>
              <w:rFonts w:ascii="Aparajita" w:hAnsi="Aparajita" w:cs="Aparajita"/>
              <w:b/>
              <w:noProof/>
              <w:lang w:val="en-US" w:eastAsia="en-US"/>
            </w:rPr>
            <w:drawing>
              <wp:inline distT="0" distB="0" distL="0" distR="0" wp14:anchorId="76094282" wp14:editId="5C496997">
                <wp:extent cx="1173079" cy="987091"/>
                <wp:effectExtent l="0" t="0" r="8255" b="3810"/>
                <wp:docPr id="18" name="Imagen 17"/>
                <wp:cNvGraphicFramePr/>
                <a:graphic xmlns:a="http://schemas.openxmlformats.org/drawingml/2006/main">
                  <a:graphicData uri="http://schemas.openxmlformats.org/drawingml/2006/picture">
                    <pic:pic xmlns:pic="http://schemas.openxmlformats.org/drawingml/2006/picture">
                      <pic:nvPicPr>
                        <pic:cNvPr id="18" name="Imagen 17"/>
                        <pic:cNvPicPr/>
                      </pic:nvPicPr>
                      <pic:blipFill>
                        <a:blip r:embed="rId1" cstate="print">
                          <a:extLst>
                            <a:ext uri="{BEBA8EAE-BF5A-486C-A8C5-ECC9F3942E4B}">
                              <a14:imgProps xmlns:a14="http://schemas.microsoft.com/office/drawing/2010/main">
                                <a14:imgLayer r:embed="rId2">
                                  <a14:imgEffect>
                                    <a14:saturation sat="200000"/>
                                  </a14:imgEffect>
                                </a14:imgLayer>
                              </a14:imgProps>
                            </a:ext>
                          </a:extLst>
                        </a:blip>
                        <a:srcRect/>
                        <a:stretch>
                          <a:fillRect/>
                        </a:stretch>
                      </pic:blipFill>
                      <pic:spPr bwMode="auto">
                        <a:xfrm>
                          <a:off x="0" y="0"/>
                          <a:ext cx="1173079" cy="987091"/>
                        </a:xfrm>
                        <a:prstGeom prst="rect">
                          <a:avLst/>
                        </a:prstGeom>
                        <a:noFill/>
                        <a:ln w="9525">
                          <a:noFill/>
                          <a:miter lim="800000"/>
                          <a:headEnd/>
                          <a:tailEnd/>
                        </a:ln>
                      </pic:spPr>
                    </pic:pic>
                  </a:graphicData>
                </a:graphic>
              </wp:inline>
            </w:drawing>
          </w:r>
        </w:p>
      </w:tc>
      <w:tc>
        <w:tcPr>
          <w:tcW w:w="5485" w:type="dxa"/>
          <w:tcBorders>
            <w:bottom w:val="single" w:sz="4" w:space="0" w:color="000000"/>
          </w:tcBorders>
          <w:vAlign w:val="center"/>
        </w:tcPr>
        <w:p w14:paraId="59299FAF" w14:textId="0E3ABE71" w:rsidR="00CD10B3" w:rsidRDefault="00CD10B3">
          <w:pPr>
            <w:jc w:val="center"/>
            <w:rPr>
              <w:rFonts w:ascii="Aparajita" w:eastAsia="Aparajita" w:hAnsi="Aparajita" w:cs="Aparajita"/>
              <w:b/>
              <w:sz w:val="21"/>
              <w:szCs w:val="21"/>
            </w:rPr>
          </w:pPr>
          <w:r w:rsidRPr="00540E68">
            <w:rPr>
              <w:rFonts w:ascii="Aparajita" w:eastAsia="Aparajita" w:hAnsi="Aparajita" w:cs="Aparajita"/>
              <w:b/>
              <w:sz w:val="21"/>
              <w:szCs w:val="21"/>
              <w:highlight w:val="yellow"/>
            </w:rPr>
            <w:t>SUPERSERVICIO CUATRO CAMINOS S.A</w:t>
          </w:r>
          <w:r w:rsidR="00540E68" w:rsidRPr="00540E68">
            <w:rPr>
              <w:rFonts w:ascii="Aparajita" w:eastAsia="Aparajita" w:hAnsi="Aparajita" w:cs="Aparajita"/>
              <w:b/>
              <w:sz w:val="21"/>
              <w:szCs w:val="21"/>
              <w:highlight w:val="yellow"/>
            </w:rPr>
            <w:t>.</w:t>
          </w:r>
          <w:r w:rsidRPr="00540E68">
            <w:rPr>
              <w:rFonts w:ascii="Aparajita" w:eastAsia="Aparajita" w:hAnsi="Aparajita" w:cs="Aparajita"/>
              <w:b/>
              <w:sz w:val="21"/>
              <w:szCs w:val="21"/>
              <w:highlight w:val="yellow"/>
            </w:rPr>
            <w:t xml:space="preserve"> DE C.V.</w:t>
          </w:r>
        </w:p>
        <w:p w14:paraId="757A4B03" w14:textId="549E54D7" w:rsidR="00663CA6" w:rsidRDefault="0077215D">
          <w:pPr>
            <w:jc w:val="center"/>
            <w:rPr>
              <w:rFonts w:ascii="Aparajita" w:eastAsia="Aparajita" w:hAnsi="Aparajita" w:cs="Aparajita"/>
              <w:b/>
              <w:sz w:val="23"/>
              <w:szCs w:val="23"/>
            </w:rPr>
          </w:pPr>
          <w:r>
            <w:rPr>
              <w:rFonts w:ascii="Aparajita" w:eastAsia="Aparajita" w:hAnsi="Aparajita" w:cs="Aparajita"/>
              <w:b/>
              <w:sz w:val="23"/>
              <w:szCs w:val="23"/>
            </w:rPr>
            <w:t xml:space="preserve"> </w:t>
          </w:r>
          <w:r>
            <w:rPr>
              <w:rFonts w:ascii="Aparajita" w:eastAsia="Aparajita" w:hAnsi="Aparajita" w:cs="Aparajita"/>
              <w:sz w:val="22"/>
              <w:szCs w:val="22"/>
            </w:rPr>
            <w:t>MANUAL DE ADMINISTRACIÓN DE SEGURIDAD INDUSTRIAL, SEGURIDAD OPERATIVA Y PROTECCIÓN AL MEDIO AMBIENTE.</w:t>
          </w:r>
        </w:p>
      </w:tc>
      <w:tc>
        <w:tcPr>
          <w:tcW w:w="1977" w:type="dxa"/>
          <w:vMerge w:val="restart"/>
          <w:tcBorders>
            <w:bottom w:val="single" w:sz="4" w:space="0" w:color="000000"/>
          </w:tcBorders>
        </w:tcPr>
        <w:p w14:paraId="6F9CAFF7" w14:textId="77777777" w:rsidR="00663CA6" w:rsidRDefault="0077215D">
          <w:pPr>
            <w:rPr>
              <w:rFonts w:ascii="Aparajita" w:eastAsia="Aparajita" w:hAnsi="Aparajita" w:cs="Aparajita"/>
              <w:sz w:val="18"/>
              <w:szCs w:val="18"/>
            </w:rPr>
          </w:pPr>
          <w:r>
            <w:rPr>
              <w:rFonts w:ascii="Aparajita" w:eastAsia="Aparajita" w:hAnsi="Aparajita" w:cs="Aparajita"/>
              <w:sz w:val="18"/>
              <w:szCs w:val="18"/>
            </w:rPr>
            <w:t>Revisión: 1</w:t>
          </w:r>
        </w:p>
        <w:p w14:paraId="69179CED" w14:textId="6644691F" w:rsidR="00663CA6" w:rsidRDefault="0077215D">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2D7C54">
            <w:rPr>
              <w:rFonts w:ascii="Aparajita" w:eastAsia="Aparajita" w:hAnsi="Aparajita" w:cs="Aparajita"/>
              <w:noProof/>
              <w:sz w:val="18"/>
              <w:szCs w:val="18"/>
            </w:rPr>
            <w:t>1</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2D7C54">
            <w:rPr>
              <w:rFonts w:ascii="Aparajita" w:eastAsia="Aparajita" w:hAnsi="Aparajita" w:cs="Aparajita"/>
              <w:noProof/>
              <w:sz w:val="18"/>
              <w:szCs w:val="18"/>
            </w:rPr>
            <w:t>4</w:t>
          </w:r>
          <w:r>
            <w:rPr>
              <w:rFonts w:ascii="Aparajita" w:eastAsia="Aparajita" w:hAnsi="Aparajita" w:cs="Aparajita"/>
              <w:sz w:val="18"/>
              <w:szCs w:val="18"/>
            </w:rPr>
            <w:fldChar w:fldCharType="end"/>
          </w:r>
        </w:p>
        <w:p w14:paraId="49EC163A" w14:textId="2A952F34" w:rsidR="00663CA6" w:rsidRDefault="0077215D" w:rsidP="000217E2">
          <w:pPr>
            <w:rPr>
              <w:rFonts w:ascii="Aparajita" w:eastAsia="Aparajita" w:hAnsi="Aparajita" w:cs="Aparajita"/>
            </w:rPr>
          </w:pPr>
          <w:r>
            <w:rPr>
              <w:rFonts w:ascii="Aparajita" w:eastAsia="Aparajita" w:hAnsi="Aparajita" w:cs="Aparajita"/>
              <w:sz w:val="18"/>
              <w:szCs w:val="18"/>
            </w:rPr>
            <w:t xml:space="preserve">Efectivo: </w:t>
          </w:r>
          <w:r w:rsidR="001D06B4" w:rsidRPr="00540E68">
            <w:rPr>
              <w:rFonts w:ascii="Aparajita" w:eastAsia="Aparajita" w:hAnsi="Aparajita" w:cs="Aparajita"/>
              <w:b/>
              <w:bCs/>
              <w:sz w:val="18"/>
              <w:szCs w:val="18"/>
              <w:highlight w:val="yellow"/>
            </w:rPr>
            <w:t>28</w:t>
          </w:r>
          <w:r w:rsidR="005F671B" w:rsidRPr="00540E68">
            <w:rPr>
              <w:rFonts w:ascii="Aparajita" w:eastAsia="Aparajita" w:hAnsi="Aparajita" w:cs="Aparajita"/>
              <w:b/>
              <w:bCs/>
              <w:sz w:val="18"/>
              <w:szCs w:val="18"/>
              <w:highlight w:val="yellow"/>
            </w:rPr>
            <w:t>/0</w:t>
          </w:r>
          <w:r w:rsidR="00B312F7" w:rsidRPr="00540E68">
            <w:rPr>
              <w:rFonts w:ascii="Aparajita" w:eastAsia="Aparajita" w:hAnsi="Aparajita" w:cs="Aparajita"/>
              <w:b/>
              <w:bCs/>
              <w:sz w:val="18"/>
              <w:szCs w:val="18"/>
              <w:highlight w:val="yellow"/>
            </w:rPr>
            <w:t>4</w:t>
          </w:r>
          <w:r w:rsidR="005F671B" w:rsidRPr="00540E68">
            <w:rPr>
              <w:rFonts w:ascii="Aparajita" w:eastAsia="Aparajita" w:hAnsi="Aparajita" w:cs="Aparajita"/>
              <w:b/>
              <w:bCs/>
              <w:sz w:val="18"/>
              <w:szCs w:val="18"/>
              <w:highlight w:val="yellow"/>
            </w:rPr>
            <w:t>/2025</w:t>
          </w:r>
        </w:p>
      </w:tc>
    </w:tr>
    <w:tr w:rsidR="00663CA6" w14:paraId="57036349" w14:textId="77777777">
      <w:trPr>
        <w:trHeight w:val="1105"/>
        <w:jc w:val="center"/>
      </w:trPr>
      <w:tc>
        <w:tcPr>
          <w:tcW w:w="2782" w:type="dxa"/>
          <w:vMerge/>
          <w:tcBorders>
            <w:bottom w:val="single" w:sz="4" w:space="0" w:color="000000"/>
          </w:tcBorders>
          <w:vAlign w:val="center"/>
        </w:tcPr>
        <w:p w14:paraId="62AA6061" w14:textId="77777777" w:rsidR="00663CA6" w:rsidRDefault="00663CA6">
          <w:pPr>
            <w:widowControl w:val="0"/>
            <w:pBdr>
              <w:top w:val="nil"/>
              <w:left w:val="nil"/>
              <w:bottom w:val="nil"/>
              <w:right w:val="nil"/>
              <w:between w:val="nil"/>
            </w:pBdr>
            <w:spacing w:line="276" w:lineRule="auto"/>
            <w:rPr>
              <w:rFonts w:ascii="Aparajita" w:eastAsia="Aparajita" w:hAnsi="Aparajita" w:cs="Aparajita"/>
            </w:rPr>
          </w:pPr>
        </w:p>
      </w:tc>
      <w:tc>
        <w:tcPr>
          <w:tcW w:w="5485" w:type="dxa"/>
          <w:tcBorders>
            <w:bottom w:val="single" w:sz="4" w:space="0" w:color="000000"/>
          </w:tcBorders>
        </w:tcPr>
        <w:p w14:paraId="3D404E8B" w14:textId="77777777" w:rsidR="00663CA6" w:rsidRDefault="0077215D">
          <w:pPr>
            <w:jc w:val="center"/>
            <w:rPr>
              <w:rFonts w:ascii="Aparajita" w:eastAsia="Aparajita" w:hAnsi="Aparajita" w:cs="Aparajita"/>
            </w:rPr>
          </w:pPr>
          <w:r>
            <w:rPr>
              <w:rFonts w:ascii="Aparajita" w:eastAsia="Aparajita" w:hAnsi="Aparajita" w:cs="Aparajita"/>
            </w:rPr>
            <w:t>M-01</w:t>
          </w:r>
        </w:p>
        <w:p w14:paraId="6711FF9D" w14:textId="77777777" w:rsidR="00663CA6" w:rsidRDefault="0077215D">
          <w:pPr>
            <w:jc w:val="center"/>
            <w:rPr>
              <w:rFonts w:ascii="Aparajita" w:eastAsia="Aparajita" w:hAnsi="Aparajita" w:cs="Aparajita"/>
            </w:rPr>
          </w:pPr>
          <w:r>
            <w:rPr>
              <w:rFonts w:ascii="Aparajita" w:eastAsia="Aparajita" w:hAnsi="Aparajita" w:cs="Aparajita"/>
            </w:rPr>
            <w:t>Política</w:t>
          </w:r>
        </w:p>
      </w:tc>
      <w:tc>
        <w:tcPr>
          <w:tcW w:w="1977" w:type="dxa"/>
          <w:vMerge/>
          <w:tcBorders>
            <w:bottom w:val="single" w:sz="4" w:space="0" w:color="000000"/>
          </w:tcBorders>
        </w:tcPr>
        <w:p w14:paraId="38881110" w14:textId="77777777" w:rsidR="00663CA6" w:rsidRDefault="00663CA6">
          <w:pPr>
            <w:widowControl w:val="0"/>
            <w:pBdr>
              <w:top w:val="nil"/>
              <w:left w:val="nil"/>
              <w:bottom w:val="nil"/>
              <w:right w:val="nil"/>
              <w:between w:val="nil"/>
            </w:pBdr>
            <w:spacing w:line="276" w:lineRule="auto"/>
            <w:rPr>
              <w:rFonts w:ascii="Aparajita" w:eastAsia="Aparajita" w:hAnsi="Aparajita" w:cs="Aparajita"/>
            </w:rPr>
          </w:pPr>
        </w:p>
      </w:tc>
    </w:tr>
  </w:tbl>
  <w:p w14:paraId="3804C482" w14:textId="77777777" w:rsidR="00663CA6" w:rsidRDefault="00663CA6">
    <w:pPr>
      <w:pBdr>
        <w:top w:val="nil"/>
        <w:left w:val="nil"/>
        <w:bottom w:val="nil"/>
        <w:right w:val="nil"/>
        <w:between w:val="nil"/>
      </w:pBdr>
      <w:tabs>
        <w:tab w:val="center" w:pos="4419"/>
        <w:tab w:val="right" w:pos="8838"/>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73B50"/>
    <w:multiLevelType w:val="multilevel"/>
    <w:tmpl w:val="7AC2E962"/>
    <w:lvl w:ilvl="0">
      <w:start w:val="1"/>
      <w:numFmt w:val="upperRoman"/>
      <w:pStyle w:val="Estilo1"/>
      <w:lvlText w:val="%1."/>
      <w:lvlJc w:val="left"/>
      <w:pPr>
        <w:ind w:left="360" w:hanging="360"/>
      </w:pPr>
      <w:rPr>
        <w:rFonts w:ascii="Arial" w:eastAsia="Arial" w:hAnsi="Arial" w:cs="Arial"/>
        <w:b/>
      </w:rPr>
    </w:lvl>
    <w:lvl w:ilvl="1">
      <w:start w:val="1"/>
      <w:numFmt w:val="lowerLetter"/>
      <w:pStyle w:val="Estilo2"/>
      <w:lvlText w:val="%2."/>
      <w:lvlJc w:val="left"/>
      <w:pPr>
        <w:ind w:left="1724" w:hanging="360"/>
      </w:pPr>
    </w:lvl>
    <w:lvl w:ilvl="2">
      <w:start w:val="1"/>
      <w:numFmt w:val="lowerRoman"/>
      <w:pStyle w:val="Estilo3"/>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num w:numId="1" w16cid:durableId="1700282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CA6"/>
    <w:rsid w:val="000217E2"/>
    <w:rsid w:val="000D235C"/>
    <w:rsid w:val="000E066E"/>
    <w:rsid w:val="001A04C7"/>
    <w:rsid w:val="001A62B6"/>
    <w:rsid w:val="001D06B4"/>
    <w:rsid w:val="0026310C"/>
    <w:rsid w:val="00290455"/>
    <w:rsid w:val="002D7C54"/>
    <w:rsid w:val="003579F0"/>
    <w:rsid w:val="00367A16"/>
    <w:rsid w:val="003A7F56"/>
    <w:rsid w:val="003C1783"/>
    <w:rsid w:val="003C3E35"/>
    <w:rsid w:val="00406C06"/>
    <w:rsid w:val="0048567D"/>
    <w:rsid w:val="00486707"/>
    <w:rsid w:val="00531545"/>
    <w:rsid w:val="00540E68"/>
    <w:rsid w:val="005C41ED"/>
    <w:rsid w:val="005F671B"/>
    <w:rsid w:val="00607392"/>
    <w:rsid w:val="00607866"/>
    <w:rsid w:val="006479BB"/>
    <w:rsid w:val="00663CA6"/>
    <w:rsid w:val="006668C0"/>
    <w:rsid w:val="00681ECA"/>
    <w:rsid w:val="00746A60"/>
    <w:rsid w:val="0077215D"/>
    <w:rsid w:val="00793418"/>
    <w:rsid w:val="00820241"/>
    <w:rsid w:val="0088048A"/>
    <w:rsid w:val="00882920"/>
    <w:rsid w:val="008B44C5"/>
    <w:rsid w:val="00941798"/>
    <w:rsid w:val="009D5BF4"/>
    <w:rsid w:val="009E27F0"/>
    <w:rsid w:val="009F4824"/>
    <w:rsid w:val="00A562D2"/>
    <w:rsid w:val="00AD3D20"/>
    <w:rsid w:val="00B312F7"/>
    <w:rsid w:val="00B53D9D"/>
    <w:rsid w:val="00BC114E"/>
    <w:rsid w:val="00C93157"/>
    <w:rsid w:val="00C97C31"/>
    <w:rsid w:val="00CA01F6"/>
    <w:rsid w:val="00CD10B3"/>
    <w:rsid w:val="00CE360E"/>
    <w:rsid w:val="00D46A04"/>
    <w:rsid w:val="00DA379F"/>
    <w:rsid w:val="00DC3024"/>
    <w:rsid w:val="00E731DD"/>
    <w:rsid w:val="00F3785F"/>
    <w:rsid w:val="00F644CB"/>
    <w:rsid w:val="00F76C2B"/>
    <w:rsid w:val="00F77026"/>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70823"/>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ES_tradn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B0F"/>
    <w:rPr>
      <w:lang w:eastAsia="es-ES"/>
    </w:rPr>
  </w:style>
  <w:style w:type="paragraph" w:styleId="Ttulo1">
    <w:name w:val="heading 1"/>
    <w:basedOn w:val="Normal"/>
    <w:next w:val="Normal"/>
    <w:link w:val="Ttulo1Car"/>
    <w:uiPriority w:val="9"/>
    <w:qFormat/>
    <w:rsid w:val="00571B0F"/>
    <w:pPr>
      <w:keepNext/>
      <w:ind w:left="356"/>
      <w:jc w:val="center"/>
      <w:outlineLvl w:val="0"/>
    </w:pPr>
    <w:rPr>
      <w:rFonts w:ascii="GoudyOlSt BT" w:hAnsi="GoudyOlSt BT"/>
      <w:b/>
      <w:sz w:val="20"/>
    </w:rPr>
  </w:style>
  <w:style w:type="paragraph" w:styleId="Ttulo2">
    <w:name w:val="heading 2"/>
    <w:basedOn w:val="Normal"/>
    <w:next w:val="Normal"/>
    <w:link w:val="Ttulo2Car"/>
    <w:uiPriority w:val="9"/>
    <w:semiHidden/>
    <w:unhideWhenUsed/>
    <w:qFormat/>
    <w:rsid w:val="00571B0F"/>
    <w:pPr>
      <w:keepNext/>
      <w:jc w:val="center"/>
      <w:outlineLvl w:val="1"/>
    </w:pPr>
    <w:rPr>
      <w:rFonts w:ascii="GoudyOlSt BT" w:hAnsi="GoudyOlSt BT"/>
      <w:b/>
      <w:sz w:val="18"/>
    </w:rPr>
  </w:style>
  <w:style w:type="paragraph" w:styleId="Ttulo3">
    <w:name w:val="heading 3"/>
    <w:basedOn w:val="Normal"/>
    <w:next w:val="Normal"/>
    <w:link w:val="Ttulo3Car"/>
    <w:uiPriority w:val="9"/>
    <w:semiHidden/>
    <w:unhideWhenUsed/>
    <w:qFormat/>
    <w:rsid w:val="00571B0F"/>
    <w:pPr>
      <w:keepNext/>
      <w:jc w:val="center"/>
      <w:outlineLvl w:val="2"/>
    </w:pPr>
    <w:rPr>
      <w:rFonts w:ascii="GoudyOlSt BT" w:hAnsi="GoudyOlSt BT"/>
      <w:b/>
      <w:sz w:val="16"/>
    </w:rPr>
  </w:style>
  <w:style w:type="paragraph" w:styleId="Ttulo4">
    <w:name w:val="heading 4"/>
    <w:basedOn w:val="Normal"/>
    <w:next w:val="Normal"/>
    <w:link w:val="Ttulo4Car"/>
    <w:uiPriority w:val="9"/>
    <w:semiHidden/>
    <w:unhideWhenUsed/>
    <w:qFormat/>
    <w:rsid w:val="00571B0F"/>
    <w:pPr>
      <w:keepNext/>
      <w:jc w:val="center"/>
      <w:outlineLvl w:val="3"/>
    </w:pPr>
    <w:rPr>
      <w:rFonts w:ascii="GoudyOlSt BT" w:hAnsi="GoudyOlSt BT"/>
      <w:b/>
      <w:sz w:val="20"/>
    </w:rPr>
  </w:style>
  <w:style w:type="paragraph" w:styleId="Ttulo5">
    <w:name w:val="heading 5"/>
    <w:basedOn w:val="Normal"/>
    <w:next w:val="Normal"/>
    <w:link w:val="Ttulo5Car"/>
    <w:uiPriority w:val="9"/>
    <w:semiHidden/>
    <w:unhideWhenUsed/>
    <w:qFormat/>
    <w:rsid w:val="00571B0F"/>
    <w:pPr>
      <w:keepNext/>
      <w:jc w:val="center"/>
      <w:outlineLvl w:val="4"/>
    </w:pPr>
    <w:rPr>
      <w:rFonts w:ascii="GoudyOlSt BT" w:hAnsi="GoudyOlSt BT"/>
      <w:b/>
      <w:sz w:val="24"/>
    </w:rPr>
  </w:style>
  <w:style w:type="paragraph" w:styleId="Ttulo6">
    <w:name w:val="heading 6"/>
    <w:basedOn w:val="Normal"/>
    <w:next w:val="Normal"/>
    <w:link w:val="Ttulo6Car"/>
    <w:uiPriority w:val="9"/>
    <w:semiHidden/>
    <w:unhideWhenUsed/>
    <w:qFormat/>
    <w:rsid w:val="00571B0F"/>
    <w:pPr>
      <w:keepNext/>
      <w:jc w:val="center"/>
      <w:outlineLvl w:val="5"/>
    </w:pPr>
    <w:rPr>
      <w:rFonts w:ascii="Arial" w:hAnsi="Arial"/>
      <w:b/>
      <w:snapToGrid w:val="0"/>
      <w:color w:val="000000"/>
      <w:sz w:val="24"/>
      <w:lang w:val="es-ES"/>
    </w:rPr>
  </w:style>
  <w:style w:type="paragraph" w:styleId="Ttulo7">
    <w:name w:val="heading 7"/>
    <w:basedOn w:val="Normal"/>
    <w:next w:val="Normal"/>
    <w:link w:val="Ttulo7Car"/>
    <w:qFormat/>
    <w:rsid w:val="00571B0F"/>
    <w:pPr>
      <w:keepNext/>
      <w:outlineLvl w:val="6"/>
    </w:pPr>
    <w:rPr>
      <w:rFonts w:ascii="Arial" w:hAnsi="Arial"/>
      <w:b/>
      <w:snapToGrid w:val="0"/>
      <w:color w:val="000000"/>
      <w:sz w:val="24"/>
      <w:lang w:val="es-ES"/>
    </w:rPr>
  </w:style>
  <w:style w:type="paragraph" w:styleId="Ttulo8">
    <w:name w:val="heading 8"/>
    <w:basedOn w:val="Normal"/>
    <w:next w:val="Normal"/>
    <w:link w:val="Ttulo8Car"/>
    <w:uiPriority w:val="99"/>
    <w:qFormat/>
    <w:rsid w:val="00571B0F"/>
    <w:pPr>
      <w:keepNext/>
      <w:jc w:val="center"/>
      <w:outlineLvl w:val="7"/>
    </w:pPr>
    <w:rPr>
      <w:b/>
    </w:rPr>
  </w:style>
  <w:style w:type="paragraph" w:styleId="Ttulo9">
    <w:name w:val="heading 9"/>
    <w:basedOn w:val="Normal"/>
    <w:next w:val="Normal"/>
    <w:link w:val="Ttulo9Car"/>
    <w:qFormat/>
    <w:rsid w:val="00571B0F"/>
    <w:pPr>
      <w:keepNext/>
      <w:autoSpaceDE w:val="0"/>
      <w:autoSpaceDN w:val="0"/>
      <w:adjustRightInd w:val="0"/>
      <w:spacing w:line="287" w:lineRule="auto"/>
      <w:jc w:val="center"/>
      <w:outlineLvl w:val="8"/>
    </w:pPr>
    <w:rPr>
      <w:rFonts w:ascii="Arial" w:hAnsi="Arial" w:cs="Arial"/>
      <w:b/>
      <w:bCs/>
      <w:color w:val="000000"/>
      <w:sz w:val="20"/>
      <w:szCs w:val="1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71B0F"/>
    <w:pPr>
      <w:jc w:val="center"/>
    </w:pPr>
    <w:rPr>
      <w:b/>
      <w:sz w:val="20"/>
      <w:lang w:val="es-ES"/>
    </w:rPr>
  </w:style>
  <w:style w:type="character" w:customStyle="1" w:styleId="Ttulo1Car">
    <w:name w:val="Título 1 Car"/>
    <w:link w:val="Ttulo1"/>
    <w:rsid w:val="00571B0F"/>
    <w:rPr>
      <w:rFonts w:ascii="GoudyOlSt BT" w:eastAsia="Times New Roman" w:hAnsi="GoudyOlSt BT" w:cs="Times New Roman"/>
      <w:b/>
      <w:sz w:val="20"/>
      <w:szCs w:val="20"/>
      <w:lang w:val="es-ES_tradnl" w:eastAsia="es-ES"/>
    </w:rPr>
  </w:style>
  <w:style w:type="character" w:customStyle="1" w:styleId="Ttulo2Car">
    <w:name w:val="Título 2 Car"/>
    <w:link w:val="Ttulo2"/>
    <w:rsid w:val="00571B0F"/>
    <w:rPr>
      <w:rFonts w:ascii="GoudyOlSt BT" w:eastAsia="Times New Roman" w:hAnsi="GoudyOlSt BT" w:cs="Times New Roman"/>
      <w:b/>
      <w:sz w:val="18"/>
      <w:szCs w:val="20"/>
      <w:lang w:val="es-ES_tradnl" w:eastAsia="es-ES"/>
    </w:rPr>
  </w:style>
  <w:style w:type="character" w:customStyle="1" w:styleId="Ttulo3Car">
    <w:name w:val="Título 3 Car"/>
    <w:link w:val="Ttulo3"/>
    <w:rsid w:val="00571B0F"/>
    <w:rPr>
      <w:rFonts w:ascii="GoudyOlSt BT" w:eastAsia="Times New Roman" w:hAnsi="GoudyOlSt BT" w:cs="Times New Roman"/>
      <w:b/>
      <w:sz w:val="16"/>
      <w:szCs w:val="20"/>
      <w:lang w:val="es-ES_tradnl" w:eastAsia="es-ES"/>
    </w:rPr>
  </w:style>
  <w:style w:type="character" w:customStyle="1" w:styleId="Ttulo4Car">
    <w:name w:val="Título 4 Car"/>
    <w:link w:val="Ttulo4"/>
    <w:rsid w:val="00571B0F"/>
    <w:rPr>
      <w:rFonts w:ascii="GoudyOlSt BT" w:eastAsia="Times New Roman" w:hAnsi="GoudyOlSt BT" w:cs="Times New Roman"/>
      <w:b/>
      <w:sz w:val="20"/>
      <w:szCs w:val="20"/>
      <w:lang w:val="es-ES_tradnl" w:eastAsia="es-ES"/>
    </w:rPr>
  </w:style>
  <w:style w:type="character" w:customStyle="1" w:styleId="Ttulo5Car">
    <w:name w:val="Título 5 Car"/>
    <w:link w:val="Ttulo5"/>
    <w:rsid w:val="00571B0F"/>
    <w:rPr>
      <w:rFonts w:ascii="GoudyOlSt BT" w:eastAsia="Times New Roman" w:hAnsi="GoudyOlSt BT" w:cs="Times New Roman"/>
      <w:b/>
      <w:sz w:val="24"/>
      <w:szCs w:val="20"/>
      <w:lang w:val="es-ES_tradnl" w:eastAsia="es-ES"/>
    </w:rPr>
  </w:style>
  <w:style w:type="character" w:customStyle="1" w:styleId="Ttulo6Car">
    <w:name w:val="Título 6 Car"/>
    <w:link w:val="Ttulo6"/>
    <w:rsid w:val="00571B0F"/>
    <w:rPr>
      <w:rFonts w:ascii="Arial" w:eastAsia="Times New Roman" w:hAnsi="Arial" w:cs="Times New Roman"/>
      <w:b/>
      <w:snapToGrid w:val="0"/>
      <w:color w:val="000000"/>
      <w:sz w:val="24"/>
      <w:szCs w:val="20"/>
      <w:lang w:val="es-ES" w:eastAsia="es-ES"/>
    </w:rPr>
  </w:style>
  <w:style w:type="character" w:customStyle="1" w:styleId="Ttulo7Car">
    <w:name w:val="Título 7 Car"/>
    <w:link w:val="Ttulo7"/>
    <w:rsid w:val="00571B0F"/>
    <w:rPr>
      <w:rFonts w:ascii="Arial" w:eastAsia="Times New Roman" w:hAnsi="Arial" w:cs="Times New Roman"/>
      <w:b/>
      <w:snapToGrid w:val="0"/>
      <w:color w:val="000000"/>
      <w:sz w:val="24"/>
      <w:szCs w:val="20"/>
      <w:lang w:val="es-ES" w:eastAsia="es-ES"/>
    </w:rPr>
  </w:style>
  <w:style w:type="character" w:customStyle="1" w:styleId="Ttulo8Car">
    <w:name w:val="Título 8 Car"/>
    <w:link w:val="Ttulo8"/>
    <w:uiPriority w:val="99"/>
    <w:rsid w:val="00571B0F"/>
    <w:rPr>
      <w:rFonts w:ascii="Times New Roman" w:eastAsia="Times New Roman" w:hAnsi="Times New Roman" w:cs="Times New Roman"/>
      <w:b/>
      <w:sz w:val="28"/>
      <w:szCs w:val="20"/>
      <w:lang w:val="es-ES_tradnl" w:eastAsia="es-ES"/>
    </w:rPr>
  </w:style>
  <w:style w:type="character" w:customStyle="1" w:styleId="Ttulo9Car">
    <w:name w:val="Título 9 Car"/>
    <w:link w:val="Ttulo9"/>
    <w:rsid w:val="00571B0F"/>
    <w:rPr>
      <w:rFonts w:ascii="Arial" w:eastAsia="Times New Roman" w:hAnsi="Arial" w:cs="Arial"/>
      <w:b/>
      <w:bCs/>
      <w:color w:val="000000"/>
      <w:sz w:val="20"/>
      <w:szCs w:val="18"/>
      <w:lang w:val="en-US" w:eastAsia="es-ES"/>
    </w:rPr>
  </w:style>
  <w:style w:type="character" w:styleId="Nmerodepgina">
    <w:name w:val="page number"/>
    <w:basedOn w:val="Fuentedeprrafopredeter"/>
    <w:rsid w:val="00571B0F"/>
  </w:style>
  <w:style w:type="paragraph" w:styleId="Encabezado">
    <w:name w:val="header"/>
    <w:basedOn w:val="Normal"/>
    <w:link w:val="EncabezadoCar"/>
    <w:rsid w:val="00571B0F"/>
    <w:pPr>
      <w:tabs>
        <w:tab w:val="center" w:pos="4419"/>
        <w:tab w:val="right" w:pos="8838"/>
      </w:tabs>
    </w:pPr>
    <w:rPr>
      <w:sz w:val="20"/>
    </w:rPr>
  </w:style>
  <w:style w:type="character" w:customStyle="1" w:styleId="EncabezadoCar">
    <w:name w:val="Encabezado Car"/>
    <w:link w:val="Encabezado"/>
    <w:rsid w:val="00571B0F"/>
    <w:rPr>
      <w:rFonts w:ascii="Times New Roman" w:eastAsia="Times New Roman" w:hAnsi="Times New Roman" w:cs="Times New Roman"/>
      <w:sz w:val="20"/>
      <w:szCs w:val="20"/>
      <w:lang w:val="es-ES_tradnl" w:eastAsia="es-ES"/>
    </w:rPr>
  </w:style>
  <w:style w:type="paragraph" w:styleId="Piedepgina">
    <w:name w:val="footer"/>
    <w:basedOn w:val="Normal"/>
    <w:link w:val="PiedepginaCar"/>
    <w:semiHidden/>
    <w:rsid w:val="00571B0F"/>
    <w:pPr>
      <w:tabs>
        <w:tab w:val="center" w:pos="4419"/>
        <w:tab w:val="right" w:pos="8838"/>
      </w:tabs>
    </w:pPr>
  </w:style>
  <w:style w:type="character" w:customStyle="1" w:styleId="PiedepginaCar">
    <w:name w:val="Pie de página Car"/>
    <w:link w:val="Piedepgina"/>
    <w:semiHidden/>
    <w:rsid w:val="00571B0F"/>
    <w:rPr>
      <w:rFonts w:ascii="Times New Roman" w:eastAsia="Times New Roman" w:hAnsi="Times New Roman" w:cs="Times New Roman"/>
      <w:sz w:val="28"/>
      <w:szCs w:val="20"/>
      <w:lang w:val="es-ES_tradnl" w:eastAsia="es-ES"/>
    </w:rPr>
  </w:style>
  <w:style w:type="paragraph" w:styleId="Descripcin">
    <w:name w:val="caption"/>
    <w:basedOn w:val="Normal"/>
    <w:next w:val="Normal"/>
    <w:qFormat/>
    <w:rsid w:val="00571B0F"/>
    <w:pPr>
      <w:spacing w:before="120" w:after="120"/>
    </w:pPr>
    <w:rPr>
      <w:rFonts w:ascii="Arial" w:hAnsi="Arial"/>
      <w:bCs/>
      <w:sz w:val="20"/>
      <w:lang w:val="es-MX" w:eastAsia="es-MX"/>
    </w:rPr>
  </w:style>
  <w:style w:type="character" w:customStyle="1" w:styleId="TtuloCar">
    <w:name w:val="Título Car"/>
    <w:link w:val="Ttulo"/>
    <w:uiPriority w:val="10"/>
    <w:rsid w:val="00571B0F"/>
    <w:rPr>
      <w:rFonts w:ascii="Times New Roman" w:eastAsia="Times New Roman" w:hAnsi="Times New Roman" w:cs="Times New Roman"/>
      <w:b/>
      <w:sz w:val="20"/>
      <w:szCs w:val="20"/>
      <w:lang w:val="es-ES" w:eastAsia="es-ES"/>
    </w:rPr>
  </w:style>
  <w:style w:type="paragraph" w:customStyle="1" w:styleId="par">
    <w:name w:val="par"/>
    <w:basedOn w:val="Normal"/>
    <w:next w:val="Normal"/>
    <w:rsid w:val="00571B0F"/>
    <w:pPr>
      <w:spacing w:before="240"/>
      <w:ind w:left="720" w:right="288"/>
      <w:jc w:val="both"/>
      <w:outlineLvl w:val="0"/>
    </w:pPr>
    <w:rPr>
      <w:rFonts w:ascii="Arial" w:hAnsi="Arial"/>
      <w:sz w:val="20"/>
      <w:lang w:val="es-MX"/>
    </w:rPr>
  </w:style>
  <w:style w:type="paragraph" w:customStyle="1" w:styleId="StyleTitleArialLeftBefore6ptAfter6pt">
    <w:name w:val="Style Title + Arial Left Before:  6 pt After:  6 pt"/>
    <w:basedOn w:val="Ttulo"/>
    <w:rsid w:val="00571B0F"/>
    <w:pPr>
      <w:spacing w:before="120" w:after="120"/>
      <w:jc w:val="left"/>
    </w:pPr>
    <w:rPr>
      <w:rFonts w:ascii="Arial" w:hAnsi="Arial"/>
      <w:b w:val="0"/>
      <w:bCs/>
    </w:rPr>
  </w:style>
  <w:style w:type="paragraph" w:customStyle="1" w:styleId="StyleTitleArialLeftBefore6ptAfter6pt1">
    <w:name w:val="Style Title + Arial Left Before:  6 pt After:  6 pt1"/>
    <w:basedOn w:val="Ttulo"/>
    <w:rsid w:val="00571B0F"/>
    <w:pPr>
      <w:spacing w:before="120" w:after="120"/>
      <w:jc w:val="left"/>
    </w:pPr>
    <w:rPr>
      <w:rFonts w:ascii="Arial" w:hAnsi="Arial"/>
      <w:b w:val="0"/>
      <w:bCs/>
    </w:rPr>
  </w:style>
  <w:style w:type="paragraph" w:customStyle="1" w:styleId="StyleJustifiedLeft125cm">
    <w:name w:val="Style Justified Left:  1.25 cm"/>
    <w:basedOn w:val="Normal"/>
    <w:rsid w:val="00571B0F"/>
    <w:pPr>
      <w:ind w:left="708"/>
      <w:jc w:val="both"/>
    </w:pPr>
    <w:rPr>
      <w:rFonts w:ascii="Arial" w:hAnsi="Arial"/>
      <w:bCs/>
      <w:sz w:val="20"/>
      <w:lang w:val="es-MX" w:eastAsia="es-MX"/>
    </w:rPr>
  </w:style>
  <w:style w:type="paragraph" w:customStyle="1" w:styleId="Politica">
    <w:name w:val="Politica"/>
    <w:basedOn w:val="Encabezado"/>
    <w:rsid w:val="00571B0F"/>
    <w:pPr>
      <w:tabs>
        <w:tab w:val="clear" w:pos="4419"/>
        <w:tab w:val="clear" w:pos="8838"/>
      </w:tabs>
      <w:spacing w:before="600" w:after="600"/>
      <w:jc w:val="center"/>
    </w:pPr>
    <w:rPr>
      <w:b/>
      <w:bCs/>
      <w:sz w:val="24"/>
      <w:szCs w:val="24"/>
      <w:lang w:val="es-ES"/>
    </w:rPr>
  </w:style>
  <w:style w:type="paragraph" w:styleId="Textodebloque">
    <w:name w:val="Block Text"/>
    <w:basedOn w:val="Normal"/>
    <w:semiHidden/>
    <w:rsid w:val="00571B0F"/>
    <w:pPr>
      <w:spacing w:line="480" w:lineRule="auto"/>
      <w:ind w:left="-142" w:right="-1"/>
    </w:pPr>
    <w:rPr>
      <w:sz w:val="24"/>
      <w:lang w:val="es-MX"/>
    </w:rPr>
  </w:style>
  <w:style w:type="paragraph" w:customStyle="1" w:styleId="Titulo1">
    <w:name w:val="Titulo 1"/>
    <w:basedOn w:val="Textodebloque"/>
    <w:rsid w:val="00571B0F"/>
    <w:pPr>
      <w:tabs>
        <w:tab w:val="center" w:pos="284"/>
      </w:tabs>
      <w:spacing w:line="240" w:lineRule="auto"/>
      <w:ind w:left="0" w:right="0" w:firstLine="1"/>
      <w:jc w:val="center"/>
    </w:pPr>
    <w:rPr>
      <w:rFonts w:ascii="Bodoni" w:hAnsi="Bodoni"/>
      <w:i/>
      <w:sz w:val="28"/>
    </w:rPr>
  </w:style>
  <w:style w:type="paragraph" w:styleId="Prrafodelista">
    <w:name w:val="List Paragraph"/>
    <w:basedOn w:val="Normal"/>
    <w:uiPriority w:val="99"/>
    <w:qFormat/>
    <w:rsid w:val="00571B0F"/>
    <w:pPr>
      <w:ind w:left="720"/>
    </w:pPr>
    <w:rPr>
      <w:sz w:val="24"/>
      <w:szCs w:val="24"/>
      <w:lang w:val="es-MX"/>
    </w:rPr>
  </w:style>
  <w:style w:type="paragraph" w:styleId="Textoindependiente">
    <w:name w:val="Body Text"/>
    <w:basedOn w:val="Normal"/>
    <w:link w:val="TextoindependienteCar"/>
    <w:semiHidden/>
    <w:rsid w:val="00571B0F"/>
    <w:pPr>
      <w:jc w:val="both"/>
    </w:pPr>
    <w:rPr>
      <w:rFonts w:ascii="Verdana" w:hAnsi="Verdana"/>
      <w:sz w:val="24"/>
      <w:szCs w:val="24"/>
      <w:lang w:val="es-ES"/>
    </w:rPr>
  </w:style>
  <w:style w:type="character" w:customStyle="1" w:styleId="TextoindependienteCar">
    <w:name w:val="Texto independiente Car"/>
    <w:link w:val="Textoindependiente"/>
    <w:semiHidden/>
    <w:rsid w:val="00571B0F"/>
    <w:rPr>
      <w:rFonts w:ascii="Verdana" w:eastAsia="Times New Roman" w:hAnsi="Verdana" w:cs="Times New Roman"/>
      <w:sz w:val="24"/>
      <w:szCs w:val="24"/>
      <w:lang w:val="es-ES" w:eastAsia="es-ES"/>
    </w:rPr>
  </w:style>
  <w:style w:type="paragraph" w:styleId="Sangradetextonormal">
    <w:name w:val="Body Text Indent"/>
    <w:basedOn w:val="Normal"/>
    <w:link w:val="SangradetextonormalCar"/>
    <w:semiHidden/>
    <w:rsid w:val="00571B0F"/>
    <w:pPr>
      <w:ind w:firstLine="360"/>
      <w:jc w:val="both"/>
    </w:pPr>
    <w:rPr>
      <w:rFonts w:ascii="Tahoma" w:hAnsi="Tahoma" w:cs="Tahoma"/>
      <w:sz w:val="20"/>
    </w:rPr>
  </w:style>
  <w:style w:type="character" w:customStyle="1" w:styleId="SangradetextonormalCar">
    <w:name w:val="Sangría de texto normal Car"/>
    <w:link w:val="Sangradetextonormal"/>
    <w:semiHidden/>
    <w:rsid w:val="00571B0F"/>
    <w:rPr>
      <w:rFonts w:ascii="Tahoma" w:eastAsia="Times New Roman" w:hAnsi="Tahoma" w:cs="Tahoma"/>
      <w:sz w:val="20"/>
      <w:szCs w:val="20"/>
      <w:lang w:val="es-ES_tradnl" w:eastAsia="es-ES"/>
    </w:rPr>
  </w:style>
  <w:style w:type="paragraph" w:styleId="Sangra2detindependiente">
    <w:name w:val="Body Text Indent 2"/>
    <w:basedOn w:val="Normal"/>
    <w:link w:val="Sangra2detindependienteCar"/>
    <w:semiHidden/>
    <w:rsid w:val="00571B0F"/>
    <w:pPr>
      <w:ind w:firstLine="360"/>
    </w:pPr>
    <w:rPr>
      <w:rFonts w:ascii="Tahoma" w:hAnsi="Tahoma" w:cs="Tahoma"/>
      <w:sz w:val="20"/>
    </w:rPr>
  </w:style>
  <w:style w:type="character" w:customStyle="1" w:styleId="Sangra2detindependienteCar">
    <w:name w:val="Sangría 2 de t. independiente Car"/>
    <w:link w:val="Sangra2detindependiente"/>
    <w:semiHidden/>
    <w:rsid w:val="00571B0F"/>
    <w:rPr>
      <w:rFonts w:ascii="Tahoma" w:eastAsia="Times New Roman" w:hAnsi="Tahoma" w:cs="Tahoma"/>
      <w:sz w:val="20"/>
      <w:szCs w:val="20"/>
      <w:lang w:val="es-ES_tradnl" w:eastAsia="es-ES"/>
    </w:rPr>
  </w:style>
  <w:style w:type="paragraph" w:styleId="Sangra3detindependiente">
    <w:name w:val="Body Text Indent 3"/>
    <w:basedOn w:val="Normal"/>
    <w:link w:val="Sangra3detindependienteCar"/>
    <w:semiHidden/>
    <w:rsid w:val="00571B0F"/>
    <w:pPr>
      <w:ind w:firstLine="708"/>
      <w:jc w:val="both"/>
    </w:pPr>
    <w:rPr>
      <w:rFonts w:ascii="Tahoma" w:hAnsi="Tahoma"/>
      <w:sz w:val="20"/>
    </w:rPr>
  </w:style>
  <w:style w:type="character" w:customStyle="1" w:styleId="Sangra3detindependienteCar">
    <w:name w:val="Sangría 3 de t. independiente Car"/>
    <w:link w:val="Sangra3detindependiente"/>
    <w:semiHidden/>
    <w:rsid w:val="00571B0F"/>
    <w:rPr>
      <w:rFonts w:ascii="Tahoma" w:eastAsia="Times New Roman" w:hAnsi="Tahoma" w:cs="Times New Roman"/>
      <w:sz w:val="20"/>
      <w:szCs w:val="20"/>
      <w:lang w:val="es-ES_tradnl" w:eastAsia="es-ES"/>
    </w:rPr>
  </w:style>
  <w:style w:type="paragraph" w:styleId="Textoindependiente2">
    <w:name w:val="Body Text 2"/>
    <w:basedOn w:val="Normal"/>
    <w:link w:val="Textoindependiente2Car"/>
    <w:semiHidden/>
    <w:rsid w:val="00571B0F"/>
    <w:pPr>
      <w:jc w:val="right"/>
    </w:pPr>
    <w:rPr>
      <w:rFonts w:ascii="Tahoma" w:hAnsi="Tahoma" w:cs="Tahoma"/>
      <w:b/>
      <w:bCs/>
      <w:sz w:val="20"/>
    </w:rPr>
  </w:style>
  <w:style w:type="character" w:customStyle="1" w:styleId="Textoindependiente2Car">
    <w:name w:val="Texto independiente 2 Car"/>
    <w:link w:val="Textoindependiente2"/>
    <w:semiHidden/>
    <w:rsid w:val="00571B0F"/>
    <w:rPr>
      <w:rFonts w:ascii="Tahoma" w:eastAsia="Times New Roman" w:hAnsi="Tahoma" w:cs="Tahoma"/>
      <w:b/>
      <w:bCs/>
      <w:sz w:val="20"/>
      <w:szCs w:val="20"/>
      <w:lang w:val="es-ES_tradnl" w:eastAsia="es-ES"/>
    </w:rPr>
  </w:style>
  <w:style w:type="paragraph" w:styleId="Textoindependiente3">
    <w:name w:val="Body Text 3"/>
    <w:basedOn w:val="Normal"/>
    <w:link w:val="Textoindependiente3Car"/>
    <w:semiHidden/>
    <w:rsid w:val="00571B0F"/>
    <w:pPr>
      <w:jc w:val="both"/>
    </w:pPr>
    <w:rPr>
      <w:rFonts w:ascii="Tahoma" w:hAnsi="Tahoma" w:cs="Tahoma"/>
      <w:sz w:val="20"/>
    </w:rPr>
  </w:style>
  <w:style w:type="character" w:customStyle="1" w:styleId="Textoindependiente3Car">
    <w:name w:val="Texto independiente 3 Car"/>
    <w:link w:val="Textoindependiente3"/>
    <w:semiHidden/>
    <w:rsid w:val="00571B0F"/>
    <w:rPr>
      <w:rFonts w:ascii="Tahoma" w:eastAsia="Times New Roman" w:hAnsi="Tahoma" w:cs="Tahoma"/>
      <w:sz w:val="20"/>
      <w:szCs w:val="20"/>
      <w:lang w:val="es-ES_tradnl" w:eastAsia="es-ES"/>
    </w:rPr>
  </w:style>
  <w:style w:type="table" w:styleId="Tablaconcuadrcula">
    <w:name w:val="Table Grid"/>
    <w:basedOn w:val="Tablanormal"/>
    <w:uiPriority w:val="59"/>
    <w:rsid w:val="00571B0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571B0F"/>
    <w:pPr>
      <w:spacing w:before="100" w:beforeAutospacing="1" w:after="100" w:afterAutospacing="1"/>
    </w:pPr>
    <w:rPr>
      <w:sz w:val="24"/>
      <w:szCs w:val="24"/>
      <w:lang w:val="es-MX" w:eastAsia="es-MX"/>
    </w:rPr>
  </w:style>
  <w:style w:type="paragraph" w:customStyle="1" w:styleId="num-pol">
    <w:name w:val="num-pol"/>
    <w:basedOn w:val="Normal"/>
    <w:rsid w:val="00571B0F"/>
    <w:pPr>
      <w:keepNext/>
      <w:keepLines/>
      <w:spacing w:before="360"/>
      <w:ind w:left="720" w:hanging="720"/>
      <w:jc w:val="both"/>
    </w:pPr>
    <w:rPr>
      <w:rFonts w:ascii="Arial" w:hAnsi="Arial"/>
      <w:sz w:val="24"/>
      <w:lang w:val="es-MX"/>
    </w:rPr>
  </w:style>
  <w:style w:type="character" w:styleId="nfasis">
    <w:name w:val="Emphasis"/>
    <w:uiPriority w:val="99"/>
    <w:qFormat/>
    <w:rsid w:val="00571B0F"/>
    <w:rPr>
      <w:b/>
      <w:bCs/>
      <w:i w:val="0"/>
      <w:iCs w:val="0"/>
    </w:rPr>
  </w:style>
  <w:style w:type="paragraph" w:customStyle="1" w:styleId="Estilo1">
    <w:name w:val="Estilo1"/>
    <w:basedOn w:val="Normal"/>
    <w:next w:val="Normal"/>
    <w:rsid w:val="00571B0F"/>
    <w:pPr>
      <w:numPr>
        <w:numId w:val="1"/>
      </w:numPr>
      <w:spacing w:before="240" w:after="60"/>
    </w:pPr>
    <w:rPr>
      <w:rFonts w:ascii="Arial" w:hAnsi="Arial" w:cs="Arial"/>
      <w:b/>
      <w:bCs/>
      <w:sz w:val="24"/>
      <w:szCs w:val="24"/>
      <w:lang w:val="es-ES"/>
    </w:rPr>
  </w:style>
  <w:style w:type="paragraph" w:customStyle="1" w:styleId="Estilo2">
    <w:name w:val="Estilo2"/>
    <w:basedOn w:val="Normal"/>
    <w:next w:val="Normal"/>
    <w:rsid w:val="00571B0F"/>
    <w:pPr>
      <w:numPr>
        <w:ilvl w:val="1"/>
        <w:numId w:val="1"/>
      </w:numPr>
      <w:spacing w:before="240" w:after="60"/>
    </w:pPr>
    <w:rPr>
      <w:rFonts w:ascii="Arial" w:hAnsi="Arial" w:cs="Arial"/>
      <w:b/>
      <w:bCs/>
      <w:sz w:val="24"/>
      <w:szCs w:val="24"/>
      <w:lang w:val="es-ES"/>
    </w:rPr>
  </w:style>
  <w:style w:type="paragraph" w:customStyle="1" w:styleId="Estilo3">
    <w:name w:val="Estilo3"/>
    <w:basedOn w:val="Normal"/>
    <w:next w:val="Normal"/>
    <w:rsid w:val="00571B0F"/>
    <w:pPr>
      <w:numPr>
        <w:ilvl w:val="2"/>
        <w:numId w:val="1"/>
      </w:numPr>
      <w:spacing w:before="240" w:after="60"/>
    </w:pPr>
    <w:rPr>
      <w:rFonts w:ascii="Arial" w:hAnsi="Arial" w:cs="Arial"/>
      <w:b/>
      <w:bCs/>
      <w:sz w:val="24"/>
      <w:szCs w:val="24"/>
      <w:lang w:val="es-ES"/>
    </w:rPr>
  </w:style>
  <w:style w:type="paragraph" w:styleId="Textodeglobo">
    <w:name w:val="Balloon Text"/>
    <w:basedOn w:val="Normal"/>
    <w:link w:val="TextodegloboCar"/>
    <w:uiPriority w:val="99"/>
    <w:semiHidden/>
    <w:unhideWhenUsed/>
    <w:rsid w:val="00571B0F"/>
    <w:rPr>
      <w:rFonts w:ascii="Tahoma" w:hAnsi="Tahoma"/>
      <w:sz w:val="16"/>
      <w:szCs w:val="16"/>
    </w:rPr>
  </w:style>
  <w:style w:type="character" w:customStyle="1" w:styleId="TextodegloboCar">
    <w:name w:val="Texto de globo Car"/>
    <w:link w:val="Textodeglobo"/>
    <w:uiPriority w:val="99"/>
    <w:semiHidden/>
    <w:rsid w:val="00571B0F"/>
    <w:rPr>
      <w:rFonts w:ascii="Tahoma" w:eastAsia="Times New Roman" w:hAnsi="Tahoma" w:cs="Times New Roman"/>
      <w:sz w:val="16"/>
      <w:szCs w:val="16"/>
      <w:lang w:val="es-ES_tradnl" w:eastAsia="es-ES"/>
    </w:rPr>
  </w:style>
  <w:style w:type="paragraph" w:customStyle="1" w:styleId="ListParagraph1">
    <w:name w:val="List Paragraph1"/>
    <w:basedOn w:val="Normal"/>
    <w:rsid w:val="00571B0F"/>
    <w:pPr>
      <w:spacing w:after="200" w:line="276" w:lineRule="auto"/>
      <w:ind w:left="720"/>
      <w:contextualSpacing/>
    </w:pPr>
    <w:rPr>
      <w:rFonts w:ascii="Calibri" w:hAnsi="Calibri"/>
      <w:sz w:val="22"/>
      <w:szCs w:val="22"/>
      <w:lang w:val="es-ES"/>
    </w:rPr>
  </w:style>
  <w:style w:type="paragraph" w:customStyle="1" w:styleId="texto">
    <w:name w:val="texto"/>
    <w:basedOn w:val="Normal"/>
    <w:rsid w:val="00571B0F"/>
    <w:pPr>
      <w:spacing w:after="101" w:line="216" w:lineRule="atLeast"/>
    </w:pPr>
    <w:rPr>
      <w:rFonts w:ascii="Arial" w:hAnsi="Arial"/>
      <w:sz w:val="18"/>
    </w:rPr>
  </w:style>
  <w:style w:type="paragraph" w:customStyle="1" w:styleId="Default">
    <w:name w:val="Default"/>
    <w:rsid w:val="00571B0F"/>
    <w:pPr>
      <w:autoSpaceDE w:val="0"/>
      <w:autoSpaceDN w:val="0"/>
      <w:adjustRightInd w:val="0"/>
    </w:pPr>
    <w:rPr>
      <w:rFonts w:ascii="Arial" w:hAnsi="Arial" w:cs="Arial"/>
      <w:color w:val="000000"/>
      <w:sz w:val="24"/>
      <w:szCs w:val="24"/>
    </w:rPr>
  </w:style>
  <w:style w:type="paragraph" w:customStyle="1" w:styleId="Prrafo3">
    <w:name w:val="Párrafo3"/>
    <w:basedOn w:val="Normal"/>
    <w:next w:val="Normal"/>
    <w:uiPriority w:val="99"/>
    <w:rsid w:val="00571B0F"/>
    <w:pPr>
      <w:spacing w:after="200"/>
      <w:ind w:left="1701"/>
      <w:jc w:val="both"/>
    </w:pPr>
    <w:rPr>
      <w:rFonts w:ascii="Univers" w:hAnsi="Univers"/>
      <w:kern w:val="28"/>
      <w:sz w:val="20"/>
      <w:szCs w:val="24"/>
      <w:lang w:eastAsia="en-US"/>
    </w:rPr>
  </w:style>
  <w:style w:type="paragraph" w:styleId="Textosinformato">
    <w:name w:val="Plain Text"/>
    <w:basedOn w:val="Normal"/>
    <w:link w:val="TextosinformatoCar"/>
    <w:uiPriority w:val="99"/>
    <w:unhideWhenUsed/>
    <w:rsid w:val="00571B0F"/>
    <w:rPr>
      <w:rFonts w:ascii="Consolas" w:eastAsia="Calibri" w:hAnsi="Consolas"/>
      <w:sz w:val="21"/>
      <w:szCs w:val="21"/>
      <w:lang w:val="es-ES" w:eastAsia="en-US"/>
    </w:rPr>
  </w:style>
  <w:style w:type="character" w:customStyle="1" w:styleId="TextosinformatoCar">
    <w:name w:val="Texto sin formato Car"/>
    <w:link w:val="Textosinformato"/>
    <w:uiPriority w:val="99"/>
    <w:rsid w:val="00571B0F"/>
    <w:rPr>
      <w:rFonts w:ascii="Consolas" w:eastAsia="Calibri" w:hAnsi="Consolas" w:cs="Times New Roman"/>
      <w:sz w:val="21"/>
      <w:szCs w:val="21"/>
      <w:lang w:val="es-ES"/>
    </w:rPr>
  </w:style>
  <w:style w:type="paragraph" w:styleId="Sinespaciado">
    <w:name w:val="No Spacing"/>
    <w:aliases w:val="PIPC"/>
    <w:link w:val="SinespaciadoCar"/>
    <w:uiPriority w:val="1"/>
    <w:qFormat/>
    <w:rsid w:val="000349AA"/>
    <w:rPr>
      <w:rFonts w:asciiTheme="minorHAnsi" w:eastAsiaTheme="minorEastAsia" w:hAnsiTheme="minorHAnsi" w:cstheme="minorBidi"/>
      <w:b/>
      <w:color w:val="4F81BD" w:themeColor="accent1"/>
      <w:sz w:val="32"/>
      <w:szCs w:val="22"/>
    </w:rPr>
  </w:style>
  <w:style w:type="character" w:customStyle="1" w:styleId="SinespaciadoCar">
    <w:name w:val="Sin espaciado Car"/>
    <w:aliases w:val="PIPC Car"/>
    <w:basedOn w:val="Fuentedeprrafopredeter"/>
    <w:link w:val="Sinespaciado"/>
    <w:uiPriority w:val="1"/>
    <w:rsid w:val="000349AA"/>
    <w:rPr>
      <w:rFonts w:asciiTheme="minorHAnsi" w:eastAsiaTheme="minorEastAsia" w:hAnsiTheme="minorHAnsi" w:cstheme="minorBidi"/>
      <w:b/>
      <w:color w:val="4F81BD" w:themeColor="accent1"/>
      <w:sz w:val="32"/>
      <w:szCs w:val="22"/>
    </w:rPr>
  </w:style>
  <w:style w:type="paragraph" w:styleId="Subttulo">
    <w:name w:val="Subtitle"/>
    <w:basedOn w:val="Normal"/>
    <w:next w:val="Normal"/>
    <w:link w:val="SubttuloCar"/>
    <w:uiPriority w:val="11"/>
    <w:qFormat/>
    <w:pPr>
      <w:spacing w:after="200" w:line="276" w:lineRule="auto"/>
    </w:pPr>
    <w:rPr>
      <w:rFonts w:ascii="Cambria" w:eastAsia="Cambria" w:hAnsi="Cambria" w:cs="Cambria"/>
      <w:i/>
      <w:color w:val="4F81BD"/>
      <w:sz w:val="24"/>
      <w:szCs w:val="24"/>
    </w:rPr>
  </w:style>
  <w:style w:type="character" w:customStyle="1" w:styleId="SubttuloCar">
    <w:name w:val="Subtítulo Car"/>
    <w:basedOn w:val="Fuentedeprrafopredeter"/>
    <w:link w:val="Subttulo"/>
    <w:uiPriority w:val="11"/>
    <w:rsid w:val="00BD2877"/>
    <w:rPr>
      <w:rFonts w:asciiTheme="majorHAnsi" w:eastAsiaTheme="majorEastAsia" w:hAnsiTheme="majorHAnsi" w:cstheme="majorBidi"/>
      <w:i/>
      <w:iCs/>
      <w:color w:val="4F81BD" w:themeColor="accent1"/>
      <w:spacing w:val="15"/>
      <w:sz w:val="24"/>
      <w:szCs w:val="24"/>
    </w:rPr>
  </w:style>
  <w:style w:type="paragraph" w:styleId="ndice1">
    <w:name w:val="index 1"/>
    <w:basedOn w:val="Normal"/>
    <w:next w:val="Normal"/>
    <w:autoRedefine/>
    <w:uiPriority w:val="99"/>
    <w:unhideWhenUsed/>
    <w:rsid w:val="00EC2832"/>
    <w:pPr>
      <w:spacing w:before="120" w:after="120"/>
      <w:ind w:left="280" w:hanging="280"/>
    </w:pPr>
    <w:rPr>
      <w:rFonts w:ascii="Arial" w:hAnsi="Arial" w:cstheme="minorHAnsi"/>
      <w:sz w:val="20"/>
    </w:rPr>
  </w:style>
  <w:style w:type="paragraph" w:styleId="ndice2">
    <w:name w:val="index 2"/>
    <w:basedOn w:val="Normal"/>
    <w:next w:val="Normal"/>
    <w:autoRedefine/>
    <w:uiPriority w:val="99"/>
    <w:unhideWhenUsed/>
    <w:rsid w:val="00505F95"/>
    <w:pPr>
      <w:ind w:left="560" w:hanging="280"/>
    </w:pPr>
    <w:rPr>
      <w:rFonts w:asciiTheme="minorHAnsi" w:hAnsiTheme="minorHAnsi" w:cstheme="minorHAnsi"/>
      <w:sz w:val="20"/>
    </w:rPr>
  </w:style>
  <w:style w:type="paragraph" w:styleId="ndice3">
    <w:name w:val="index 3"/>
    <w:basedOn w:val="Normal"/>
    <w:next w:val="Normal"/>
    <w:autoRedefine/>
    <w:uiPriority w:val="99"/>
    <w:unhideWhenUsed/>
    <w:rsid w:val="00505F95"/>
    <w:pPr>
      <w:ind w:left="840" w:hanging="280"/>
    </w:pPr>
    <w:rPr>
      <w:rFonts w:asciiTheme="minorHAnsi" w:hAnsiTheme="minorHAnsi" w:cstheme="minorHAnsi"/>
      <w:sz w:val="20"/>
    </w:rPr>
  </w:style>
  <w:style w:type="paragraph" w:styleId="ndice4">
    <w:name w:val="index 4"/>
    <w:basedOn w:val="Normal"/>
    <w:next w:val="Normal"/>
    <w:autoRedefine/>
    <w:uiPriority w:val="99"/>
    <w:unhideWhenUsed/>
    <w:rsid w:val="00505F95"/>
    <w:pPr>
      <w:ind w:left="1120" w:hanging="280"/>
    </w:pPr>
    <w:rPr>
      <w:rFonts w:asciiTheme="minorHAnsi" w:hAnsiTheme="minorHAnsi" w:cstheme="minorHAnsi"/>
      <w:sz w:val="20"/>
    </w:rPr>
  </w:style>
  <w:style w:type="paragraph" w:styleId="ndice5">
    <w:name w:val="index 5"/>
    <w:basedOn w:val="Normal"/>
    <w:next w:val="Normal"/>
    <w:autoRedefine/>
    <w:uiPriority w:val="99"/>
    <w:unhideWhenUsed/>
    <w:rsid w:val="00505F95"/>
    <w:pPr>
      <w:ind w:left="1400" w:hanging="280"/>
    </w:pPr>
    <w:rPr>
      <w:rFonts w:asciiTheme="minorHAnsi" w:hAnsiTheme="minorHAnsi" w:cstheme="minorHAnsi"/>
      <w:sz w:val="20"/>
    </w:rPr>
  </w:style>
  <w:style w:type="paragraph" w:styleId="ndice6">
    <w:name w:val="index 6"/>
    <w:basedOn w:val="Normal"/>
    <w:next w:val="Normal"/>
    <w:autoRedefine/>
    <w:uiPriority w:val="99"/>
    <w:unhideWhenUsed/>
    <w:rsid w:val="00505F95"/>
    <w:pPr>
      <w:ind w:left="1680" w:hanging="280"/>
    </w:pPr>
    <w:rPr>
      <w:rFonts w:asciiTheme="minorHAnsi" w:hAnsiTheme="minorHAnsi" w:cstheme="minorHAnsi"/>
      <w:sz w:val="20"/>
    </w:rPr>
  </w:style>
  <w:style w:type="paragraph" w:styleId="ndice7">
    <w:name w:val="index 7"/>
    <w:basedOn w:val="Normal"/>
    <w:next w:val="Normal"/>
    <w:autoRedefine/>
    <w:uiPriority w:val="99"/>
    <w:unhideWhenUsed/>
    <w:rsid w:val="00505F95"/>
    <w:pPr>
      <w:ind w:left="1960" w:hanging="280"/>
    </w:pPr>
    <w:rPr>
      <w:rFonts w:asciiTheme="minorHAnsi" w:hAnsiTheme="minorHAnsi" w:cstheme="minorHAnsi"/>
      <w:sz w:val="20"/>
    </w:rPr>
  </w:style>
  <w:style w:type="paragraph" w:styleId="ndice8">
    <w:name w:val="index 8"/>
    <w:basedOn w:val="Normal"/>
    <w:next w:val="Normal"/>
    <w:autoRedefine/>
    <w:uiPriority w:val="99"/>
    <w:unhideWhenUsed/>
    <w:rsid w:val="00505F95"/>
    <w:pPr>
      <w:ind w:left="2240" w:hanging="280"/>
    </w:pPr>
    <w:rPr>
      <w:rFonts w:asciiTheme="minorHAnsi" w:hAnsiTheme="minorHAnsi" w:cstheme="minorHAnsi"/>
      <w:sz w:val="20"/>
    </w:rPr>
  </w:style>
  <w:style w:type="paragraph" w:styleId="ndice9">
    <w:name w:val="index 9"/>
    <w:basedOn w:val="Normal"/>
    <w:next w:val="Normal"/>
    <w:autoRedefine/>
    <w:uiPriority w:val="99"/>
    <w:unhideWhenUsed/>
    <w:rsid w:val="00505F95"/>
    <w:pPr>
      <w:ind w:left="2520" w:hanging="280"/>
    </w:pPr>
    <w:rPr>
      <w:rFonts w:asciiTheme="minorHAnsi" w:hAnsiTheme="minorHAnsi" w:cstheme="minorHAnsi"/>
      <w:sz w:val="20"/>
    </w:rPr>
  </w:style>
  <w:style w:type="paragraph" w:styleId="Ttulodendice">
    <w:name w:val="index heading"/>
    <w:basedOn w:val="Normal"/>
    <w:next w:val="ndice1"/>
    <w:uiPriority w:val="99"/>
    <w:unhideWhenUsed/>
    <w:rsid w:val="00505F95"/>
    <w:rPr>
      <w:rFonts w:asciiTheme="minorHAnsi" w:hAnsiTheme="minorHAnsi" w:cstheme="minorHAnsi"/>
      <w:sz w:val="20"/>
    </w:rPr>
  </w:style>
  <w:style w:type="paragraph" w:styleId="TtuloTDC">
    <w:name w:val="TOC Heading"/>
    <w:basedOn w:val="Ttulo1"/>
    <w:next w:val="Normal"/>
    <w:uiPriority w:val="39"/>
    <w:unhideWhenUsed/>
    <w:qFormat/>
    <w:rsid w:val="00782EB8"/>
    <w:pPr>
      <w:keepLines/>
      <w:spacing w:before="480" w:line="276" w:lineRule="auto"/>
      <w:ind w:left="0"/>
      <w:jc w:val="left"/>
      <w:outlineLvl w:val="9"/>
    </w:pPr>
    <w:rPr>
      <w:rFonts w:asciiTheme="majorHAnsi" w:eastAsiaTheme="majorEastAsia" w:hAnsiTheme="majorHAnsi" w:cstheme="majorBidi"/>
      <w:bCs/>
      <w:color w:val="365F91" w:themeColor="accent1" w:themeShade="BF"/>
      <w:sz w:val="28"/>
      <w:lang w:val="es-MX" w:eastAsia="es-MX"/>
    </w:rPr>
  </w:style>
  <w:style w:type="paragraph" w:styleId="TDC2">
    <w:name w:val="toc 2"/>
    <w:basedOn w:val="Normal"/>
    <w:next w:val="Normal"/>
    <w:autoRedefine/>
    <w:uiPriority w:val="39"/>
    <w:unhideWhenUsed/>
    <w:qFormat/>
    <w:rsid w:val="00782EB8"/>
    <w:pPr>
      <w:spacing w:after="100"/>
      <w:ind w:left="280"/>
    </w:pPr>
  </w:style>
  <w:style w:type="paragraph" w:styleId="TDC1">
    <w:name w:val="toc 1"/>
    <w:basedOn w:val="Normal"/>
    <w:next w:val="Normal"/>
    <w:autoRedefine/>
    <w:uiPriority w:val="39"/>
    <w:unhideWhenUsed/>
    <w:qFormat/>
    <w:rsid w:val="00782EB8"/>
    <w:pPr>
      <w:spacing w:after="100"/>
    </w:pPr>
  </w:style>
  <w:style w:type="character" w:styleId="Hipervnculo">
    <w:name w:val="Hyperlink"/>
    <w:basedOn w:val="Fuentedeprrafopredeter"/>
    <w:uiPriority w:val="99"/>
    <w:unhideWhenUsed/>
    <w:rsid w:val="00782EB8"/>
    <w:rPr>
      <w:color w:val="0000FF" w:themeColor="hyperlink"/>
      <w:u w:val="single"/>
    </w:rPr>
  </w:style>
  <w:style w:type="paragraph" w:styleId="TDC3">
    <w:name w:val="toc 3"/>
    <w:basedOn w:val="Normal"/>
    <w:next w:val="Normal"/>
    <w:autoRedefine/>
    <w:uiPriority w:val="39"/>
    <w:unhideWhenUsed/>
    <w:qFormat/>
    <w:rsid w:val="00BC16CE"/>
    <w:pPr>
      <w:spacing w:after="100" w:line="276" w:lineRule="auto"/>
      <w:ind w:left="440"/>
    </w:pPr>
    <w:rPr>
      <w:rFonts w:asciiTheme="minorHAnsi" w:eastAsiaTheme="minorEastAsia" w:hAnsiTheme="minorHAnsi" w:cstheme="minorBidi"/>
      <w:sz w:val="22"/>
      <w:szCs w:val="22"/>
      <w:lang w:val="es-MX" w:eastAsia="es-MX"/>
    </w:rPr>
  </w:style>
  <w:style w:type="table" w:styleId="Cuadrculamedia2-nfasis6">
    <w:name w:val="Medium Grid 2 Accent 6"/>
    <w:basedOn w:val="Tablanormal"/>
    <w:uiPriority w:val="68"/>
    <w:rsid w:val="00247F8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styleId="Listaclara-nfasis6">
    <w:name w:val="Light List Accent 6"/>
    <w:basedOn w:val="Tablanormal"/>
    <w:uiPriority w:val="61"/>
    <w:rsid w:val="00F3785F"/>
    <w:rPr>
      <w:sz w:val="20"/>
      <w:szCs w:val="20"/>
      <w:lang w:val="es-MX"/>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n55otWx8d5sQO2xSPcth2PyE+Q==">AMUW2mU5Sju3Nf9iKQ4gwtFv6mR9g0z4yZzNXqzXKPVOHJ5mBTau5R9K/+srl8uUIvqLayJda92/0FEIpJTZE0rgh1Ki64JtG2KKbAWPYzNHcTpYr+G5iBY=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680</Words>
  <Characters>3742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8</cp:revision>
  <cp:lastPrinted>2022-11-30T20:03:00Z</cp:lastPrinted>
  <dcterms:created xsi:type="dcterms:W3CDTF">2025-05-08T21:15:00Z</dcterms:created>
  <dcterms:modified xsi:type="dcterms:W3CDTF">2026-02-10T16:54:00Z</dcterms:modified>
</cp:coreProperties>
</file>