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1FBBB" w14:textId="77777777" w:rsidR="00692B80" w:rsidRPr="009B64BA" w:rsidRDefault="00692B80" w:rsidP="00E33274">
      <w:pPr>
        <w:pStyle w:val="Textoindependiente"/>
        <w:jc w:val="center"/>
        <w:rPr>
          <w:b/>
          <w:bCs/>
          <w:sz w:val="24"/>
          <w:szCs w:val="24"/>
        </w:rPr>
      </w:pPr>
    </w:p>
    <w:tbl>
      <w:tblPr>
        <w:tblpPr w:leftFromText="141" w:rightFromText="141" w:vertAnchor="text" w:horzAnchor="page" w:tblpX="1483" w:tblpY="250"/>
        <w:tblW w:w="17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9"/>
        <w:gridCol w:w="6703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746"/>
        <w:gridCol w:w="28"/>
      </w:tblGrid>
      <w:tr w:rsidR="004B1CDC" w:rsidRPr="00FC3E7E" w14:paraId="131CC12F" w14:textId="77777777" w:rsidTr="009B64BA">
        <w:trPr>
          <w:cantSplit/>
          <w:trHeight w:val="530"/>
        </w:trPr>
        <w:tc>
          <w:tcPr>
            <w:tcW w:w="17663" w:type="dxa"/>
            <w:gridSpan w:val="15"/>
          </w:tcPr>
          <w:p w14:paraId="74B306E7" w14:textId="77777777" w:rsidR="004B1CDC" w:rsidRPr="00FC3E7E" w:rsidRDefault="00DF2208" w:rsidP="009B64BA">
            <w:pPr>
              <w:pStyle w:val="Textoindependient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PROGRAMA DE </w:t>
            </w:r>
            <w:r w:rsidRPr="00FC3E7E">
              <w:rPr>
                <w:b/>
                <w:bCs/>
                <w:sz w:val="24"/>
                <w:szCs w:val="24"/>
              </w:rPr>
              <w:t>MANTENIMIENTO DE ESTACIONES DE SERVICIO.</w:t>
            </w:r>
          </w:p>
        </w:tc>
      </w:tr>
      <w:tr w:rsidR="009B64BA" w:rsidRPr="00FC3E7E" w14:paraId="1E53E45B" w14:textId="77777777" w:rsidTr="009B64BA">
        <w:trPr>
          <w:gridAfter w:val="1"/>
          <w:wAfter w:w="28" w:type="dxa"/>
          <w:trHeight w:val="184"/>
        </w:trPr>
        <w:tc>
          <w:tcPr>
            <w:tcW w:w="759" w:type="dxa"/>
          </w:tcPr>
          <w:p w14:paraId="512BE5E4" w14:textId="77777777" w:rsidR="004B1CDC" w:rsidRPr="008E4984" w:rsidRDefault="00F966C4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 xml:space="preserve">Punto </w:t>
            </w:r>
            <w:r w:rsidR="00890624">
              <w:rPr>
                <w:b/>
                <w:bCs/>
                <w:sz w:val="20"/>
                <w:lang w:val="es-ES"/>
              </w:rPr>
              <w:t>PO-10</w:t>
            </w:r>
          </w:p>
        </w:tc>
        <w:tc>
          <w:tcPr>
            <w:tcW w:w="6703" w:type="dxa"/>
            <w:vAlign w:val="center"/>
          </w:tcPr>
          <w:p w14:paraId="1C1F300D" w14:textId="77777777" w:rsidR="004B1CDC" w:rsidRPr="009B64BA" w:rsidRDefault="00890624" w:rsidP="009B64BA">
            <w:pPr>
              <w:pStyle w:val="Textoindependiente"/>
              <w:jc w:val="center"/>
              <w:rPr>
                <w:b/>
                <w:bCs/>
                <w:sz w:val="26"/>
                <w:szCs w:val="26"/>
                <w:lang w:val="es-ES"/>
              </w:rPr>
            </w:pPr>
            <w:r w:rsidRPr="009B64BA">
              <w:rPr>
                <w:b/>
                <w:bCs/>
                <w:sz w:val="26"/>
                <w:szCs w:val="26"/>
                <w:lang w:val="es-ES"/>
              </w:rPr>
              <w:t xml:space="preserve">Equipos y Sistemas 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73831C7D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ENE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07E8E957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FEB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0D4C60E3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MZO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462D935F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ABR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5D7B721C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MAY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63D58AC4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JUN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12395EF1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JUL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3DFBFFF2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AGO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0796A9D4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SEP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39FDE55C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OCT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5C54CEDD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NOV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14:paraId="3C90E953" w14:textId="77777777" w:rsidR="004B1CDC" w:rsidRPr="008E4984" w:rsidRDefault="004B1CDC" w:rsidP="009B64BA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DIC</w:t>
            </w:r>
          </w:p>
        </w:tc>
      </w:tr>
      <w:tr w:rsidR="005D46D5" w:rsidRPr="00FC3E7E" w14:paraId="72082A3C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 w:val="restart"/>
            <w:tcBorders>
              <w:right w:val="single" w:sz="4" w:space="0" w:color="auto"/>
            </w:tcBorders>
            <w:vAlign w:val="center"/>
          </w:tcPr>
          <w:p w14:paraId="136C2A50" w14:textId="77777777" w:rsidR="005D46D5" w:rsidRPr="008E4984" w:rsidRDefault="005D46D5" w:rsidP="005D46D5">
            <w:pPr>
              <w:pStyle w:val="Textoindependiente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6.5.1</w:t>
            </w:r>
          </w:p>
        </w:tc>
        <w:tc>
          <w:tcPr>
            <w:tcW w:w="6703" w:type="dxa"/>
            <w:vMerge w:val="restart"/>
            <w:tcBorders>
              <w:right w:val="single" w:sz="4" w:space="0" w:color="auto"/>
            </w:tcBorders>
            <w:vAlign w:val="center"/>
          </w:tcPr>
          <w:p w14:paraId="379FFBD5" w14:textId="77777777" w:rsidR="005D46D5" w:rsidRDefault="005D46D5" w:rsidP="005D46D5">
            <w:pPr>
              <w:pStyle w:val="Textoindependiente"/>
              <w:jc w:val="center"/>
              <w:rPr>
                <w:b/>
                <w:sz w:val="26"/>
                <w:szCs w:val="26"/>
              </w:rPr>
            </w:pPr>
            <w:r w:rsidRPr="009B64BA">
              <w:rPr>
                <w:b/>
                <w:sz w:val="26"/>
                <w:szCs w:val="26"/>
              </w:rPr>
              <w:t xml:space="preserve"> Motobombas y bombas de transferencia</w:t>
            </w:r>
          </w:p>
          <w:p w14:paraId="0F8CD9C6" w14:textId="77777777" w:rsidR="005D46D5" w:rsidRPr="005D46D5" w:rsidRDefault="005D46D5" w:rsidP="005D46D5">
            <w:pPr>
              <w:pStyle w:val="Textoindependiente"/>
              <w:numPr>
                <w:ilvl w:val="0"/>
                <w:numId w:val="11"/>
              </w:numPr>
              <w:jc w:val="center"/>
              <w:rPr>
                <w:bCs/>
                <w:sz w:val="26"/>
                <w:szCs w:val="26"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B27AB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DA170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7291F" w14:textId="77777777" w:rsidR="005D46D5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13F29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EAE0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F6B32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00C25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1EBD03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5EBB4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701ED4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5B549B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96A84" w14:textId="77777777" w:rsidR="005D46D5" w:rsidRPr="008E4984" w:rsidRDefault="005D46D5" w:rsidP="005D46D5">
            <w:pPr>
              <w:jc w:val="center"/>
              <w:rPr>
                <w:sz w:val="20"/>
                <w:szCs w:val="20"/>
              </w:rPr>
            </w:pPr>
          </w:p>
        </w:tc>
      </w:tr>
      <w:tr w:rsidR="005D46D5" w:rsidRPr="00FC3E7E" w14:paraId="73EF5E59" w14:textId="77777777" w:rsidTr="009B64BA">
        <w:trPr>
          <w:gridAfter w:val="1"/>
          <w:wAfter w:w="28" w:type="dxa"/>
          <w:trHeight w:val="506"/>
        </w:trPr>
        <w:tc>
          <w:tcPr>
            <w:tcW w:w="759" w:type="dxa"/>
            <w:vMerge/>
            <w:tcBorders>
              <w:right w:val="single" w:sz="4" w:space="0" w:color="auto"/>
            </w:tcBorders>
            <w:vAlign w:val="center"/>
          </w:tcPr>
          <w:p w14:paraId="3E49294C" w14:textId="77777777" w:rsidR="005D46D5" w:rsidRPr="008E4984" w:rsidRDefault="005D46D5" w:rsidP="005D46D5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703" w:type="dxa"/>
            <w:vMerge/>
            <w:tcBorders>
              <w:right w:val="single" w:sz="4" w:space="0" w:color="auto"/>
            </w:tcBorders>
            <w:vAlign w:val="center"/>
          </w:tcPr>
          <w:p w14:paraId="17C218DC" w14:textId="77777777" w:rsidR="005D46D5" w:rsidRPr="009B64BA" w:rsidRDefault="005D46D5" w:rsidP="005D46D5">
            <w:pPr>
              <w:pStyle w:val="Textoindependiente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7802" w14:textId="77777777" w:rsidR="005D46D5" w:rsidRPr="008E4984" w:rsidRDefault="005D46D5" w:rsidP="005D46D5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88E2A" w14:textId="77777777" w:rsidR="005D46D5" w:rsidRPr="008E4984" w:rsidRDefault="005D46D5" w:rsidP="005D46D5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2A5E5" w14:textId="77777777" w:rsidR="005D46D5" w:rsidRPr="008E4984" w:rsidRDefault="005D46D5" w:rsidP="005D46D5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3045B" w14:textId="77777777" w:rsidR="005D46D5" w:rsidRPr="008E4984" w:rsidRDefault="005D46D5" w:rsidP="005D46D5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AD972" w14:textId="77777777" w:rsidR="005D46D5" w:rsidRPr="008E4984" w:rsidRDefault="005D46D5" w:rsidP="005D46D5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4C1B5" w14:textId="77777777" w:rsidR="005D46D5" w:rsidRPr="008E4984" w:rsidRDefault="005D46D5" w:rsidP="005D46D5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807AE" w14:textId="77777777" w:rsidR="005D46D5" w:rsidRPr="008E4984" w:rsidRDefault="005D46D5" w:rsidP="005D46D5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BB90A0" w14:textId="77777777" w:rsidR="005D46D5" w:rsidRPr="008E4984" w:rsidRDefault="005D46D5" w:rsidP="005D46D5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831FB" w14:textId="77777777" w:rsidR="005D46D5" w:rsidRPr="008E4984" w:rsidRDefault="005D46D5" w:rsidP="005D46D5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921437" w14:textId="77777777" w:rsidR="005D46D5" w:rsidRPr="008E4984" w:rsidRDefault="005D46D5" w:rsidP="005D46D5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1E7E5D" w14:textId="77777777" w:rsidR="005D46D5" w:rsidRPr="008E4984" w:rsidRDefault="005D46D5" w:rsidP="005D46D5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27D58" w14:textId="77777777" w:rsidR="005D46D5" w:rsidRPr="008E4984" w:rsidRDefault="005D46D5" w:rsidP="005D46D5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B051AC" w:rsidRPr="00FC3E7E" w14:paraId="35711E10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 w:val="restart"/>
            <w:tcBorders>
              <w:right w:val="single" w:sz="4" w:space="0" w:color="auto"/>
            </w:tcBorders>
            <w:vAlign w:val="center"/>
          </w:tcPr>
          <w:p w14:paraId="4103842D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CF2F4D">
              <w:rPr>
                <w:b/>
                <w:sz w:val="20"/>
              </w:rPr>
              <w:t>6.5.2.</w:t>
            </w:r>
          </w:p>
        </w:tc>
        <w:tc>
          <w:tcPr>
            <w:tcW w:w="6703" w:type="dxa"/>
            <w:vMerge w:val="restart"/>
            <w:tcBorders>
              <w:right w:val="single" w:sz="4" w:space="0" w:color="auto"/>
            </w:tcBorders>
            <w:vAlign w:val="center"/>
          </w:tcPr>
          <w:p w14:paraId="3EF29853" w14:textId="77777777" w:rsidR="00B051AC" w:rsidRDefault="00B051AC" w:rsidP="00B051AC">
            <w:pPr>
              <w:pStyle w:val="Textoindependiente"/>
              <w:jc w:val="center"/>
              <w:rPr>
                <w:b/>
                <w:sz w:val="26"/>
                <w:szCs w:val="26"/>
              </w:rPr>
            </w:pPr>
            <w:r w:rsidRPr="009B64BA">
              <w:rPr>
                <w:b/>
                <w:sz w:val="26"/>
                <w:szCs w:val="26"/>
              </w:rPr>
              <w:t>Válvulas de prevención de sobrellenado.</w:t>
            </w:r>
          </w:p>
          <w:p w14:paraId="7BCA8A28" w14:textId="77777777" w:rsidR="00B051AC" w:rsidRPr="009B64BA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  <w:sz w:val="26"/>
                <w:szCs w:val="26"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42310D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04A397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A8B3B8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A77BE5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ECD61E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831963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15B7CE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DD3EFC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6A380B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98E906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D468CA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68F606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32ACC9F8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/>
            <w:tcBorders>
              <w:right w:val="single" w:sz="4" w:space="0" w:color="auto"/>
            </w:tcBorders>
            <w:vAlign w:val="center"/>
          </w:tcPr>
          <w:p w14:paraId="4F9B27D3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703" w:type="dxa"/>
            <w:vMerge/>
            <w:tcBorders>
              <w:right w:val="single" w:sz="4" w:space="0" w:color="auto"/>
            </w:tcBorders>
            <w:vAlign w:val="center"/>
          </w:tcPr>
          <w:p w14:paraId="0E53A598" w14:textId="77777777" w:rsidR="00B051AC" w:rsidRPr="009B64BA" w:rsidRDefault="00B051AC" w:rsidP="00B051AC">
            <w:pPr>
              <w:pStyle w:val="Textoindependiente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A0466D3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5E985BE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ABCA2BC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1BC08E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5AE2A1C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59243BF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73DCC7A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8DA5935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B9D2DE0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7F5F29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16893C1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3F9011E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B051AC" w:rsidRPr="00FC3E7E" w14:paraId="462A7F99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 w:val="restart"/>
            <w:tcBorders>
              <w:right w:val="single" w:sz="4" w:space="0" w:color="auto"/>
            </w:tcBorders>
            <w:vAlign w:val="center"/>
          </w:tcPr>
          <w:p w14:paraId="29CD027E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CF2F4D">
              <w:rPr>
                <w:b/>
                <w:sz w:val="20"/>
              </w:rPr>
              <w:t>6.5.7.</w:t>
            </w:r>
          </w:p>
        </w:tc>
        <w:tc>
          <w:tcPr>
            <w:tcW w:w="6703" w:type="dxa"/>
            <w:vMerge w:val="restart"/>
            <w:tcBorders>
              <w:right w:val="single" w:sz="4" w:space="0" w:color="auto"/>
            </w:tcBorders>
            <w:vAlign w:val="center"/>
          </w:tcPr>
          <w:p w14:paraId="38E5559E" w14:textId="77777777" w:rsidR="00B051AC" w:rsidRPr="009B64BA" w:rsidRDefault="00B051AC" w:rsidP="00B051AC">
            <w:pPr>
              <w:pStyle w:val="Texto"/>
              <w:spacing w:line="240" w:lineRule="auto"/>
              <w:ind w:firstLine="7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B64BA">
              <w:rPr>
                <w:rFonts w:ascii="Times New Roman" w:hAnsi="Times New Roman" w:cs="Times New Roman"/>
                <w:b/>
                <w:sz w:val="26"/>
                <w:szCs w:val="26"/>
              </w:rPr>
              <w:t>Conectores rápidos y codos de descarga de mangueras de llenado y de recuperación de vapores.</w:t>
            </w:r>
          </w:p>
          <w:p w14:paraId="511270EE" w14:textId="77777777" w:rsidR="00B051AC" w:rsidRPr="009B64BA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  <w:sz w:val="26"/>
                <w:szCs w:val="26"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B832ED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2A8691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1D4445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74D8A4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4BFA9A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7DB506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3A8E4E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163199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1D95FE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B4083D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50EE36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73638B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11F0E264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/>
            <w:tcBorders>
              <w:right w:val="single" w:sz="4" w:space="0" w:color="auto"/>
            </w:tcBorders>
            <w:vAlign w:val="center"/>
          </w:tcPr>
          <w:p w14:paraId="676DF67C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703" w:type="dxa"/>
            <w:vMerge/>
            <w:tcBorders>
              <w:right w:val="single" w:sz="4" w:space="0" w:color="auto"/>
            </w:tcBorders>
            <w:vAlign w:val="center"/>
          </w:tcPr>
          <w:p w14:paraId="0095CE17" w14:textId="77777777" w:rsidR="00B051AC" w:rsidRPr="009B64BA" w:rsidRDefault="00B051AC" w:rsidP="00B051AC">
            <w:pPr>
              <w:pStyle w:val="Textoindependiente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E0FF012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479A05C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909A2C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1B69B14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56803E0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2699403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75FFB0D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82EF1E5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C02C5A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166050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1DC3B42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8DA18A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B051AC" w:rsidRPr="00FC3E7E" w14:paraId="33EF3228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 w:val="restart"/>
            <w:tcBorders>
              <w:right w:val="single" w:sz="4" w:space="0" w:color="auto"/>
            </w:tcBorders>
            <w:vAlign w:val="center"/>
          </w:tcPr>
          <w:p w14:paraId="6129C562" w14:textId="77777777" w:rsidR="00B051AC" w:rsidRPr="008E4984" w:rsidRDefault="00B051AC" w:rsidP="00B051AC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  <w:sz w:val="20"/>
                <w:szCs w:val="20"/>
                <w:lang w:eastAsia="es-MX"/>
              </w:rPr>
            </w:pPr>
            <w:r w:rsidRPr="00CF2F4D">
              <w:rPr>
                <w:b/>
                <w:sz w:val="20"/>
              </w:rPr>
              <w:t>6.6.3.</w:t>
            </w:r>
          </w:p>
        </w:tc>
        <w:tc>
          <w:tcPr>
            <w:tcW w:w="6703" w:type="dxa"/>
            <w:vMerge w:val="restart"/>
            <w:tcBorders>
              <w:right w:val="single" w:sz="4" w:space="0" w:color="auto"/>
            </w:tcBorders>
            <w:vAlign w:val="center"/>
          </w:tcPr>
          <w:p w14:paraId="1A861D24" w14:textId="77777777" w:rsidR="00B051AC" w:rsidRPr="009B64BA" w:rsidRDefault="00B051AC" w:rsidP="00B051AC">
            <w:pPr>
              <w:pStyle w:val="Texto"/>
              <w:spacing w:line="240" w:lineRule="auto"/>
              <w:ind w:firstLine="7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B64BA">
              <w:rPr>
                <w:rFonts w:ascii="Times New Roman" w:hAnsi="Times New Roman" w:cs="Times New Roman"/>
                <w:b/>
                <w:sz w:val="26"/>
                <w:szCs w:val="26"/>
              </w:rPr>
              <w:t>Conectores flexibles de tubería en contenedores.</w:t>
            </w:r>
          </w:p>
          <w:p w14:paraId="2618AE12" w14:textId="77777777" w:rsidR="00B051AC" w:rsidRPr="009B64BA" w:rsidRDefault="00B051AC" w:rsidP="00B051AC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  <w:lang w:eastAsia="es-MX"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BDAA0A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D524F1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9B1A53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F1CD44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00772D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8CD88E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00A0E3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CD016F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60DEA6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EE6682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83782B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49F077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701C36FB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/>
            <w:tcBorders>
              <w:right w:val="single" w:sz="4" w:space="0" w:color="auto"/>
            </w:tcBorders>
            <w:vAlign w:val="center"/>
          </w:tcPr>
          <w:p w14:paraId="7A640A02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703" w:type="dxa"/>
            <w:vMerge/>
            <w:tcBorders>
              <w:right w:val="single" w:sz="4" w:space="0" w:color="auto"/>
            </w:tcBorders>
            <w:vAlign w:val="center"/>
          </w:tcPr>
          <w:p w14:paraId="6AE0FAFD" w14:textId="77777777" w:rsidR="00B051AC" w:rsidRPr="009B64BA" w:rsidRDefault="00B051AC" w:rsidP="00B051AC">
            <w:pPr>
              <w:pStyle w:val="Textoindependiente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409BD4F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4B0743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06726C4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046FD4E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E70537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63F6DBA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A613C75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F591DB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8D5945A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4A9143D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57A564F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14DC8C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B051AC" w:rsidRPr="00FC3E7E" w14:paraId="42C1346E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 w:val="restart"/>
            <w:tcBorders>
              <w:right w:val="single" w:sz="4" w:space="0" w:color="auto"/>
            </w:tcBorders>
            <w:vAlign w:val="center"/>
          </w:tcPr>
          <w:p w14:paraId="05764056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CF2F4D">
              <w:rPr>
                <w:b/>
                <w:sz w:val="20"/>
              </w:rPr>
              <w:t>6.6.4</w:t>
            </w:r>
          </w:p>
        </w:tc>
        <w:tc>
          <w:tcPr>
            <w:tcW w:w="6703" w:type="dxa"/>
            <w:vMerge w:val="restart"/>
            <w:tcBorders>
              <w:right w:val="single" w:sz="4" w:space="0" w:color="auto"/>
            </w:tcBorders>
            <w:vAlign w:val="center"/>
          </w:tcPr>
          <w:p w14:paraId="248ECE2E" w14:textId="77777777" w:rsidR="00B051AC" w:rsidRPr="009B64BA" w:rsidRDefault="00B051AC" w:rsidP="00B051AC">
            <w:pPr>
              <w:pStyle w:val="Texto"/>
              <w:spacing w:line="240" w:lineRule="auto"/>
              <w:ind w:firstLine="7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B64BA">
              <w:rPr>
                <w:rFonts w:ascii="Times New Roman" w:hAnsi="Times New Roman" w:cs="Times New Roman"/>
                <w:b/>
                <w:sz w:val="26"/>
                <w:szCs w:val="26"/>
              </w:rPr>
              <w:t>Válvulas de corte rápido (</w:t>
            </w:r>
            <w:proofErr w:type="spellStart"/>
            <w:r w:rsidRPr="009B64BA">
              <w:rPr>
                <w:rFonts w:ascii="Times New Roman" w:hAnsi="Times New Roman" w:cs="Times New Roman"/>
                <w:b/>
                <w:sz w:val="26"/>
                <w:szCs w:val="26"/>
              </w:rPr>
              <w:t>shut</w:t>
            </w:r>
            <w:proofErr w:type="spellEnd"/>
            <w:r w:rsidRPr="009B64BA">
              <w:rPr>
                <w:rFonts w:ascii="Times New Roman" w:hAnsi="Times New Roman" w:cs="Times New Roman"/>
                <w:b/>
                <w:sz w:val="26"/>
                <w:szCs w:val="26"/>
              </w:rPr>
              <w:t>-off).</w:t>
            </w:r>
          </w:p>
          <w:p w14:paraId="15887143" w14:textId="77777777" w:rsidR="00B051AC" w:rsidRPr="009B64BA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  <w:sz w:val="26"/>
                <w:szCs w:val="26"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E6DD3C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663761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0B5BAD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6CE120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A95EE9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4EF914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5A4B93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B615E5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16C619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5E94DC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259964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1E7C01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3EA4487B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/>
            <w:tcBorders>
              <w:right w:val="single" w:sz="4" w:space="0" w:color="auto"/>
            </w:tcBorders>
            <w:vAlign w:val="center"/>
          </w:tcPr>
          <w:p w14:paraId="09054664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703" w:type="dxa"/>
            <w:vMerge/>
            <w:tcBorders>
              <w:right w:val="single" w:sz="4" w:space="0" w:color="auto"/>
            </w:tcBorders>
            <w:vAlign w:val="center"/>
          </w:tcPr>
          <w:p w14:paraId="2A6A296B" w14:textId="77777777" w:rsidR="00B051AC" w:rsidRPr="009B64BA" w:rsidRDefault="00B051AC" w:rsidP="00B051AC">
            <w:pPr>
              <w:pStyle w:val="Textoindependiente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5C3C576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27B26A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987500D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716EC1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56B6E3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570219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9C5E0E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75183C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D38B01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2C97EC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710CF1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AE56D7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074469D3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 w:val="restart"/>
            <w:tcBorders>
              <w:right w:val="single" w:sz="4" w:space="0" w:color="auto"/>
            </w:tcBorders>
            <w:vAlign w:val="center"/>
          </w:tcPr>
          <w:p w14:paraId="3F7D695E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color w:val="2F2F2F"/>
                <w:sz w:val="20"/>
              </w:rPr>
            </w:pPr>
            <w:r w:rsidRPr="00CF2F4D">
              <w:rPr>
                <w:b/>
                <w:sz w:val="20"/>
              </w:rPr>
              <w:t>6.6.5.</w:t>
            </w:r>
          </w:p>
        </w:tc>
        <w:tc>
          <w:tcPr>
            <w:tcW w:w="6703" w:type="dxa"/>
            <w:vMerge w:val="restart"/>
            <w:tcBorders>
              <w:right w:val="single" w:sz="4" w:space="0" w:color="auto"/>
            </w:tcBorders>
            <w:vAlign w:val="center"/>
          </w:tcPr>
          <w:p w14:paraId="494012AA" w14:textId="77777777" w:rsidR="00B051AC" w:rsidRPr="009B64BA" w:rsidRDefault="00B051AC" w:rsidP="00B051AC">
            <w:pPr>
              <w:pStyle w:val="Texto"/>
              <w:spacing w:line="240" w:lineRule="auto"/>
              <w:ind w:firstLine="7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B64BA">
              <w:rPr>
                <w:rFonts w:ascii="Times New Roman" w:hAnsi="Times New Roman" w:cs="Times New Roman"/>
                <w:b/>
                <w:sz w:val="26"/>
                <w:szCs w:val="26"/>
              </w:rPr>
              <w:t>Válvulas de venteo o presión vacío.</w:t>
            </w:r>
          </w:p>
          <w:p w14:paraId="3A18E397" w14:textId="77777777" w:rsidR="00B051AC" w:rsidRPr="009B64BA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color w:val="2F2F2F"/>
                <w:sz w:val="26"/>
                <w:szCs w:val="26"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7DFFDE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71C964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EBD27C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9AD152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010602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F4608B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CC85B8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D6CEAE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67CC74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BF4CB8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930B56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CAB6B6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4399D934" w14:textId="77777777" w:rsidTr="009B64BA">
        <w:trPr>
          <w:gridAfter w:val="1"/>
          <w:wAfter w:w="28" w:type="dxa"/>
          <w:trHeight w:val="490"/>
        </w:trPr>
        <w:tc>
          <w:tcPr>
            <w:tcW w:w="759" w:type="dxa"/>
            <w:vMerge/>
            <w:tcBorders>
              <w:right w:val="single" w:sz="4" w:space="0" w:color="auto"/>
            </w:tcBorders>
            <w:vAlign w:val="center"/>
          </w:tcPr>
          <w:p w14:paraId="669C6CA3" w14:textId="77777777" w:rsidR="00B051AC" w:rsidRPr="00FC3E7E" w:rsidRDefault="00B051AC" w:rsidP="00B051AC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703" w:type="dxa"/>
            <w:vMerge/>
            <w:tcBorders>
              <w:right w:val="single" w:sz="4" w:space="0" w:color="auto"/>
            </w:tcBorders>
            <w:vAlign w:val="center"/>
          </w:tcPr>
          <w:p w14:paraId="1A0090C5" w14:textId="77777777" w:rsidR="00B051AC" w:rsidRPr="00FC3E7E" w:rsidRDefault="00B051AC" w:rsidP="00B051AC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2BE8A18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2C47ADD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6AA0FF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533E3A9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2B17BD9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DE9092D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011D8EA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7BB737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D4A13C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DE631F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3183EDA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43014C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</w:tbl>
    <w:p w14:paraId="002E819A" w14:textId="77777777" w:rsidR="00BE1154" w:rsidRDefault="00BE1154" w:rsidP="00692B80">
      <w:pPr>
        <w:rPr>
          <w:b/>
          <w:sz w:val="28"/>
        </w:rPr>
      </w:pPr>
    </w:p>
    <w:tbl>
      <w:tblPr>
        <w:tblpPr w:leftFromText="141" w:rightFromText="141" w:vertAnchor="text" w:horzAnchor="page" w:tblpX="1129" w:tblpY="250"/>
        <w:tblW w:w="17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7"/>
        <w:gridCol w:w="6772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754"/>
        <w:gridCol w:w="26"/>
      </w:tblGrid>
      <w:tr w:rsidR="00BA6682" w:rsidRPr="00FC3E7E" w14:paraId="7E979E37" w14:textId="77777777" w:rsidTr="009B64BA">
        <w:trPr>
          <w:cantSplit/>
          <w:trHeight w:val="510"/>
        </w:trPr>
        <w:tc>
          <w:tcPr>
            <w:tcW w:w="17845" w:type="dxa"/>
            <w:gridSpan w:val="15"/>
          </w:tcPr>
          <w:p w14:paraId="132E9F07" w14:textId="77777777" w:rsidR="00BA6682" w:rsidRPr="00FC3E7E" w:rsidRDefault="00DF2208" w:rsidP="00EF3C1B">
            <w:pPr>
              <w:pStyle w:val="Textoindependient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PROGRAMA DE </w:t>
            </w:r>
            <w:r w:rsidRPr="00FC3E7E">
              <w:rPr>
                <w:b/>
                <w:bCs/>
                <w:sz w:val="24"/>
                <w:szCs w:val="24"/>
              </w:rPr>
              <w:t>MANTENIMIENTO DE ESTACIONES DE SERVICIO.</w:t>
            </w:r>
          </w:p>
        </w:tc>
      </w:tr>
      <w:tr w:rsidR="009B64BA" w:rsidRPr="00FC3E7E" w14:paraId="060A0021" w14:textId="77777777" w:rsidTr="009B64BA">
        <w:trPr>
          <w:gridAfter w:val="1"/>
          <w:wAfter w:w="26" w:type="dxa"/>
          <w:trHeight w:val="177"/>
        </w:trPr>
        <w:tc>
          <w:tcPr>
            <w:tcW w:w="767" w:type="dxa"/>
          </w:tcPr>
          <w:p w14:paraId="199DA7EA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 xml:space="preserve">Punto </w:t>
            </w:r>
            <w:r>
              <w:rPr>
                <w:b/>
                <w:bCs/>
                <w:sz w:val="20"/>
                <w:lang w:val="es-ES"/>
              </w:rPr>
              <w:t>PO-10</w:t>
            </w:r>
          </w:p>
        </w:tc>
        <w:tc>
          <w:tcPr>
            <w:tcW w:w="6772" w:type="dxa"/>
            <w:vAlign w:val="center"/>
          </w:tcPr>
          <w:p w14:paraId="503F7255" w14:textId="77777777" w:rsidR="00BA6682" w:rsidRPr="005D46D5" w:rsidRDefault="00BA6682" w:rsidP="00EF3C1B">
            <w:pPr>
              <w:pStyle w:val="Textoindependiente"/>
              <w:jc w:val="center"/>
              <w:rPr>
                <w:b/>
                <w:bCs/>
                <w:lang w:val="es-ES"/>
              </w:rPr>
            </w:pPr>
            <w:r w:rsidRPr="005D46D5">
              <w:rPr>
                <w:b/>
                <w:bCs/>
                <w:lang w:val="es-ES"/>
              </w:rPr>
              <w:t xml:space="preserve">Equipos y Sistemas 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2D11F4CE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ENE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24E95915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FEB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270B30BB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MZO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73592EF4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ABR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3F6B293F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MAY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0D1A313A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JUN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40DF41A8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JUL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4FE69DBA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AGO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5D3DBE49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SEP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24B9EEEE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OCT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0C0FF655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NOV</w:t>
            </w:r>
          </w:p>
        </w:tc>
        <w:tc>
          <w:tcPr>
            <w:tcW w:w="754" w:type="dxa"/>
            <w:tcBorders>
              <w:bottom w:val="single" w:sz="4" w:space="0" w:color="auto"/>
            </w:tcBorders>
            <w:vAlign w:val="center"/>
          </w:tcPr>
          <w:p w14:paraId="5B69D47F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DIC</w:t>
            </w:r>
          </w:p>
        </w:tc>
      </w:tr>
      <w:tr w:rsidR="00B051AC" w:rsidRPr="00FC3E7E" w14:paraId="21CD1E2D" w14:textId="77777777" w:rsidTr="009B64BA">
        <w:trPr>
          <w:gridAfter w:val="1"/>
          <w:wAfter w:w="26" w:type="dxa"/>
          <w:trHeight w:val="471"/>
        </w:trPr>
        <w:tc>
          <w:tcPr>
            <w:tcW w:w="767" w:type="dxa"/>
            <w:vMerge w:val="restart"/>
            <w:tcBorders>
              <w:right w:val="single" w:sz="4" w:space="0" w:color="auto"/>
            </w:tcBorders>
            <w:vAlign w:val="center"/>
          </w:tcPr>
          <w:p w14:paraId="48B3AC5B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CF2F4D">
              <w:rPr>
                <w:b/>
                <w:sz w:val="20"/>
              </w:rPr>
              <w:t>6.6.6.</w:t>
            </w:r>
          </w:p>
        </w:tc>
        <w:tc>
          <w:tcPr>
            <w:tcW w:w="6772" w:type="dxa"/>
            <w:vMerge w:val="restart"/>
            <w:tcBorders>
              <w:right w:val="single" w:sz="4" w:space="0" w:color="auto"/>
            </w:tcBorders>
            <w:vAlign w:val="center"/>
          </w:tcPr>
          <w:p w14:paraId="2FE80C01" w14:textId="77777777" w:rsidR="00B051AC" w:rsidRPr="005D46D5" w:rsidRDefault="00B051AC" w:rsidP="00B051AC">
            <w:pPr>
              <w:pStyle w:val="Tex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5D46D5">
              <w:rPr>
                <w:rFonts w:ascii="Times New Roman" w:hAnsi="Times New Roman" w:cs="Times New Roman"/>
                <w:b/>
                <w:sz w:val="28"/>
              </w:rPr>
              <w:t>Arrestador</w:t>
            </w:r>
            <w:proofErr w:type="spellEnd"/>
            <w:r w:rsidRPr="005D46D5">
              <w:rPr>
                <w:rFonts w:ascii="Times New Roman" w:hAnsi="Times New Roman" w:cs="Times New Roman"/>
                <w:b/>
                <w:sz w:val="28"/>
              </w:rPr>
              <w:t xml:space="preserve"> de flama.</w:t>
            </w:r>
          </w:p>
          <w:p w14:paraId="7421603F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lastRenderedPageBreak/>
              <w:t>Bitácora de Mantenimiento de Equipos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419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EABC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1939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6EF1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E9E1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3D1A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F438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7E1A5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61B8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1BF22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5747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10EA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1174777C" w14:textId="77777777" w:rsidTr="009B64BA">
        <w:trPr>
          <w:gridAfter w:val="1"/>
          <w:wAfter w:w="26" w:type="dxa"/>
          <w:trHeight w:val="487"/>
        </w:trPr>
        <w:tc>
          <w:tcPr>
            <w:tcW w:w="767" w:type="dxa"/>
            <w:vMerge/>
            <w:tcBorders>
              <w:right w:val="single" w:sz="4" w:space="0" w:color="auto"/>
            </w:tcBorders>
            <w:vAlign w:val="center"/>
          </w:tcPr>
          <w:p w14:paraId="550B6C94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772" w:type="dxa"/>
            <w:vMerge/>
            <w:tcBorders>
              <w:right w:val="single" w:sz="4" w:space="0" w:color="auto"/>
            </w:tcBorders>
            <w:vAlign w:val="center"/>
          </w:tcPr>
          <w:p w14:paraId="32514781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0DC41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E92E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5F03E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E7C4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3608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AEA9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7857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59014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3A83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9E7A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28D40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BD2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58327A64" w14:textId="77777777" w:rsidTr="009B64BA">
        <w:trPr>
          <w:gridAfter w:val="1"/>
          <w:wAfter w:w="26" w:type="dxa"/>
          <w:trHeight w:val="471"/>
        </w:trPr>
        <w:tc>
          <w:tcPr>
            <w:tcW w:w="767" w:type="dxa"/>
            <w:vMerge w:val="restart"/>
            <w:tcBorders>
              <w:right w:val="single" w:sz="4" w:space="0" w:color="auto"/>
            </w:tcBorders>
            <w:vAlign w:val="center"/>
          </w:tcPr>
          <w:p w14:paraId="3C187C41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CF2F4D">
              <w:rPr>
                <w:b/>
                <w:sz w:val="20"/>
              </w:rPr>
              <w:t>6.6.7.</w:t>
            </w:r>
          </w:p>
        </w:tc>
        <w:tc>
          <w:tcPr>
            <w:tcW w:w="6772" w:type="dxa"/>
            <w:vMerge w:val="restart"/>
            <w:tcBorders>
              <w:right w:val="single" w:sz="4" w:space="0" w:color="auto"/>
            </w:tcBorders>
            <w:vAlign w:val="center"/>
          </w:tcPr>
          <w:p w14:paraId="1263A9E6" w14:textId="77777777" w:rsidR="00B051AC" w:rsidRPr="005D46D5" w:rsidRDefault="00B051AC" w:rsidP="00B051AC">
            <w:pPr>
              <w:pStyle w:val="Texto"/>
              <w:spacing w:after="95" w:line="240" w:lineRule="auto"/>
              <w:ind w:firstLine="72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Juntas de expansión (mangueras metálicas flexibles).</w:t>
            </w:r>
          </w:p>
          <w:p w14:paraId="14799FB2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8F0198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E10FE4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CF8C62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ED5F15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098CBD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0D1796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F2A82D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CEB1F1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314A82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A8377C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096A2B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DED6B1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167AF499" w14:textId="77777777" w:rsidTr="009B64BA">
        <w:trPr>
          <w:gridAfter w:val="1"/>
          <w:wAfter w:w="26" w:type="dxa"/>
          <w:trHeight w:val="471"/>
        </w:trPr>
        <w:tc>
          <w:tcPr>
            <w:tcW w:w="767" w:type="dxa"/>
            <w:vMerge/>
            <w:tcBorders>
              <w:right w:val="single" w:sz="4" w:space="0" w:color="auto"/>
            </w:tcBorders>
            <w:vAlign w:val="center"/>
          </w:tcPr>
          <w:p w14:paraId="238E4624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772" w:type="dxa"/>
            <w:vMerge/>
            <w:tcBorders>
              <w:right w:val="single" w:sz="4" w:space="0" w:color="auto"/>
            </w:tcBorders>
            <w:vAlign w:val="center"/>
          </w:tcPr>
          <w:p w14:paraId="24259791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13449E6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E03ED8C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7BCEA6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5794365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81B223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3FCEF2C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9705E9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6E9F7D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8D5A815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79DF13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13B9EAE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74328A3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B051AC" w:rsidRPr="00FC3E7E" w14:paraId="6E453A5D" w14:textId="77777777" w:rsidTr="00EA358C">
        <w:trPr>
          <w:gridAfter w:val="1"/>
          <w:wAfter w:w="26" w:type="dxa"/>
          <w:trHeight w:val="471"/>
        </w:trPr>
        <w:tc>
          <w:tcPr>
            <w:tcW w:w="767" w:type="dxa"/>
            <w:vMerge w:val="restart"/>
            <w:tcBorders>
              <w:right w:val="single" w:sz="4" w:space="0" w:color="auto"/>
            </w:tcBorders>
            <w:vAlign w:val="center"/>
          </w:tcPr>
          <w:p w14:paraId="0606486F" w14:textId="77777777" w:rsidR="00B051AC" w:rsidRDefault="00B051AC" w:rsidP="00B051AC">
            <w:pPr>
              <w:pStyle w:val="Texto"/>
              <w:spacing w:after="95" w:line="240" w:lineRule="auto"/>
              <w:ind w:firstLine="0"/>
              <w:rPr>
                <w:rFonts w:ascii="Times New Roman" w:hAnsi="Times New Roman" w:cs="Times New Roman"/>
                <w:b/>
                <w:sz w:val="20"/>
              </w:rPr>
            </w:pPr>
            <w:r w:rsidRPr="00CF2F4D">
              <w:rPr>
                <w:rFonts w:ascii="Times New Roman" w:hAnsi="Times New Roman" w:cs="Times New Roman"/>
                <w:b/>
                <w:sz w:val="20"/>
              </w:rPr>
              <w:t>6.8.</w:t>
            </w:r>
          </w:p>
          <w:p w14:paraId="3A157C4D" w14:textId="77777777" w:rsidR="00B051AC" w:rsidRPr="009B64BA" w:rsidRDefault="00B051AC" w:rsidP="00B051AC">
            <w:pPr>
              <w:pStyle w:val="Texto"/>
              <w:spacing w:after="95" w:line="240" w:lineRule="auto"/>
              <w:ind w:firstLine="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Y 6</w:t>
            </w:r>
            <w:r w:rsidRPr="00CF2F4D">
              <w:rPr>
                <w:rFonts w:ascii="Times New Roman" w:hAnsi="Times New Roman" w:cs="Times New Roman"/>
                <w:b/>
                <w:sz w:val="20"/>
              </w:rPr>
              <w:t>.8.1.</w:t>
            </w:r>
          </w:p>
        </w:tc>
        <w:tc>
          <w:tcPr>
            <w:tcW w:w="6772" w:type="dxa"/>
            <w:vMerge w:val="restart"/>
            <w:tcBorders>
              <w:right w:val="single" w:sz="4" w:space="0" w:color="auto"/>
            </w:tcBorders>
            <w:vAlign w:val="center"/>
          </w:tcPr>
          <w:p w14:paraId="654E75BB" w14:textId="77777777" w:rsidR="00B051AC" w:rsidRDefault="00B051AC" w:rsidP="00B051AC">
            <w:pPr>
              <w:pStyle w:val="Textoindependiente"/>
              <w:jc w:val="center"/>
              <w:rPr>
                <w:b/>
              </w:rPr>
            </w:pPr>
            <w:r>
              <w:rPr>
                <w:b/>
              </w:rPr>
              <w:t xml:space="preserve">Dispensarios </w:t>
            </w:r>
            <w:r w:rsidRPr="005D46D5">
              <w:rPr>
                <w:b/>
              </w:rPr>
              <w:t>Filtros</w:t>
            </w:r>
            <w:r>
              <w:rPr>
                <w:b/>
              </w:rPr>
              <w:t>.</w:t>
            </w:r>
          </w:p>
          <w:p w14:paraId="0E076605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CE1948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50CAAA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1FCBDA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804DE2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DCC3FC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FB6E66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6B1804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29286C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A4A0EA3" w14:textId="77777777" w:rsidR="00B051AC" w:rsidRDefault="00B051AC" w:rsidP="00B051AC">
            <w:r w:rsidRPr="007F5F66">
              <w:rPr>
                <w:sz w:val="20"/>
              </w:rPr>
              <w:t>P5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620447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EEFDE2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32B46B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6E96D796" w14:textId="77777777" w:rsidTr="00EA358C">
        <w:trPr>
          <w:gridAfter w:val="1"/>
          <w:wAfter w:w="26" w:type="dxa"/>
          <w:trHeight w:val="471"/>
        </w:trPr>
        <w:tc>
          <w:tcPr>
            <w:tcW w:w="767" w:type="dxa"/>
            <w:vMerge/>
            <w:tcBorders>
              <w:right w:val="single" w:sz="4" w:space="0" w:color="auto"/>
            </w:tcBorders>
            <w:vAlign w:val="center"/>
          </w:tcPr>
          <w:p w14:paraId="70DCF818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772" w:type="dxa"/>
            <w:vMerge/>
            <w:tcBorders>
              <w:right w:val="single" w:sz="4" w:space="0" w:color="auto"/>
            </w:tcBorders>
            <w:vAlign w:val="center"/>
          </w:tcPr>
          <w:p w14:paraId="6826A9BA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E4A2BE6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E82DC8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D5366A3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395403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FCDAFB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0DAAD4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035BC8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88D808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789530D" w14:textId="77777777" w:rsidR="00B051AC" w:rsidRDefault="00B051AC" w:rsidP="00B051AC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A43EB8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AB01AD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101D6B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1D08880E" w14:textId="77777777" w:rsidTr="00EA358C">
        <w:trPr>
          <w:gridAfter w:val="1"/>
          <w:wAfter w:w="26" w:type="dxa"/>
          <w:trHeight w:val="471"/>
        </w:trPr>
        <w:tc>
          <w:tcPr>
            <w:tcW w:w="767" w:type="dxa"/>
            <w:vMerge w:val="restart"/>
            <w:tcBorders>
              <w:right w:val="single" w:sz="4" w:space="0" w:color="auto"/>
            </w:tcBorders>
            <w:vAlign w:val="center"/>
          </w:tcPr>
          <w:p w14:paraId="2BD97CD2" w14:textId="77777777" w:rsidR="00B051AC" w:rsidRPr="008E4984" w:rsidRDefault="00B051AC" w:rsidP="00B051AC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  <w:sz w:val="20"/>
                <w:szCs w:val="20"/>
                <w:lang w:eastAsia="es-MX"/>
              </w:rPr>
            </w:pPr>
            <w:r w:rsidRPr="00CF2F4D">
              <w:rPr>
                <w:b/>
                <w:sz w:val="20"/>
              </w:rPr>
              <w:t>6.8.2.</w:t>
            </w:r>
          </w:p>
        </w:tc>
        <w:tc>
          <w:tcPr>
            <w:tcW w:w="6772" w:type="dxa"/>
            <w:vMerge w:val="restart"/>
            <w:tcBorders>
              <w:right w:val="single" w:sz="4" w:space="0" w:color="auto"/>
            </w:tcBorders>
            <w:vAlign w:val="center"/>
          </w:tcPr>
          <w:p w14:paraId="51964A59" w14:textId="77777777" w:rsidR="00B051AC" w:rsidRPr="005D46D5" w:rsidRDefault="00B051AC" w:rsidP="00B051AC">
            <w:pPr>
              <w:pStyle w:val="Texto"/>
              <w:spacing w:after="95" w:line="240" w:lineRule="auto"/>
              <w:ind w:firstLine="72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Mangueras para el despacho de combustible y recuperación de vapores.</w:t>
            </w:r>
          </w:p>
          <w:p w14:paraId="0DAF0BCE" w14:textId="77777777" w:rsidR="00B051AC" w:rsidRPr="005D46D5" w:rsidRDefault="00B051AC" w:rsidP="00B051AC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0"/>
                <w:lang w:eastAsia="es-MX"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F649EA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22724B7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2B8553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4AA5642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5BBE0B2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3A7C169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5B3D48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4EEE0548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C4D6FC1" w14:textId="77777777" w:rsidR="00B051AC" w:rsidRDefault="00B051AC" w:rsidP="00B051AC">
            <w:r w:rsidRPr="007F5F66">
              <w:rPr>
                <w:sz w:val="20"/>
              </w:rPr>
              <w:t>P5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61C4F55C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5C05B7BE" w14:textId="77777777" w:rsidR="00B051AC" w:rsidRDefault="00B051AC" w:rsidP="00B051AC">
            <w:pPr>
              <w:jc w:val="center"/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266CE63" w14:textId="77777777" w:rsidR="00B051AC" w:rsidRDefault="00B051AC" w:rsidP="00B051AC">
            <w:pPr>
              <w:jc w:val="center"/>
            </w:pPr>
          </w:p>
        </w:tc>
      </w:tr>
      <w:tr w:rsidR="00B051AC" w:rsidRPr="00FC3E7E" w14:paraId="2F332FC2" w14:textId="77777777" w:rsidTr="00EA358C">
        <w:trPr>
          <w:gridAfter w:val="1"/>
          <w:wAfter w:w="26" w:type="dxa"/>
          <w:trHeight w:val="471"/>
        </w:trPr>
        <w:tc>
          <w:tcPr>
            <w:tcW w:w="767" w:type="dxa"/>
            <w:vMerge/>
            <w:tcBorders>
              <w:right w:val="single" w:sz="4" w:space="0" w:color="auto"/>
            </w:tcBorders>
            <w:vAlign w:val="center"/>
          </w:tcPr>
          <w:p w14:paraId="6B583DA0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772" w:type="dxa"/>
            <w:vMerge/>
            <w:tcBorders>
              <w:right w:val="single" w:sz="4" w:space="0" w:color="auto"/>
            </w:tcBorders>
            <w:vAlign w:val="center"/>
          </w:tcPr>
          <w:p w14:paraId="33411A56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39C2EC8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9BB8AD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AC95DCD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A204E4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467B43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97A55B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53700E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A29A8C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B3DC459" w14:textId="77777777" w:rsidR="00B051AC" w:rsidRDefault="00B051AC" w:rsidP="00B051AC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BA2582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E1DD25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91B811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632F1EA7" w14:textId="77777777" w:rsidTr="00EA358C">
        <w:trPr>
          <w:gridAfter w:val="1"/>
          <w:wAfter w:w="26" w:type="dxa"/>
          <w:trHeight w:val="471"/>
        </w:trPr>
        <w:tc>
          <w:tcPr>
            <w:tcW w:w="767" w:type="dxa"/>
            <w:vMerge w:val="restart"/>
            <w:tcBorders>
              <w:right w:val="single" w:sz="4" w:space="0" w:color="auto"/>
            </w:tcBorders>
            <w:vAlign w:val="center"/>
          </w:tcPr>
          <w:p w14:paraId="59BC0383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CF2F4D">
              <w:rPr>
                <w:b/>
                <w:sz w:val="20"/>
              </w:rPr>
              <w:t>6.8.3.</w:t>
            </w:r>
          </w:p>
        </w:tc>
        <w:tc>
          <w:tcPr>
            <w:tcW w:w="6772" w:type="dxa"/>
            <w:vMerge w:val="restart"/>
            <w:tcBorders>
              <w:right w:val="single" w:sz="4" w:space="0" w:color="auto"/>
            </w:tcBorders>
            <w:vAlign w:val="center"/>
          </w:tcPr>
          <w:p w14:paraId="1CDF90DC" w14:textId="77777777" w:rsidR="00B051AC" w:rsidRPr="005D46D5" w:rsidRDefault="00B051AC" w:rsidP="00B051AC">
            <w:pPr>
              <w:pStyle w:val="Texto"/>
              <w:spacing w:after="95" w:line="240" w:lineRule="auto"/>
              <w:ind w:left="720"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Válvulas de corte rápido (break-</w:t>
            </w:r>
            <w:proofErr w:type="spellStart"/>
            <w:r w:rsidRPr="005D46D5">
              <w:rPr>
                <w:rFonts w:ascii="Times New Roman" w:hAnsi="Times New Roman" w:cs="Times New Roman"/>
                <w:b/>
                <w:sz w:val="28"/>
              </w:rPr>
              <w:t>away</w:t>
            </w:r>
            <w:proofErr w:type="spellEnd"/>
            <w:r w:rsidRPr="005D46D5">
              <w:rPr>
                <w:rFonts w:ascii="Times New Roman" w:hAnsi="Times New Roman" w:cs="Times New Roman"/>
                <w:b/>
                <w:sz w:val="28"/>
              </w:rPr>
              <w:t>).</w:t>
            </w:r>
          </w:p>
          <w:p w14:paraId="47C4FA59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AC50B8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458737E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05371D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C42AFAD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55A5BC9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68002FC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7FF7D0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7F6B41B6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0C4E5B7" w14:textId="77777777" w:rsidR="00B051AC" w:rsidRDefault="00B051AC" w:rsidP="00B051AC">
            <w:r w:rsidRPr="007F5F66">
              <w:rPr>
                <w:sz w:val="20"/>
              </w:rPr>
              <w:t>P5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2CAD8E66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193CAEA2" w14:textId="77777777" w:rsidR="00B051AC" w:rsidRDefault="00B051AC" w:rsidP="00B051AC">
            <w:pPr>
              <w:jc w:val="center"/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8042C95" w14:textId="77777777" w:rsidR="00B051AC" w:rsidRDefault="00B051AC" w:rsidP="00B051AC">
            <w:pPr>
              <w:jc w:val="center"/>
            </w:pPr>
          </w:p>
        </w:tc>
      </w:tr>
      <w:tr w:rsidR="00B051AC" w:rsidRPr="00FC3E7E" w14:paraId="1469D125" w14:textId="77777777" w:rsidTr="00EA358C">
        <w:trPr>
          <w:gridAfter w:val="1"/>
          <w:wAfter w:w="26" w:type="dxa"/>
          <w:trHeight w:val="471"/>
        </w:trPr>
        <w:tc>
          <w:tcPr>
            <w:tcW w:w="767" w:type="dxa"/>
            <w:vMerge/>
            <w:tcBorders>
              <w:right w:val="single" w:sz="4" w:space="0" w:color="auto"/>
            </w:tcBorders>
            <w:vAlign w:val="center"/>
          </w:tcPr>
          <w:p w14:paraId="21B7D44C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772" w:type="dxa"/>
            <w:vMerge/>
            <w:tcBorders>
              <w:right w:val="single" w:sz="4" w:space="0" w:color="auto"/>
            </w:tcBorders>
            <w:vAlign w:val="center"/>
          </w:tcPr>
          <w:p w14:paraId="2458231B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4477ED3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5D9517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D1678BA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2224A2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883275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A89DDE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6138E0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73DC1C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7407BC3" w14:textId="77777777" w:rsidR="00B051AC" w:rsidRDefault="00B051AC" w:rsidP="00B051AC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FD8BAB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87FADE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53F9CA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7C482662" w14:textId="77777777" w:rsidTr="00EA358C">
        <w:trPr>
          <w:gridAfter w:val="1"/>
          <w:wAfter w:w="26" w:type="dxa"/>
          <w:trHeight w:val="471"/>
        </w:trPr>
        <w:tc>
          <w:tcPr>
            <w:tcW w:w="767" w:type="dxa"/>
            <w:vMerge w:val="restart"/>
            <w:tcBorders>
              <w:right w:val="single" w:sz="4" w:space="0" w:color="auto"/>
            </w:tcBorders>
            <w:vAlign w:val="center"/>
          </w:tcPr>
          <w:p w14:paraId="3A893270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color w:val="2F2F2F"/>
                <w:sz w:val="20"/>
              </w:rPr>
            </w:pPr>
            <w:r w:rsidRPr="00CF2F4D">
              <w:rPr>
                <w:b/>
                <w:sz w:val="20"/>
              </w:rPr>
              <w:t>6.8.4.</w:t>
            </w:r>
          </w:p>
        </w:tc>
        <w:tc>
          <w:tcPr>
            <w:tcW w:w="6772" w:type="dxa"/>
            <w:vMerge w:val="restart"/>
            <w:tcBorders>
              <w:right w:val="single" w:sz="4" w:space="0" w:color="auto"/>
            </w:tcBorders>
            <w:vAlign w:val="center"/>
          </w:tcPr>
          <w:p w14:paraId="3C60BCCB" w14:textId="77777777" w:rsidR="00B051AC" w:rsidRPr="005D46D5" w:rsidRDefault="00B051AC" w:rsidP="00B051AC">
            <w:pPr>
              <w:pStyle w:val="Texto"/>
              <w:spacing w:after="95" w:line="240" w:lineRule="auto"/>
              <w:ind w:left="720"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Pistolas para el despacho de combustibles.</w:t>
            </w:r>
          </w:p>
          <w:p w14:paraId="663783DF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color w:val="2F2F2F"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ACAF0D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685E7A8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A14EE9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P-7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0114F60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31EE4C6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33B640A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8797A8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075E2494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1ADE73B" w14:textId="77777777" w:rsidR="00B051AC" w:rsidRDefault="00B051AC" w:rsidP="00B051AC">
            <w:r w:rsidRPr="007F5F66">
              <w:rPr>
                <w:sz w:val="20"/>
              </w:rPr>
              <w:t>P5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478C9561" w14:textId="77777777" w:rsidR="00B051AC" w:rsidRDefault="00B051AC" w:rsidP="00B051AC">
            <w:pPr>
              <w:jc w:val="center"/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774B86FF" w14:textId="77777777" w:rsidR="00B051AC" w:rsidRDefault="00B051AC" w:rsidP="00B051AC">
            <w:pPr>
              <w:jc w:val="center"/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786DFE5" w14:textId="77777777" w:rsidR="00B051AC" w:rsidRDefault="00B051AC" w:rsidP="00B051AC">
            <w:pPr>
              <w:jc w:val="center"/>
            </w:pPr>
          </w:p>
        </w:tc>
      </w:tr>
      <w:tr w:rsidR="00B051AC" w:rsidRPr="00FC3E7E" w14:paraId="7977215E" w14:textId="77777777" w:rsidTr="00EA358C">
        <w:trPr>
          <w:gridAfter w:val="1"/>
          <w:wAfter w:w="26" w:type="dxa"/>
          <w:trHeight w:val="471"/>
        </w:trPr>
        <w:tc>
          <w:tcPr>
            <w:tcW w:w="767" w:type="dxa"/>
            <w:vMerge/>
            <w:tcBorders>
              <w:right w:val="single" w:sz="4" w:space="0" w:color="auto"/>
            </w:tcBorders>
            <w:vAlign w:val="center"/>
          </w:tcPr>
          <w:p w14:paraId="76F587C4" w14:textId="77777777" w:rsidR="00B051AC" w:rsidRPr="00FC3E7E" w:rsidRDefault="00B051AC" w:rsidP="00B051AC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772" w:type="dxa"/>
            <w:vMerge/>
            <w:tcBorders>
              <w:right w:val="single" w:sz="4" w:space="0" w:color="auto"/>
            </w:tcBorders>
            <w:vAlign w:val="center"/>
          </w:tcPr>
          <w:p w14:paraId="4466684F" w14:textId="77777777" w:rsidR="00B051AC" w:rsidRPr="00FC3E7E" w:rsidRDefault="00B051AC" w:rsidP="00B051AC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7BC6D27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2B42B7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4F433D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775C77A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C72744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DE3A349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0FBD2A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7CE28A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AFAD84E" w14:textId="77777777" w:rsidR="00B051AC" w:rsidRDefault="00B051AC" w:rsidP="00B051AC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448D3F1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8F7B9D1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2A044A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</w:tbl>
    <w:p w14:paraId="6A481DC3" w14:textId="77777777" w:rsidR="00BA6682" w:rsidRDefault="00BA6682" w:rsidP="00692B80">
      <w:pPr>
        <w:rPr>
          <w:b/>
          <w:sz w:val="28"/>
        </w:rPr>
      </w:pPr>
    </w:p>
    <w:tbl>
      <w:tblPr>
        <w:tblpPr w:leftFromText="141" w:rightFromText="141" w:vertAnchor="text" w:horzAnchor="page" w:tblpX="1129" w:tblpY="250"/>
        <w:tblW w:w="17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3"/>
        <w:gridCol w:w="6631"/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  <w:gridCol w:w="739"/>
        <w:gridCol w:w="9"/>
      </w:tblGrid>
      <w:tr w:rsidR="00BA6682" w:rsidRPr="00FC3E7E" w14:paraId="111C6F16" w14:textId="77777777" w:rsidTr="009B64BA">
        <w:trPr>
          <w:cantSplit/>
          <w:trHeight w:val="462"/>
        </w:trPr>
        <w:tc>
          <w:tcPr>
            <w:tcW w:w="17471" w:type="dxa"/>
            <w:gridSpan w:val="15"/>
          </w:tcPr>
          <w:p w14:paraId="6BAAC38A" w14:textId="77777777" w:rsidR="00BA6682" w:rsidRPr="00FC3E7E" w:rsidRDefault="00DF2208" w:rsidP="00EF3C1B">
            <w:pPr>
              <w:pStyle w:val="Textoindependient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PROGRAMA DE </w:t>
            </w:r>
            <w:r w:rsidRPr="00FC3E7E">
              <w:rPr>
                <w:b/>
                <w:bCs/>
                <w:sz w:val="24"/>
                <w:szCs w:val="24"/>
              </w:rPr>
              <w:t>MANTENIMIENTO DE ESTACIONES DE SERVICIO.</w:t>
            </w:r>
          </w:p>
        </w:tc>
      </w:tr>
      <w:tr w:rsidR="00BA6682" w:rsidRPr="00FC3E7E" w14:paraId="46A3046C" w14:textId="77777777" w:rsidTr="009B64BA">
        <w:trPr>
          <w:gridAfter w:val="1"/>
          <w:wAfter w:w="9" w:type="dxa"/>
          <w:trHeight w:val="162"/>
        </w:trPr>
        <w:tc>
          <w:tcPr>
            <w:tcW w:w="753" w:type="dxa"/>
          </w:tcPr>
          <w:p w14:paraId="0ADE4C7A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 xml:space="preserve">Punto </w:t>
            </w:r>
            <w:r>
              <w:rPr>
                <w:b/>
                <w:bCs/>
                <w:sz w:val="20"/>
                <w:lang w:val="es-ES"/>
              </w:rPr>
              <w:t>PO-10</w:t>
            </w:r>
          </w:p>
        </w:tc>
        <w:tc>
          <w:tcPr>
            <w:tcW w:w="6631" w:type="dxa"/>
            <w:vAlign w:val="center"/>
          </w:tcPr>
          <w:p w14:paraId="0D28A19D" w14:textId="77777777" w:rsidR="00BA6682" w:rsidRPr="005D46D5" w:rsidRDefault="00BA6682" w:rsidP="00EF3C1B">
            <w:pPr>
              <w:pStyle w:val="Textoindependiente"/>
              <w:jc w:val="center"/>
              <w:rPr>
                <w:b/>
                <w:bCs/>
                <w:lang w:val="es-ES"/>
              </w:rPr>
            </w:pPr>
            <w:r w:rsidRPr="005D46D5">
              <w:rPr>
                <w:b/>
                <w:bCs/>
                <w:lang w:val="es-ES"/>
              </w:rPr>
              <w:t xml:space="preserve">Equipos y Sistemas 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6ACCCDD6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ENE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4E0187B9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FEB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2BC09D26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MZO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17598596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ABR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6066899B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MAY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58B9EF66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JUN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70221210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JUL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661BF33C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AGO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594F35B6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SEP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4ECC7D0E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OCT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15E6582E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NOV</w:t>
            </w:r>
          </w:p>
        </w:tc>
        <w:tc>
          <w:tcPr>
            <w:tcW w:w="739" w:type="dxa"/>
            <w:tcBorders>
              <w:bottom w:val="single" w:sz="4" w:space="0" w:color="auto"/>
            </w:tcBorders>
            <w:vAlign w:val="center"/>
          </w:tcPr>
          <w:p w14:paraId="40D1AB3C" w14:textId="77777777" w:rsidR="00BA6682" w:rsidRPr="008E4984" w:rsidRDefault="00BA6682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DIC</w:t>
            </w:r>
          </w:p>
        </w:tc>
      </w:tr>
      <w:tr w:rsidR="00B051AC" w:rsidRPr="00FC3E7E" w14:paraId="61F33610" w14:textId="77777777" w:rsidTr="00EA358C">
        <w:trPr>
          <w:gridAfter w:val="1"/>
          <w:wAfter w:w="9" w:type="dxa"/>
          <w:trHeight w:val="427"/>
        </w:trPr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76ED8516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CF2F4D">
              <w:rPr>
                <w:b/>
                <w:sz w:val="20"/>
              </w:rPr>
              <w:t>6.8.6.</w:t>
            </w:r>
          </w:p>
        </w:tc>
        <w:tc>
          <w:tcPr>
            <w:tcW w:w="6631" w:type="dxa"/>
            <w:vMerge w:val="restart"/>
            <w:tcBorders>
              <w:right w:val="single" w:sz="4" w:space="0" w:color="auto"/>
            </w:tcBorders>
            <w:vAlign w:val="center"/>
          </w:tcPr>
          <w:p w14:paraId="1117A5BD" w14:textId="77777777" w:rsidR="00B051AC" w:rsidRPr="005D46D5" w:rsidRDefault="00B051AC" w:rsidP="00B051AC">
            <w:pPr>
              <w:pStyle w:val="Texto"/>
              <w:spacing w:after="95" w:line="240" w:lineRule="auto"/>
              <w:ind w:left="720"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Anclaje a basamento.</w:t>
            </w:r>
          </w:p>
          <w:p w14:paraId="533E0A2B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8EA8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A7E9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FAC8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FD72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D967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1F58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5DD0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6DB90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006B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EDF40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B81CD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8467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29110A31" w14:textId="77777777" w:rsidTr="009B64BA">
        <w:trPr>
          <w:gridAfter w:val="1"/>
          <w:wAfter w:w="9" w:type="dxa"/>
          <w:trHeight w:val="441"/>
        </w:trPr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4A6DFBEC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631" w:type="dxa"/>
            <w:vMerge/>
            <w:tcBorders>
              <w:right w:val="single" w:sz="4" w:space="0" w:color="auto"/>
            </w:tcBorders>
            <w:vAlign w:val="center"/>
          </w:tcPr>
          <w:p w14:paraId="78666D17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3FBD4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099D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B35FC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2CCB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3EC2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7A16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7FBA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BF277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8DCD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1BEB5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FF89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A09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1D973378" w14:textId="77777777" w:rsidTr="00EA358C">
        <w:trPr>
          <w:gridAfter w:val="1"/>
          <w:wAfter w:w="9" w:type="dxa"/>
          <w:trHeight w:val="427"/>
        </w:trPr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0DC0AFE7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6.9 y 6.9.1</w:t>
            </w:r>
          </w:p>
        </w:tc>
        <w:tc>
          <w:tcPr>
            <w:tcW w:w="6631" w:type="dxa"/>
            <w:vMerge w:val="restart"/>
            <w:tcBorders>
              <w:right w:val="single" w:sz="4" w:space="0" w:color="auto"/>
            </w:tcBorders>
            <w:vAlign w:val="center"/>
          </w:tcPr>
          <w:p w14:paraId="3428E9F0" w14:textId="77777777" w:rsidR="00B051AC" w:rsidRPr="005D46D5" w:rsidRDefault="00B051AC" w:rsidP="00B051AC">
            <w:pPr>
              <w:pStyle w:val="Texto"/>
              <w:spacing w:after="95"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Zona de despacho.</w:t>
            </w:r>
          </w:p>
          <w:p w14:paraId="20A37ECC" w14:textId="77777777" w:rsidR="00B051AC" w:rsidRPr="005D46D5" w:rsidRDefault="00B051AC" w:rsidP="00B051AC">
            <w:pPr>
              <w:pStyle w:val="Texto"/>
              <w:spacing w:after="95"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Elementos Protectores de módulos de despacho o abastecimiento.</w:t>
            </w:r>
          </w:p>
          <w:p w14:paraId="3B440D16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CB6C89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B39A97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E26E995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5DBF18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1CE111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971ECD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298571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950E1E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EF7DDC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604A46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B235CA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6A75C9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1C6E4F0E" w14:textId="77777777" w:rsidTr="009B64BA">
        <w:trPr>
          <w:gridAfter w:val="1"/>
          <w:wAfter w:w="9" w:type="dxa"/>
          <w:trHeight w:val="427"/>
        </w:trPr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4C9E41AF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631" w:type="dxa"/>
            <w:vMerge/>
            <w:tcBorders>
              <w:right w:val="single" w:sz="4" w:space="0" w:color="auto"/>
            </w:tcBorders>
            <w:vAlign w:val="center"/>
          </w:tcPr>
          <w:p w14:paraId="6E4AAE2A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208680F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78CE961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3E2179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3AFBE2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81F47F2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317DDF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5AB186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FD4392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BA1722C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BA5D620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4148927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2DE7D01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B051AC" w:rsidRPr="00FC3E7E" w14:paraId="098C80C1" w14:textId="77777777" w:rsidTr="00EA358C">
        <w:trPr>
          <w:gridAfter w:val="1"/>
          <w:wAfter w:w="9" w:type="dxa"/>
          <w:trHeight w:val="427"/>
        </w:trPr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4EDB8EB2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CF2F4D">
              <w:rPr>
                <w:b/>
                <w:sz w:val="20"/>
              </w:rPr>
              <w:t>6.10.</w:t>
            </w:r>
            <w:r>
              <w:rPr>
                <w:b/>
                <w:sz w:val="20"/>
              </w:rPr>
              <w:t xml:space="preserve"> y 6.10.1</w:t>
            </w:r>
          </w:p>
        </w:tc>
        <w:tc>
          <w:tcPr>
            <w:tcW w:w="6631" w:type="dxa"/>
            <w:vMerge w:val="restart"/>
            <w:tcBorders>
              <w:right w:val="single" w:sz="4" w:space="0" w:color="auto"/>
            </w:tcBorders>
            <w:vAlign w:val="center"/>
          </w:tcPr>
          <w:p w14:paraId="57FE2EDC" w14:textId="77777777" w:rsidR="00B051AC" w:rsidRPr="005D46D5" w:rsidRDefault="00B051AC" w:rsidP="00B051AC">
            <w:pPr>
              <w:pStyle w:val="Texto"/>
              <w:spacing w:after="95"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Cuarto de máquinas - </w:t>
            </w:r>
            <w:r w:rsidRPr="005D46D5">
              <w:rPr>
                <w:rFonts w:ascii="Times New Roman" w:hAnsi="Times New Roman" w:cs="Times New Roman"/>
                <w:b/>
                <w:sz w:val="28"/>
              </w:rPr>
              <w:t>Equipo hidroneumático.</w:t>
            </w:r>
          </w:p>
          <w:p w14:paraId="4D5892DA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lastRenderedPageBreak/>
              <w:t>Bitácora de Mantenimiento de Equipos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A06825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6C453C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4CF986A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B171C8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0AD86C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C17B10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3EEDFE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E10D85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748749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1AECAA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9A07EA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D2758F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595E3340" w14:textId="77777777" w:rsidTr="009B64BA">
        <w:trPr>
          <w:gridAfter w:val="1"/>
          <w:wAfter w:w="9" w:type="dxa"/>
          <w:trHeight w:val="427"/>
        </w:trPr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6E34261B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631" w:type="dxa"/>
            <w:vMerge/>
            <w:tcBorders>
              <w:right w:val="single" w:sz="4" w:space="0" w:color="auto"/>
            </w:tcBorders>
            <w:vAlign w:val="center"/>
          </w:tcPr>
          <w:p w14:paraId="61A6CA46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6AAD1FE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246F30F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6E774F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87F24F0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0B8D2A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D76CEE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1EC332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D736B10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FDEFD02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89D186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DBE302A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44A81B1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B051AC" w:rsidRPr="00FC3E7E" w14:paraId="50F8F3B1" w14:textId="77777777" w:rsidTr="00EA358C">
        <w:trPr>
          <w:gridAfter w:val="1"/>
          <w:wAfter w:w="9" w:type="dxa"/>
          <w:trHeight w:val="427"/>
        </w:trPr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0DE0F0D3" w14:textId="77777777" w:rsidR="00B051AC" w:rsidRPr="008E4984" w:rsidRDefault="00B051AC" w:rsidP="00B051AC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  <w:sz w:val="20"/>
                <w:szCs w:val="20"/>
                <w:lang w:eastAsia="es-MX"/>
              </w:rPr>
            </w:pPr>
            <w:r>
              <w:rPr>
                <w:b/>
                <w:bCs/>
                <w:sz w:val="20"/>
                <w:szCs w:val="20"/>
                <w:lang w:eastAsia="es-MX"/>
              </w:rPr>
              <w:t>6.10.2</w:t>
            </w:r>
          </w:p>
        </w:tc>
        <w:tc>
          <w:tcPr>
            <w:tcW w:w="6631" w:type="dxa"/>
            <w:vMerge w:val="restart"/>
            <w:tcBorders>
              <w:right w:val="single" w:sz="4" w:space="0" w:color="auto"/>
            </w:tcBorders>
            <w:vAlign w:val="center"/>
          </w:tcPr>
          <w:p w14:paraId="09838893" w14:textId="77777777" w:rsidR="00B051AC" w:rsidRPr="005D46D5" w:rsidRDefault="00B051AC" w:rsidP="00B051AC">
            <w:pPr>
              <w:pStyle w:val="Texto"/>
              <w:spacing w:after="95"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Planta de emergencia de energía eléctrica y en su caso colectores que aprovechen energías renovables.</w:t>
            </w:r>
          </w:p>
          <w:p w14:paraId="161B328A" w14:textId="77777777" w:rsidR="00B051AC" w:rsidRPr="005D46D5" w:rsidRDefault="00B051AC" w:rsidP="00B051AC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0"/>
                <w:lang w:eastAsia="es-MX"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C6EA86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C3E7FA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4B52C5F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574238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3831AC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7A6208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B39A5C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D9A27A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DF0E3E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D63D67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A28040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C30389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1546BAD2" w14:textId="77777777" w:rsidTr="009B64BA">
        <w:trPr>
          <w:gridAfter w:val="1"/>
          <w:wAfter w:w="9" w:type="dxa"/>
          <w:trHeight w:val="427"/>
        </w:trPr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79A9B586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631" w:type="dxa"/>
            <w:vMerge/>
            <w:tcBorders>
              <w:right w:val="single" w:sz="4" w:space="0" w:color="auto"/>
            </w:tcBorders>
            <w:vAlign w:val="center"/>
          </w:tcPr>
          <w:p w14:paraId="7EA5C8EA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919C74C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CFF860D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1C6799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63359A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B03B75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89E0DC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2835E7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4CBC68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88C3E4D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73EE33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29FAD9E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2D44ACF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B051AC" w:rsidRPr="00FC3E7E" w14:paraId="549FFCB3" w14:textId="77777777" w:rsidTr="00EA358C">
        <w:trPr>
          <w:gridAfter w:val="1"/>
          <w:wAfter w:w="9" w:type="dxa"/>
          <w:trHeight w:val="427"/>
        </w:trPr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5579D90A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6.11</w:t>
            </w:r>
          </w:p>
        </w:tc>
        <w:tc>
          <w:tcPr>
            <w:tcW w:w="6631" w:type="dxa"/>
            <w:vMerge w:val="restart"/>
            <w:tcBorders>
              <w:right w:val="single" w:sz="4" w:space="0" w:color="auto"/>
            </w:tcBorders>
            <w:vAlign w:val="center"/>
          </w:tcPr>
          <w:p w14:paraId="3E882ACD" w14:textId="77777777" w:rsidR="00B051AC" w:rsidRPr="005D46D5" w:rsidRDefault="00B051AC" w:rsidP="00B051AC">
            <w:pPr>
              <w:pStyle w:val="Texto"/>
              <w:spacing w:after="84"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Extintores.</w:t>
            </w:r>
          </w:p>
          <w:p w14:paraId="08DECFF8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6DD1A3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B44520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70BB568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73B089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EC61A7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0F33B1A" w14:textId="77777777" w:rsidR="00B051AC" w:rsidRPr="008E4984" w:rsidRDefault="00B051AC" w:rsidP="00B051AC">
            <w:pPr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E2F1A8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0189A5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AE5960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P5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4BA757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03A6B8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C3B93C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5AD1CC93" w14:textId="77777777" w:rsidTr="009B64BA">
        <w:trPr>
          <w:gridAfter w:val="1"/>
          <w:wAfter w:w="9" w:type="dxa"/>
          <w:trHeight w:val="427"/>
        </w:trPr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18AE319A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631" w:type="dxa"/>
            <w:vMerge/>
            <w:tcBorders>
              <w:right w:val="single" w:sz="4" w:space="0" w:color="auto"/>
            </w:tcBorders>
            <w:vAlign w:val="center"/>
          </w:tcPr>
          <w:p w14:paraId="6DB19ADD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18EF9C9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511644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740732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E8E48C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389E6A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C63A7D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62B662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9F9FD9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6818DF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331662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9298D9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A2A7B8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0E65BC8C" w14:textId="77777777" w:rsidTr="00EA358C">
        <w:trPr>
          <w:gridAfter w:val="1"/>
          <w:wAfter w:w="9" w:type="dxa"/>
          <w:trHeight w:val="427"/>
        </w:trPr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3DA1F7C6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CF2F4D">
              <w:rPr>
                <w:b/>
                <w:sz w:val="20"/>
              </w:rPr>
              <w:t>6.12.2.</w:t>
            </w:r>
          </w:p>
        </w:tc>
        <w:tc>
          <w:tcPr>
            <w:tcW w:w="6631" w:type="dxa"/>
            <w:vMerge w:val="restart"/>
            <w:tcBorders>
              <w:right w:val="single" w:sz="4" w:space="0" w:color="auto"/>
            </w:tcBorders>
            <w:vAlign w:val="center"/>
          </w:tcPr>
          <w:p w14:paraId="09AB2EA4" w14:textId="77777777" w:rsidR="00B051AC" w:rsidRPr="005D46D5" w:rsidRDefault="00B051AC" w:rsidP="00B051AC">
            <w:pPr>
              <w:pStyle w:val="Texto"/>
              <w:spacing w:after="84" w:line="240" w:lineRule="auto"/>
              <w:ind w:left="720"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Sistemas de tierras y pararrayos.</w:t>
            </w:r>
          </w:p>
          <w:p w14:paraId="0728F68A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BF0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A966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DB3C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2580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7C61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7D12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07D3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A1A1E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C970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CA89F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A7DF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FA5B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7C72A436" w14:textId="77777777" w:rsidTr="005F5986">
        <w:trPr>
          <w:gridAfter w:val="1"/>
          <w:wAfter w:w="9" w:type="dxa"/>
          <w:trHeight w:val="427"/>
        </w:trPr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6FFEF084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631" w:type="dxa"/>
            <w:vMerge/>
            <w:tcBorders>
              <w:right w:val="single" w:sz="4" w:space="0" w:color="auto"/>
            </w:tcBorders>
            <w:vAlign w:val="center"/>
          </w:tcPr>
          <w:p w14:paraId="225DF7DC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68CD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3249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F7D7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CF21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FDDC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C067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FED2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9AB5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DF41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8A73B2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853D0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2BBF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708006B7" w14:textId="77777777" w:rsidTr="007A2308">
        <w:trPr>
          <w:gridAfter w:val="1"/>
          <w:wAfter w:w="9" w:type="dxa"/>
          <w:trHeight w:val="427"/>
        </w:trPr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55129A83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6.13.1</w:t>
            </w:r>
          </w:p>
        </w:tc>
        <w:tc>
          <w:tcPr>
            <w:tcW w:w="6631" w:type="dxa"/>
            <w:vMerge w:val="restart"/>
            <w:tcBorders>
              <w:right w:val="single" w:sz="4" w:space="0" w:color="auto"/>
            </w:tcBorders>
            <w:vAlign w:val="center"/>
          </w:tcPr>
          <w:p w14:paraId="45BE66D6" w14:textId="77777777" w:rsidR="00B051AC" w:rsidRPr="005D46D5" w:rsidRDefault="00B051AC" w:rsidP="00B051AC">
            <w:pPr>
              <w:pStyle w:val="Texto"/>
              <w:spacing w:after="84" w:line="240" w:lineRule="auto"/>
              <w:ind w:left="720"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Detección electrónica de fugas (sensores).</w:t>
            </w:r>
          </w:p>
          <w:p w14:paraId="347BF204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20047DE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P-17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FD1BCE8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P13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C48DF09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2A10C13" w14:textId="77777777" w:rsidR="00B051AC" w:rsidRDefault="00B051AC" w:rsidP="00B051AC">
            <w:pPr>
              <w:jc w:val="center"/>
              <w:rPr>
                <w:sz w:val="20"/>
              </w:rPr>
            </w:pPr>
            <w:r>
              <w:rPr>
                <w:sz w:val="20"/>
              </w:rPr>
              <w:t>P4</w:t>
            </w:r>
          </w:p>
          <w:p w14:paraId="67590A65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P25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DF0A832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P23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4716864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P20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DBEC98D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P18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5B46FE90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DA0BA12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2A0F23A0" w14:textId="77777777" w:rsidR="00B051AC" w:rsidRDefault="00B051AC" w:rsidP="00B051AC">
            <w:pPr>
              <w:jc w:val="center"/>
              <w:rPr>
                <w:sz w:val="20"/>
              </w:rPr>
            </w:pPr>
            <w:r>
              <w:rPr>
                <w:sz w:val="20"/>
              </w:rPr>
              <w:t>P3</w:t>
            </w:r>
          </w:p>
          <w:p w14:paraId="21D677DC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P24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3BC0F862" w14:textId="77777777" w:rsidR="00B051AC" w:rsidRDefault="00B051AC" w:rsidP="00B051AC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21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50589AF" w14:textId="77777777" w:rsidR="00B051AC" w:rsidRDefault="00B051AC" w:rsidP="00B051AC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20</w:t>
            </w:r>
          </w:p>
        </w:tc>
      </w:tr>
      <w:tr w:rsidR="00B051AC" w:rsidRPr="00FC3E7E" w14:paraId="058B285E" w14:textId="77777777" w:rsidTr="005F5986">
        <w:trPr>
          <w:gridAfter w:val="1"/>
          <w:wAfter w:w="9" w:type="dxa"/>
          <w:trHeight w:val="427"/>
        </w:trPr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7A8E9C54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631" w:type="dxa"/>
            <w:vMerge/>
            <w:tcBorders>
              <w:right w:val="single" w:sz="4" w:space="0" w:color="auto"/>
            </w:tcBorders>
            <w:vAlign w:val="center"/>
          </w:tcPr>
          <w:p w14:paraId="4C103A7A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5A02CD1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CE4273E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7C23CC8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1A2948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528F103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EB2BE21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A34E11D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9ACE961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98211E6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DF547FF" w14:textId="77777777" w:rsidR="00B051AC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5D7D841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4900E8D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B051AC" w:rsidRPr="00FC3E7E" w14:paraId="14ABC1B0" w14:textId="77777777" w:rsidTr="00EA358C">
        <w:trPr>
          <w:gridAfter w:val="1"/>
          <w:wAfter w:w="9" w:type="dxa"/>
          <w:trHeight w:val="427"/>
        </w:trPr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46985C44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6.13.3</w:t>
            </w:r>
          </w:p>
        </w:tc>
        <w:tc>
          <w:tcPr>
            <w:tcW w:w="6631" w:type="dxa"/>
            <w:vMerge w:val="restart"/>
            <w:tcBorders>
              <w:right w:val="single" w:sz="4" w:space="0" w:color="auto"/>
            </w:tcBorders>
            <w:vAlign w:val="center"/>
          </w:tcPr>
          <w:p w14:paraId="5E18666E" w14:textId="77777777" w:rsidR="00B051AC" w:rsidRPr="005D46D5" w:rsidRDefault="00B051AC" w:rsidP="00B051AC">
            <w:pPr>
              <w:pStyle w:val="Texto"/>
              <w:spacing w:after="84" w:line="240" w:lineRule="auto"/>
              <w:ind w:left="720"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Paros de emergencia</w:t>
            </w:r>
          </w:p>
          <w:p w14:paraId="691E7FF9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t>Bitácora de Mantenimiento de Equipos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220508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CBDC8B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7CA22D8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0A796C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8512A9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CDC915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4C0A6C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DCAD08B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8AF63C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P5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B947A5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A25AD9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281B28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663E99EC" w14:textId="77777777" w:rsidTr="005F5986">
        <w:trPr>
          <w:gridAfter w:val="1"/>
          <w:wAfter w:w="9" w:type="dxa"/>
          <w:trHeight w:val="427"/>
        </w:trPr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1C323716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631" w:type="dxa"/>
            <w:vMerge/>
            <w:tcBorders>
              <w:right w:val="single" w:sz="4" w:space="0" w:color="auto"/>
            </w:tcBorders>
            <w:vAlign w:val="center"/>
          </w:tcPr>
          <w:p w14:paraId="4D77F8AB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E8BA25F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DE0DFB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6F35B14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0F9E1C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D58B05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E71FA4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59A8B1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4D6FEB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6F7B5DC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80895E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C6BCF1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EF41E6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AA3EA66" w14:textId="77777777" w:rsidR="00BA6682" w:rsidRDefault="00BA6682" w:rsidP="00692B80">
      <w:pPr>
        <w:rPr>
          <w:b/>
          <w:sz w:val="28"/>
        </w:rPr>
      </w:pPr>
    </w:p>
    <w:p w14:paraId="4D64019A" w14:textId="77777777" w:rsidR="00CE3564" w:rsidRDefault="00BA6682" w:rsidP="00692B80">
      <w:pPr>
        <w:rPr>
          <w:b/>
          <w:sz w:val="28"/>
        </w:rPr>
      </w:pPr>
      <w:r>
        <w:rPr>
          <w:b/>
          <w:sz w:val="28"/>
        </w:rPr>
        <w:br w:type="page"/>
      </w:r>
    </w:p>
    <w:tbl>
      <w:tblPr>
        <w:tblpPr w:leftFromText="141" w:rightFromText="141" w:vertAnchor="text" w:horzAnchor="page" w:tblpX="1129" w:tblpY="250"/>
        <w:tblW w:w="18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6860"/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  <w:gridCol w:w="765"/>
      </w:tblGrid>
      <w:tr w:rsidR="00CE3564" w:rsidRPr="00FC3E7E" w14:paraId="2500C32D" w14:textId="77777777" w:rsidTr="00EF3C1B">
        <w:trPr>
          <w:cantSplit/>
          <w:trHeight w:val="613"/>
        </w:trPr>
        <w:tc>
          <w:tcPr>
            <w:tcW w:w="18073" w:type="dxa"/>
            <w:gridSpan w:val="14"/>
          </w:tcPr>
          <w:p w14:paraId="109E53C7" w14:textId="77777777" w:rsidR="00CE3564" w:rsidRPr="00FC3E7E" w:rsidRDefault="00DF2208" w:rsidP="00EF3C1B">
            <w:pPr>
              <w:pStyle w:val="Textoindependient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PROGRAMA DE </w:t>
            </w:r>
            <w:r w:rsidRPr="00FC3E7E">
              <w:rPr>
                <w:b/>
                <w:bCs/>
                <w:sz w:val="24"/>
                <w:szCs w:val="24"/>
              </w:rPr>
              <w:t>MANTENIMIENTO DE ESTACIONES DE SERVICIO.</w:t>
            </w:r>
          </w:p>
        </w:tc>
      </w:tr>
      <w:tr w:rsidR="00CE3564" w:rsidRPr="00FC3E7E" w14:paraId="58FA9145" w14:textId="77777777" w:rsidTr="00EF3C1B">
        <w:trPr>
          <w:trHeight w:val="215"/>
        </w:trPr>
        <w:tc>
          <w:tcPr>
            <w:tcW w:w="779" w:type="dxa"/>
          </w:tcPr>
          <w:p w14:paraId="294C4C92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 xml:space="preserve">Punto </w:t>
            </w:r>
            <w:r>
              <w:rPr>
                <w:b/>
                <w:bCs/>
                <w:sz w:val="20"/>
                <w:lang w:val="es-ES"/>
              </w:rPr>
              <w:t>PO-10</w:t>
            </w:r>
          </w:p>
        </w:tc>
        <w:tc>
          <w:tcPr>
            <w:tcW w:w="6860" w:type="dxa"/>
            <w:vAlign w:val="center"/>
          </w:tcPr>
          <w:p w14:paraId="6F2251DB" w14:textId="77777777" w:rsidR="00CE3564" w:rsidRPr="005D46D5" w:rsidRDefault="00CE3564" w:rsidP="00EF3C1B">
            <w:pPr>
              <w:pStyle w:val="Textoindependiente"/>
              <w:jc w:val="center"/>
              <w:rPr>
                <w:b/>
                <w:bCs/>
                <w:lang w:val="es-ES"/>
              </w:rPr>
            </w:pPr>
            <w:r w:rsidRPr="005D46D5">
              <w:rPr>
                <w:b/>
                <w:bCs/>
                <w:lang w:val="es-ES"/>
              </w:rPr>
              <w:t xml:space="preserve">Equipos y Sistemas 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12AB3014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ENE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4C6029EF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FEB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20359848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MZO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431FCF8F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ABR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366A6CC7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MAY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2BDBE13D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JUN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2D5CBDEC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JUL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59EEDBA0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AGO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3B6C819C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SEP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4CB51A82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OCT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5AC6C916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NOV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vAlign w:val="center"/>
          </w:tcPr>
          <w:p w14:paraId="171D455C" w14:textId="77777777" w:rsidR="00CE3564" w:rsidRPr="008E4984" w:rsidRDefault="00CE3564" w:rsidP="00EF3C1B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DIC</w:t>
            </w:r>
          </w:p>
        </w:tc>
      </w:tr>
      <w:tr w:rsidR="00B051AC" w:rsidRPr="00FC3E7E" w14:paraId="4540E7EE" w14:textId="77777777" w:rsidTr="00EA358C">
        <w:trPr>
          <w:trHeight w:val="567"/>
        </w:trPr>
        <w:tc>
          <w:tcPr>
            <w:tcW w:w="779" w:type="dxa"/>
            <w:vMerge w:val="restart"/>
            <w:tcBorders>
              <w:right w:val="single" w:sz="4" w:space="0" w:color="auto"/>
            </w:tcBorders>
            <w:vAlign w:val="center"/>
          </w:tcPr>
          <w:p w14:paraId="1FA3DC69" w14:textId="77777777" w:rsidR="00B051AC" w:rsidRPr="008E4984" w:rsidRDefault="00B051AC" w:rsidP="00B051AC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  <w:sz w:val="20"/>
                <w:szCs w:val="20"/>
                <w:lang w:eastAsia="es-MX"/>
              </w:rPr>
            </w:pPr>
            <w:r>
              <w:rPr>
                <w:b/>
                <w:bCs/>
                <w:sz w:val="20"/>
              </w:rPr>
              <w:t>6.14</w:t>
            </w:r>
          </w:p>
        </w:tc>
        <w:tc>
          <w:tcPr>
            <w:tcW w:w="6860" w:type="dxa"/>
            <w:vMerge w:val="restart"/>
            <w:tcBorders>
              <w:right w:val="single" w:sz="4" w:space="0" w:color="auto"/>
            </w:tcBorders>
            <w:vAlign w:val="center"/>
          </w:tcPr>
          <w:p w14:paraId="6C4B618A" w14:textId="77777777" w:rsidR="00B051AC" w:rsidRPr="005D46D5" w:rsidRDefault="00B051AC" w:rsidP="00B051AC">
            <w:pPr>
              <w:pStyle w:val="Tex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D46D5">
              <w:rPr>
                <w:rFonts w:ascii="Times New Roman" w:hAnsi="Times New Roman" w:cs="Times New Roman"/>
                <w:b/>
                <w:sz w:val="28"/>
              </w:rPr>
              <w:t>Pavimentos.</w:t>
            </w:r>
          </w:p>
          <w:p w14:paraId="22E9CA38" w14:textId="77777777" w:rsidR="00B051AC" w:rsidRPr="005D46D5" w:rsidRDefault="00B051AC" w:rsidP="00B051AC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0"/>
                <w:lang w:eastAsia="es-MX"/>
              </w:rPr>
            </w:pPr>
            <w:r w:rsidRPr="005D46D5">
              <w:rPr>
                <w:sz w:val="22"/>
                <w:szCs w:val="26"/>
              </w:rPr>
              <w:t xml:space="preserve">Bitácora de Mantenimiento de </w:t>
            </w:r>
            <w:r>
              <w:rPr>
                <w:sz w:val="22"/>
                <w:szCs w:val="26"/>
              </w:rPr>
              <w:t>Elementos Constructivos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DFF8D26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FD6DD9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0FFF48D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6558103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9434E5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6216DE5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B81C18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BEB5CD8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F55B8C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69DF91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568CE0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0B5B08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63E0E24E" w14:textId="77777777" w:rsidTr="00EF3C1B">
        <w:trPr>
          <w:trHeight w:val="567"/>
        </w:trPr>
        <w:tc>
          <w:tcPr>
            <w:tcW w:w="779" w:type="dxa"/>
            <w:vMerge/>
            <w:tcBorders>
              <w:right w:val="single" w:sz="4" w:space="0" w:color="auto"/>
            </w:tcBorders>
            <w:vAlign w:val="center"/>
          </w:tcPr>
          <w:p w14:paraId="660E6F99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860" w:type="dxa"/>
            <w:vMerge/>
            <w:tcBorders>
              <w:right w:val="single" w:sz="4" w:space="0" w:color="auto"/>
            </w:tcBorders>
            <w:vAlign w:val="center"/>
          </w:tcPr>
          <w:p w14:paraId="52DC2E20" w14:textId="77777777" w:rsidR="00B051AC" w:rsidRPr="005D46D5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3E270E4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111D0E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388850A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76496EB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8FE82E2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6F00199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07A4131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D23E33E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4D1B7AF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C809FA5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D796C6F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641C2F4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B051AC" w:rsidRPr="00FC3E7E" w14:paraId="5288BED1" w14:textId="77777777" w:rsidTr="00EA358C">
        <w:trPr>
          <w:trHeight w:val="567"/>
        </w:trPr>
        <w:tc>
          <w:tcPr>
            <w:tcW w:w="779" w:type="dxa"/>
            <w:vMerge w:val="restart"/>
            <w:tcBorders>
              <w:right w:val="single" w:sz="4" w:space="0" w:color="auto"/>
            </w:tcBorders>
            <w:vAlign w:val="center"/>
          </w:tcPr>
          <w:p w14:paraId="4556B81B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6.15.1</w:t>
            </w:r>
          </w:p>
        </w:tc>
        <w:tc>
          <w:tcPr>
            <w:tcW w:w="6860" w:type="dxa"/>
            <w:vMerge w:val="restart"/>
            <w:tcBorders>
              <w:right w:val="single" w:sz="4" w:space="0" w:color="auto"/>
            </w:tcBorders>
            <w:vAlign w:val="center"/>
          </w:tcPr>
          <w:p w14:paraId="2AE1C19F" w14:textId="77777777" w:rsidR="00B051AC" w:rsidRDefault="00B051AC" w:rsidP="00B051AC">
            <w:pPr>
              <w:pStyle w:val="Textoindependiente"/>
              <w:jc w:val="center"/>
              <w:rPr>
                <w:b/>
                <w:bCs/>
              </w:rPr>
            </w:pPr>
            <w:r w:rsidRPr="005D46D5">
              <w:rPr>
                <w:b/>
                <w:bCs/>
              </w:rPr>
              <w:t>Edificios</w:t>
            </w:r>
          </w:p>
          <w:p w14:paraId="31CDB420" w14:textId="77777777" w:rsidR="00B051AC" w:rsidRPr="005D46D5" w:rsidRDefault="00B051AC" w:rsidP="00B051AC">
            <w:pPr>
              <w:pStyle w:val="Textoindependiente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D46D5">
              <w:rPr>
                <w:sz w:val="22"/>
                <w:szCs w:val="26"/>
              </w:rPr>
              <w:t xml:space="preserve">Bitácora de Mantenimiento </w:t>
            </w:r>
            <w:r>
              <w:rPr>
                <w:sz w:val="22"/>
                <w:szCs w:val="26"/>
              </w:rPr>
              <w:t>Preventivo y Correctivo a Edificios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B83EE6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F5E3A97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CFA83C7" w14:textId="77777777" w:rsidR="00B051AC" w:rsidRDefault="00B051AC" w:rsidP="00B051AC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19E49B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07F35B9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B3CA2D1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03F16FF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F62243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313CA7D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94BF0F4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167AECA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1A92F50" w14:textId="77777777" w:rsidR="00B051AC" w:rsidRPr="008E4984" w:rsidRDefault="00B051AC" w:rsidP="00B051AC">
            <w:pPr>
              <w:jc w:val="center"/>
              <w:rPr>
                <w:sz w:val="20"/>
                <w:szCs w:val="20"/>
              </w:rPr>
            </w:pPr>
          </w:p>
        </w:tc>
      </w:tr>
      <w:tr w:rsidR="00B051AC" w:rsidRPr="00FC3E7E" w14:paraId="6B263AE5" w14:textId="77777777" w:rsidTr="00EF3C1B">
        <w:trPr>
          <w:trHeight w:val="567"/>
        </w:trPr>
        <w:tc>
          <w:tcPr>
            <w:tcW w:w="779" w:type="dxa"/>
            <w:vMerge/>
            <w:tcBorders>
              <w:right w:val="single" w:sz="4" w:space="0" w:color="auto"/>
            </w:tcBorders>
            <w:vAlign w:val="center"/>
          </w:tcPr>
          <w:p w14:paraId="630D4A73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860" w:type="dxa"/>
            <w:vMerge/>
            <w:tcBorders>
              <w:right w:val="single" w:sz="4" w:space="0" w:color="auto"/>
            </w:tcBorders>
            <w:vAlign w:val="center"/>
          </w:tcPr>
          <w:p w14:paraId="0FEE0C4D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A5A9661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047C7C0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CC6F9A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8643A89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8265C74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2B5C14E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1C5AE25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7B68EFE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1988009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274CA5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58322D4" w14:textId="77777777" w:rsidR="00B051AC" w:rsidRPr="008E4984" w:rsidRDefault="00B051AC" w:rsidP="00B051AC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2DBF3D7" w14:textId="77777777" w:rsidR="00B051AC" w:rsidRPr="008E4984" w:rsidRDefault="00B051AC" w:rsidP="00B051AC">
            <w:pPr>
              <w:pStyle w:val="Textoindependiente"/>
              <w:jc w:val="center"/>
              <w:rPr>
                <w:sz w:val="20"/>
              </w:rPr>
            </w:pPr>
          </w:p>
        </w:tc>
      </w:tr>
    </w:tbl>
    <w:p w14:paraId="34AE6172" w14:textId="77777777" w:rsidR="00CE3564" w:rsidRDefault="00CE3564" w:rsidP="00692B80">
      <w:pPr>
        <w:rPr>
          <w:b/>
          <w:sz w:val="28"/>
        </w:rPr>
      </w:pPr>
    </w:p>
    <w:p w14:paraId="20DD2ECE" w14:textId="77777777" w:rsidR="002F42B6" w:rsidRPr="002F42B6" w:rsidRDefault="002F42B6" w:rsidP="002F42B6">
      <w:pPr>
        <w:autoSpaceDE w:val="0"/>
        <w:autoSpaceDN w:val="0"/>
        <w:adjustRightInd w:val="0"/>
        <w:rPr>
          <w:color w:val="2F2F2F"/>
          <w:sz w:val="20"/>
          <w:szCs w:val="20"/>
          <w:lang w:val="es-MX"/>
        </w:rPr>
      </w:pPr>
      <w:r>
        <w:rPr>
          <w:b/>
          <w:color w:val="2F2F2F"/>
          <w:sz w:val="20"/>
          <w:szCs w:val="20"/>
          <w:lang w:val="es-MX"/>
        </w:rPr>
        <w:t xml:space="preserve">1.- </w:t>
      </w:r>
      <w:r w:rsidRPr="002F42B6">
        <w:t>Procedimiento integral de mantenimiento</w:t>
      </w:r>
    </w:p>
    <w:p w14:paraId="605946E3" w14:textId="77777777" w:rsidR="00DA2D53" w:rsidRPr="00F966C4" w:rsidRDefault="002F42B6" w:rsidP="002F42B6">
      <w:pPr>
        <w:autoSpaceDE w:val="0"/>
        <w:autoSpaceDN w:val="0"/>
        <w:adjustRightInd w:val="0"/>
        <w:ind w:left="360"/>
        <w:jc w:val="both"/>
        <w:rPr>
          <w:color w:val="2F2F2F"/>
          <w:sz w:val="22"/>
          <w:szCs w:val="22"/>
        </w:rPr>
      </w:pPr>
      <w:r>
        <w:rPr>
          <w:b/>
          <w:color w:val="2F2F2F"/>
          <w:sz w:val="20"/>
          <w:szCs w:val="20"/>
          <w:lang w:val="es-MX"/>
        </w:rPr>
        <w:t>PO-10</w:t>
      </w:r>
    </w:p>
    <w:p w14:paraId="5C015931" w14:textId="77777777" w:rsidR="008E4984" w:rsidRPr="00F966C4" w:rsidRDefault="008E4984" w:rsidP="00F966C4">
      <w:pPr>
        <w:autoSpaceDE w:val="0"/>
        <w:autoSpaceDN w:val="0"/>
        <w:adjustRightInd w:val="0"/>
        <w:rPr>
          <w:b/>
          <w:color w:val="2F2F2F"/>
          <w:sz w:val="22"/>
          <w:szCs w:val="22"/>
        </w:rPr>
      </w:pPr>
    </w:p>
    <w:p w14:paraId="3AC787C4" w14:textId="77777777" w:rsidR="00692B80" w:rsidRDefault="00692B80" w:rsidP="00F966C4">
      <w:pPr>
        <w:rPr>
          <w:b/>
          <w:sz w:val="28"/>
        </w:rPr>
      </w:pPr>
      <w:r w:rsidRPr="00F966C4">
        <w:rPr>
          <w:b/>
          <w:sz w:val="28"/>
        </w:rPr>
        <w:t>P</w:t>
      </w:r>
      <w:r w:rsidR="00F966C4">
        <w:rPr>
          <w:b/>
          <w:sz w:val="28"/>
        </w:rPr>
        <w:t>ersonal Responsable</w:t>
      </w:r>
      <w:r w:rsidRPr="00F966C4">
        <w:rPr>
          <w:b/>
          <w:sz w:val="28"/>
        </w:rPr>
        <w:t>:</w:t>
      </w:r>
    </w:p>
    <w:p w14:paraId="13B03150" w14:textId="77777777" w:rsidR="00DA2D53" w:rsidRPr="00F966C4" w:rsidRDefault="00457D4F" w:rsidP="00457D4F">
      <w:pPr>
        <w:tabs>
          <w:tab w:val="left" w:pos="11735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69608BFF" w14:textId="77777777" w:rsidR="00692B80" w:rsidRDefault="007F045C" w:rsidP="008D7FBF">
      <w:pPr>
        <w:tabs>
          <w:tab w:val="left" w:pos="9612"/>
        </w:tabs>
      </w:pPr>
      <w:r w:rsidRPr="00F966C4">
        <w:t xml:space="preserve">1. </w:t>
      </w:r>
      <w:r w:rsidR="00DA2D53" w:rsidRPr="00F966C4">
        <w:t>Capacitación</w:t>
      </w:r>
      <w:r w:rsidRPr="00F966C4">
        <w:t>: Todo el personal</w:t>
      </w:r>
      <w:r w:rsidR="008D7FBF">
        <w:tab/>
      </w:r>
    </w:p>
    <w:p w14:paraId="37E7AFD8" w14:textId="77777777" w:rsidR="00347A7F" w:rsidRDefault="00347A7F" w:rsidP="00613F6B">
      <w:pPr>
        <w:tabs>
          <w:tab w:val="left" w:pos="9405"/>
        </w:tabs>
      </w:pPr>
    </w:p>
    <w:p w14:paraId="4E51D51F" w14:textId="77777777" w:rsidR="00692B80" w:rsidRDefault="00692B80" w:rsidP="00692B80">
      <w:pPr>
        <w:pBdr>
          <w:bottom w:val="single" w:sz="12" w:space="1" w:color="auto"/>
        </w:pBdr>
      </w:pPr>
      <w:r w:rsidRPr="00F966C4">
        <w:t>OBSERVACIONES:</w:t>
      </w:r>
    </w:p>
    <w:p w14:paraId="3469F66E" w14:textId="77777777" w:rsidR="00043BF5" w:rsidRDefault="00043BF5" w:rsidP="00692B80">
      <w:pPr>
        <w:pBdr>
          <w:bottom w:val="single" w:sz="12" w:space="1" w:color="auto"/>
        </w:pBdr>
      </w:pPr>
    </w:p>
    <w:p w14:paraId="601FB094" w14:textId="77777777" w:rsidR="00043BF5" w:rsidRPr="00DF2208" w:rsidRDefault="00043BF5" w:rsidP="00692B80">
      <w:pPr>
        <w:pBdr>
          <w:bottom w:val="single" w:sz="12" w:space="1" w:color="auto"/>
        </w:pBdr>
        <w:rPr>
          <w:sz w:val="32"/>
        </w:rPr>
      </w:pPr>
    </w:p>
    <w:p w14:paraId="3AC5F6B5" w14:textId="77777777" w:rsidR="00043BF5" w:rsidRPr="00DF2208" w:rsidRDefault="00043BF5" w:rsidP="00692B80">
      <w:pPr>
        <w:rPr>
          <w:sz w:val="32"/>
        </w:rPr>
      </w:pPr>
    </w:p>
    <w:p w14:paraId="57964888" w14:textId="77777777" w:rsidR="00043BF5" w:rsidRPr="00DF2208" w:rsidRDefault="00043BF5" w:rsidP="00692B80">
      <w:pPr>
        <w:pBdr>
          <w:top w:val="single" w:sz="12" w:space="1" w:color="auto"/>
          <w:bottom w:val="single" w:sz="12" w:space="1" w:color="auto"/>
        </w:pBdr>
        <w:rPr>
          <w:sz w:val="32"/>
        </w:rPr>
      </w:pPr>
    </w:p>
    <w:p w14:paraId="3B696DE3" w14:textId="77777777" w:rsidR="00692B80" w:rsidRPr="00DF2208" w:rsidRDefault="00F966C4" w:rsidP="00692B80">
      <w:pPr>
        <w:rPr>
          <w:sz w:val="32"/>
        </w:rPr>
      </w:pPr>
      <w:r w:rsidRPr="00DF2208">
        <w:rPr>
          <w:sz w:val="32"/>
        </w:rPr>
        <w:t>______________________________________________________________________________________________________________</w:t>
      </w:r>
      <w:r w:rsidR="00692B80" w:rsidRPr="00DF2208">
        <w:rPr>
          <w:sz w:val="32"/>
        </w:rPr>
        <w:t>_</w:t>
      </w:r>
      <w:r w:rsidR="00DF2208">
        <w:rPr>
          <w:sz w:val="32"/>
        </w:rPr>
        <w:t>_________________________________________________________________________________________________________</w:t>
      </w:r>
    </w:p>
    <w:sectPr w:rsidR="00692B80" w:rsidRPr="00DF2208" w:rsidSect="00D50A2F">
      <w:headerReference w:type="default" r:id="rId8"/>
      <w:pgSz w:w="20160" w:h="12240" w:orient="landscape" w:code="5"/>
      <w:pgMar w:top="167" w:right="1418" w:bottom="142" w:left="1418" w:header="196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41AFF" w14:textId="77777777" w:rsidR="00D83C66" w:rsidRDefault="00D83C66">
      <w:r>
        <w:separator/>
      </w:r>
    </w:p>
  </w:endnote>
  <w:endnote w:type="continuationSeparator" w:id="0">
    <w:p w14:paraId="1B70BFC3" w14:textId="77777777" w:rsidR="00D83C66" w:rsidRDefault="00D83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FA191" w14:textId="77777777" w:rsidR="00D83C66" w:rsidRDefault="00D83C66">
      <w:r>
        <w:separator/>
      </w:r>
    </w:p>
  </w:footnote>
  <w:footnote w:type="continuationSeparator" w:id="0">
    <w:p w14:paraId="705E2D46" w14:textId="77777777" w:rsidR="00D83C66" w:rsidRDefault="00D83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7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35"/>
      <w:gridCol w:w="10477"/>
      <w:gridCol w:w="4548"/>
    </w:tblGrid>
    <w:tr w:rsidR="000C421E" w14:paraId="0C85F091" w14:textId="77777777" w:rsidTr="008F4141">
      <w:trPr>
        <w:trHeight w:val="335"/>
      </w:trPr>
      <w:tc>
        <w:tcPr>
          <w:tcW w:w="22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F52B8C" w14:textId="5047136D" w:rsidR="000C421E" w:rsidRDefault="004B13AF" w:rsidP="000C421E">
          <w:pPr>
            <w:jc w:val="center"/>
            <w:rPr>
              <w:rFonts w:ascii="Arial" w:hAnsi="Arial" w:cs="Arial"/>
              <w:b/>
            </w:rPr>
          </w:pPr>
          <w:r w:rsidRPr="004B13AF">
            <w:rPr>
              <w:b/>
              <w:noProof/>
              <w:highlight w:val="yellow"/>
            </w:rPr>
            <w:t>LOGO</w:t>
          </w:r>
        </w:p>
      </w:tc>
      <w:tc>
        <w:tcPr>
          <w:tcW w:w="150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948381" w14:textId="5FBC148B" w:rsidR="000C421E" w:rsidRPr="004B13AF" w:rsidRDefault="0004312C" w:rsidP="000C421E">
          <w:pPr>
            <w:jc w:val="center"/>
            <w:rPr>
              <w:rFonts w:ascii="Arial" w:hAnsi="Arial" w:cs="Arial"/>
              <w:b/>
              <w:sz w:val="28"/>
              <w:szCs w:val="20"/>
              <w:highlight w:val="yellow"/>
              <w:lang w:val="es-MX"/>
            </w:rPr>
          </w:pPr>
          <w:r w:rsidRPr="004B13AF">
            <w:rPr>
              <w:b/>
              <w:sz w:val="44"/>
              <w:szCs w:val="44"/>
              <w:highlight w:val="yellow"/>
            </w:rPr>
            <w:t>GASOLINERA EJIDAL LA TRINIDAD, SSS</w:t>
          </w:r>
        </w:p>
      </w:tc>
    </w:tr>
    <w:tr w:rsidR="000C421E" w14:paraId="6F43A9EB" w14:textId="77777777" w:rsidTr="008F4141">
      <w:trPr>
        <w:trHeight w:val="374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6A922B" w14:textId="77777777" w:rsidR="000C421E" w:rsidRDefault="000C421E" w:rsidP="000C421E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762488" w14:textId="46BC021D" w:rsidR="000C421E" w:rsidRPr="004B13AF" w:rsidRDefault="000C421E" w:rsidP="000C421E">
          <w:pPr>
            <w:jc w:val="center"/>
            <w:rPr>
              <w:rFonts w:ascii="Cambria" w:eastAsia="Hei" w:hAnsi="Cambria" w:cs="Arial"/>
              <w:b/>
              <w:sz w:val="22"/>
              <w:szCs w:val="22"/>
              <w:highlight w:val="yellow"/>
              <w:lang w:val="es-MX" w:eastAsia="en-US" w:bidi="he-IL"/>
            </w:rPr>
          </w:pPr>
          <w:r w:rsidRPr="004B13AF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PL/</w:t>
          </w:r>
          <w:r w:rsidR="0004312C" w:rsidRPr="004B13AF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9538</w:t>
          </w:r>
          <w:r w:rsidRPr="004B13AF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/EXP/ES/2015</w:t>
          </w:r>
          <w:r w:rsidRPr="004B13AF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</w:r>
          <w:r w:rsidR="0004312C" w:rsidRPr="004B13AF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EJIDO LA TRINIDAD SN</w:t>
          </w:r>
          <w:r w:rsidRPr="004B13AF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  <w:t>CP 3</w:t>
          </w:r>
          <w:r w:rsidR="0004312C" w:rsidRPr="004B13AF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3470</w:t>
          </w:r>
          <w:r w:rsidRPr="004B13AF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, </w:t>
          </w:r>
          <w:r w:rsidR="0004312C" w:rsidRPr="004B13AF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GUADALUPE Y CALVO</w:t>
          </w:r>
          <w:r w:rsidR="0080470B" w:rsidRPr="004B13AF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</w:t>
          </w:r>
          <w:r w:rsidRPr="004B13AF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, CHIHUAHUA</w:t>
          </w: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6455FD" w14:textId="77777777" w:rsidR="000C421E" w:rsidRDefault="000C421E" w:rsidP="000C421E">
          <w:pPr>
            <w:rPr>
              <w:rFonts w:ascii="Arial" w:hAnsi="Arial" w:cs="Arial"/>
              <w:sz w:val="20"/>
              <w:szCs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232979" w14:paraId="5D7785CC" w14:textId="77777777" w:rsidTr="008F4141">
      <w:trPr>
        <w:trHeight w:val="169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DA8280" w14:textId="77777777" w:rsidR="00232979" w:rsidRDefault="00232979" w:rsidP="00232979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CD3229" w14:textId="77777777" w:rsidR="00232979" w:rsidRDefault="00232979" w:rsidP="00232979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09F137" w14:textId="77777777" w:rsidR="00232979" w:rsidRDefault="00232979" w:rsidP="00232979">
          <w:pPr>
            <w:rPr>
              <w:rFonts w:ascii="Arial" w:hAnsi="Arial" w:cs="Arial"/>
              <w:sz w:val="20"/>
              <w:lang w:val="es-MX"/>
            </w:rPr>
          </w:pPr>
          <w:r w:rsidRPr="00FC4E86">
            <w:rPr>
              <w:rFonts w:ascii="Arial" w:hAnsi="Arial" w:cs="Arial"/>
              <w:sz w:val="20"/>
            </w:rPr>
            <w:t xml:space="preserve">Página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0C421E" w:rsidRPr="000C421E">
            <w:rPr>
              <w:rFonts w:ascii="Arial" w:hAnsi="Arial" w:cs="Arial"/>
              <w:b/>
              <w:bCs/>
              <w:noProof/>
              <w:sz w:val="20"/>
            </w:rPr>
            <w:t>2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FC4E86">
            <w:rPr>
              <w:rFonts w:ascii="Arial" w:hAnsi="Arial" w:cs="Arial"/>
              <w:sz w:val="20"/>
            </w:rPr>
            <w:t xml:space="preserve"> de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0C421E" w:rsidRPr="000C421E">
            <w:rPr>
              <w:rFonts w:ascii="Arial" w:hAnsi="Arial" w:cs="Arial"/>
              <w:b/>
              <w:bCs/>
              <w:noProof/>
              <w:sz w:val="20"/>
            </w:rPr>
            <w:t>4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232979" w14:paraId="0D761162" w14:textId="77777777" w:rsidTr="008F4141">
      <w:trPr>
        <w:trHeight w:val="65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54D380" w14:textId="77777777" w:rsidR="00232979" w:rsidRDefault="00232979" w:rsidP="00232979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42C106" w14:textId="77777777" w:rsidR="00232979" w:rsidRDefault="00232979" w:rsidP="00232979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DF3CFC1" w14:textId="10AA4B75" w:rsidR="00232979" w:rsidRDefault="00232979" w:rsidP="00232979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 w:rsidRPr="004B13AF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begin"/>
          </w:r>
          <w:r w:rsidRPr="004B13AF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instrText xml:space="preserve"> TIME \@ "dd/MM/yyyy" </w:instrText>
          </w:r>
          <w:r w:rsidRPr="004B13AF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separate"/>
          </w:r>
          <w:r w:rsidR="004B13AF" w:rsidRPr="004B13AF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10/09/2026</w:t>
          </w:r>
          <w:r w:rsidRPr="004B13AF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end"/>
          </w:r>
        </w:p>
      </w:tc>
    </w:tr>
  </w:tbl>
  <w:p w14:paraId="0585903B" w14:textId="77777777" w:rsidR="00232979" w:rsidRPr="00A4217A" w:rsidRDefault="00232979" w:rsidP="00232979">
    <w:pPr>
      <w:pStyle w:val="Encabezado"/>
      <w:tabs>
        <w:tab w:val="clear" w:pos="4252"/>
        <w:tab w:val="clear" w:pos="8504"/>
        <w:tab w:val="left" w:pos="13155"/>
      </w:tabs>
      <w:rPr>
        <w:rFonts w:ascii="Maiandra GD" w:hAnsi="Maiandra GD"/>
        <w:sz w:val="20"/>
        <w:szCs w:val="20"/>
        <w:lang w:val="es-AR"/>
      </w:rPr>
    </w:pPr>
    <w:r>
      <w:rPr>
        <w:rFonts w:ascii="Maiandra GD" w:hAnsi="Maiandra GD"/>
        <w:sz w:val="20"/>
        <w:szCs w:val="20"/>
        <w:lang w:val="es-AR"/>
      </w:rPr>
      <w:tab/>
    </w:r>
  </w:p>
  <w:p w14:paraId="6FFAE0AD" w14:textId="77777777" w:rsidR="00692B80" w:rsidRPr="00232979" w:rsidRDefault="00692B80" w:rsidP="002329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43B6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F2EA9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44DEC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34A52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F56C9"/>
    <w:multiLevelType w:val="hybridMultilevel"/>
    <w:tmpl w:val="5D761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B6FA3"/>
    <w:multiLevelType w:val="hybridMultilevel"/>
    <w:tmpl w:val="7D06F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72F71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81AB9"/>
    <w:multiLevelType w:val="hybridMultilevel"/>
    <w:tmpl w:val="DB1C397C"/>
    <w:lvl w:ilvl="0" w:tplc="61FA2CB0">
      <w:start w:val="1"/>
      <w:numFmt w:val="lowerLetter"/>
      <w:lvlText w:val="%1."/>
      <w:lvlJc w:val="left"/>
      <w:pPr>
        <w:ind w:left="720" w:hanging="360"/>
      </w:pPr>
      <w:rPr>
        <w:rFonts w:ascii="CIDFont+F1" w:hAnsi="CIDFont+F1" w:cs="CIDFont+F1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067A7"/>
    <w:multiLevelType w:val="hybridMultilevel"/>
    <w:tmpl w:val="965A9E20"/>
    <w:lvl w:ilvl="0" w:tplc="99F4AA5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4B3619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A54A47"/>
    <w:multiLevelType w:val="multilevel"/>
    <w:tmpl w:val="9568578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51329813">
    <w:abstractNumId w:val="1"/>
  </w:num>
  <w:num w:numId="2" w16cid:durableId="941568862">
    <w:abstractNumId w:val="7"/>
  </w:num>
  <w:num w:numId="3" w16cid:durableId="81879572">
    <w:abstractNumId w:val="8"/>
  </w:num>
  <w:num w:numId="4" w16cid:durableId="1908225794">
    <w:abstractNumId w:val="10"/>
  </w:num>
  <w:num w:numId="5" w16cid:durableId="174854982">
    <w:abstractNumId w:val="4"/>
  </w:num>
  <w:num w:numId="6" w16cid:durableId="163055072">
    <w:abstractNumId w:val="0"/>
  </w:num>
  <w:num w:numId="7" w16cid:durableId="538399466">
    <w:abstractNumId w:val="2"/>
  </w:num>
  <w:num w:numId="8" w16cid:durableId="1303774730">
    <w:abstractNumId w:val="6"/>
  </w:num>
  <w:num w:numId="9" w16cid:durableId="1130172100">
    <w:abstractNumId w:val="9"/>
  </w:num>
  <w:num w:numId="10" w16cid:durableId="1831141719">
    <w:abstractNumId w:val="3"/>
  </w:num>
  <w:num w:numId="11" w16cid:durableId="845438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C2F"/>
    <w:rsid w:val="00015F0B"/>
    <w:rsid w:val="00034D7B"/>
    <w:rsid w:val="0004312C"/>
    <w:rsid w:val="00043BF5"/>
    <w:rsid w:val="000456E5"/>
    <w:rsid w:val="0005479F"/>
    <w:rsid w:val="00055709"/>
    <w:rsid w:val="00064F31"/>
    <w:rsid w:val="00083377"/>
    <w:rsid w:val="000B54AC"/>
    <w:rsid w:val="000C421E"/>
    <w:rsid w:val="000C6C2F"/>
    <w:rsid w:val="00104CAC"/>
    <w:rsid w:val="0012579E"/>
    <w:rsid w:val="0016572B"/>
    <w:rsid w:val="001A74AF"/>
    <w:rsid w:val="001D0DF7"/>
    <w:rsid w:val="00232979"/>
    <w:rsid w:val="002558D4"/>
    <w:rsid w:val="002A2B20"/>
    <w:rsid w:val="002B27CB"/>
    <w:rsid w:val="002F42B6"/>
    <w:rsid w:val="00301224"/>
    <w:rsid w:val="003349F0"/>
    <w:rsid w:val="00341032"/>
    <w:rsid w:val="00347A7F"/>
    <w:rsid w:val="0038240E"/>
    <w:rsid w:val="003C3A8C"/>
    <w:rsid w:val="003D6C2B"/>
    <w:rsid w:val="003F3F87"/>
    <w:rsid w:val="00457D4F"/>
    <w:rsid w:val="004B13AF"/>
    <w:rsid w:val="004B1CDC"/>
    <w:rsid w:val="005149EB"/>
    <w:rsid w:val="00514A57"/>
    <w:rsid w:val="005303DC"/>
    <w:rsid w:val="005503A1"/>
    <w:rsid w:val="00564FFC"/>
    <w:rsid w:val="005C4DEB"/>
    <w:rsid w:val="005D46D5"/>
    <w:rsid w:val="005E5AA3"/>
    <w:rsid w:val="005F5986"/>
    <w:rsid w:val="00604E2F"/>
    <w:rsid w:val="00613F6B"/>
    <w:rsid w:val="00660A36"/>
    <w:rsid w:val="006663C8"/>
    <w:rsid w:val="00692B80"/>
    <w:rsid w:val="006A668B"/>
    <w:rsid w:val="006F0466"/>
    <w:rsid w:val="00737F02"/>
    <w:rsid w:val="00781E2F"/>
    <w:rsid w:val="007A2308"/>
    <w:rsid w:val="007A74C5"/>
    <w:rsid w:val="007E43EF"/>
    <w:rsid w:val="007F045C"/>
    <w:rsid w:val="007F1AB0"/>
    <w:rsid w:val="0080470B"/>
    <w:rsid w:val="00813F2E"/>
    <w:rsid w:val="008401BE"/>
    <w:rsid w:val="00850586"/>
    <w:rsid w:val="00890624"/>
    <w:rsid w:val="00891083"/>
    <w:rsid w:val="00893538"/>
    <w:rsid w:val="008B635C"/>
    <w:rsid w:val="008D7FBF"/>
    <w:rsid w:val="008E4984"/>
    <w:rsid w:val="008F2723"/>
    <w:rsid w:val="008F4141"/>
    <w:rsid w:val="009259A0"/>
    <w:rsid w:val="00966EE9"/>
    <w:rsid w:val="00993F50"/>
    <w:rsid w:val="009B64BA"/>
    <w:rsid w:val="00A1333E"/>
    <w:rsid w:val="00A458DE"/>
    <w:rsid w:val="00A541D6"/>
    <w:rsid w:val="00A61E0C"/>
    <w:rsid w:val="00A643DD"/>
    <w:rsid w:val="00A71844"/>
    <w:rsid w:val="00A82FCA"/>
    <w:rsid w:val="00A909D5"/>
    <w:rsid w:val="00AA64CE"/>
    <w:rsid w:val="00B051AC"/>
    <w:rsid w:val="00B64F7B"/>
    <w:rsid w:val="00B7566D"/>
    <w:rsid w:val="00B7714E"/>
    <w:rsid w:val="00BA6682"/>
    <w:rsid w:val="00BB08E6"/>
    <w:rsid w:val="00BE1154"/>
    <w:rsid w:val="00BF2823"/>
    <w:rsid w:val="00C073F1"/>
    <w:rsid w:val="00C35A88"/>
    <w:rsid w:val="00C362F4"/>
    <w:rsid w:val="00C41B13"/>
    <w:rsid w:val="00C56CDE"/>
    <w:rsid w:val="00C96A47"/>
    <w:rsid w:val="00CE3564"/>
    <w:rsid w:val="00D05BCA"/>
    <w:rsid w:val="00D33C79"/>
    <w:rsid w:val="00D50A2F"/>
    <w:rsid w:val="00D63502"/>
    <w:rsid w:val="00D83C66"/>
    <w:rsid w:val="00DA2D53"/>
    <w:rsid w:val="00DB048E"/>
    <w:rsid w:val="00DF2208"/>
    <w:rsid w:val="00E17495"/>
    <w:rsid w:val="00E33274"/>
    <w:rsid w:val="00E40912"/>
    <w:rsid w:val="00E5282A"/>
    <w:rsid w:val="00E73234"/>
    <w:rsid w:val="00EA358C"/>
    <w:rsid w:val="00EA66BC"/>
    <w:rsid w:val="00EC3984"/>
    <w:rsid w:val="00ED6D2D"/>
    <w:rsid w:val="00EF3C1B"/>
    <w:rsid w:val="00F1372C"/>
    <w:rsid w:val="00F30F50"/>
    <w:rsid w:val="00F57401"/>
    <w:rsid w:val="00F930C6"/>
    <w:rsid w:val="00F966C4"/>
    <w:rsid w:val="00FC3E7E"/>
    <w:rsid w:val="00FC7F25"/>
    <w:rsid w:val="00FE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32879"/>
  <w15:chartTrackingRefBased/>
  <w15:docId w15:val="{B2FBDD8E-F276-4B5A-BF62-20D5C8E5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sz w:val="28"/>
      <w:szCs w:val="20"/>
      <w:lang w:val="es-MX" w:eastAsia="es-MX"/>
    </w:rPr>
  </w:style>
  <w:style w:type="table" w:styleId="Tablaconcuadrcula">
    <w:name w:val="Table Grid"/>
    <w:basedOn w:val="Tablanormal"/>
    <w:rsid w:val="000C6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415E2C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44200A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4200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rsid w:val="008B6276"/>
    <w:pPr>
      <w:spacing w:after="40"/>
    </w:pPr>
    <w:rPr>
      <w:rFonts w:ascii="Times" w:hAnsi="Times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FC3E7E"/>
    <w:pPr>
      <w:ind w:left="720"/>
      <w:contextualSpacing/>
    </w:pPr>
    <w:rPr>
      <w:lang w:val="es-MX"/>
    </w:rPr>
  </w:style>
  <w:style w:type="paragraph" w:customStyle="1" w:styleId="Texto">
    <w:name w:val="Texto"/>
    <w:basedOn w:val="Normal"/>
    <w:link w:val="TextoCar"/>
    <w:rsid w:val="00BA6682"/>
    <w:pPr>
      <w:spacing w:after="101" w:line="216" w:lineRule="exact"/>
      <w:ind w:firstLine="288"/>
      <w:jc w:val="both"/>
    </w:pPr>
    <w:rPr>
      <w:rFonts w:ascii="Arial" w:hAnsi="Arial" w:cs="Arial"/>
      <w:sz w:val="18"/>
      <w:szCs w:val="20"/>
      <w:lang w:val="es-MX"/>
    </w:rPr>
  </w:style>
  <w:style w:type="character" w:customStyle="1" w:styleId="TextoCar">
    <w:name w:val="Texto Car"/>
    <w:link w:val="Texto"/>
    <w:locked/>
    <w:rsid w:val="00BA6682"/>
    <w:rPr>
      <w:rFonts w:ascii="Arial" w:hAnsi="Arial" w:cs="Arial"/>
      <w:sz w:val="18"/>
      <w:lang w:eastAsia="es-ES"/>
    </w:rPr>
  </w:style>
  <w:style w:type="character" w:customStyle="1" w:styleId="PiedepginaCar">
    <w:name w:val="Pie de página Car"/>
    <w:link w:val="Piedepgina"/>
    <w:uiPriority w:val="99"/>
    <w:rsid w:val="009B64BA"/>
    <w:rPr>
      <w:sz w:val="24"/>
      <w:szCs w:val="24"/>
      <w:lang w:val="es-ES" w:eastAsia="es-ES"/>
    </w:rPr>
  </w:style>
  <w:style w:type="character" w:customStyle="1" w:styleId="TextoindependienteCar">
    <w:name w:val="Texto independiente Car"/>
    <w:link w:val="Textoindependiente"/>
    <w:rsid w:val="00DF2208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2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C9AFA-1E0B-493F-A2C5-5A35FA2AC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547</Words>
  <Characters>3012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F-VM-01</vt:lpstr>
      <vt:lpstr>F-VM-01</vt:lpstr>
    </vt:vector>
  </TitlesOfParts>
  <Company>Privada</Company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F-VM-01</dc:title>
  <dc:subject/>
  <dc:creator>Personal</dc:creator>
  <cp:keywords/>
  <cp:lastModifiedBy>TecnoControl</cp:lastModifiedBy>
  <cp:revision>7</cp:revision>
  <cp:lastPrinted>2022-05-09T14:43:00Z</cp:lastPrinted>
  <dcterms:created xsi:type="dcterms:W3CDTF">2021-03-24T18:48:00Z</dcterms:created>
  <dcterms:modified xsi:type="dcterms:W3CDTF">2026-09-10T16:38:00Z</dcterms:modified>
</cp:coreProperties>
</file>