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1C980" w14:textId="77777777" w:rsidR="00512761" w:rsidRPr="00D44968" w:rsidRDefault="00512761" w:rsidP="005D2065">
      <w:pPr>
        <w:jc w:val="both"/>
        <w:rPr>
          <w:b/>
          <w:snapToGrid w:val="0"/>
          <w:sz w:val="20"/>
          <w:szCs w:val="20"/>
          <w:lang w:val="es-MX"/>
        </w:rPr>
      </w:pPr>
      <w:r w:rsidRPr="00D44968">
        <w:rPr>
          <w:b/>
          <w:snapToGrid w:val="0"/>
          <w:sz w:val="20"/>
          <w:szCs w:val="20"/>
          <w:lang w:val="es-MX"/>
        </w:rPr>
        <w:t>INDICE</w:t>
      </w:r>
    </w:p>
    <w:p w14:paraId="6BDC36D9" w14:textId="77777777" w:rsidR="00512761" w:rsidRPr="00D44968" w:rsidRDefault="00512761" w:rsidP="005D2065">
      <w:pPr>
        <w:autoSpaceDE w:val="0"/>
        <w:autoSpaceDN w:val="0"/>
        <w:adjustRightInd w:val="0"/>
        <w:jc w:val="both"/>
        <w:rPr>
          <w:b/>
          <w:color w:val="E36C0A" w:themeColor="accent6" w:themeShade="BF"/>
          <w:sz w:val="20"/>
          <w:szCs w:val="20"/>
          <w:lang w:val="es-MX"/>
        </w:rPr>
      </w:pPr>
    </w:p>
    <w:p w14:paraId="7A310CB4" w14:textId="77777777" w:rsidR="00512761" w:rsidRPr="00D44968" w:rsidRDefault="00512761" w:rsidP="005D2065">
      <w:pPr>
        <w:jc w:val="both"/>
        <w:rPr>
          <w:b/>
          <w:snapToGrid w:val="0"/>
          <w:sz w:val="20"/>
          <w:szCs w:val="20"/>
          <w:lang w:val="es-MX"/>
        </w:rPr>
      </w:pPr>
      <w:r w:rsidRPr="00D44968">
        <w:rPr>
          <w:b/>
          <w:snapToGrid w:val="0"/>
          <w:sz w:val="20"/>
          <w:szCs w:val="20"/>
          <w:lang w:val="es-MX"/>
        </w:rPr>
        <w:t>1.-OBJETIVO</w:t>
      </w:r>
    </w:p>
    <w:p w14:paraId="46C1488E" w14:textId="65166147" w:rsidR="00512761" w:rsidRPr="00D44968" w:rsidRDefault="00D11C8F" w:rsidP="005D2065">
      <w:pPr>
        <w:jc w:val="both"/>
        <w:rPr>
          <w:b/>
          <w:snapToGrid w:val="0"/>
          <w:sz w:val="20"/>
          <w:szCs w:val="20"/>
          <w:lang w:val="es-MX"/>
        </w:rPr>
      </w:pPr>
      <w:r w:rsidRPr="00D44968">
        <w:rPr>
          <w:b/>
          <w:snapToGrid w:val="0"/>
          <w:sz w:val="20"/>
          <w:szCs w:val="20"/>
          <w:lang w:val="es-MX"/>
        </w:rPr>
        <w:t>2.-ALCANCE Y RESPONSABILIDAD</w:t>
      </w:r>
    </w:p>
    <w:p w14:paraId="00095079" w14:textId="07BA9443" w:rsidR="00512761" w:rsidRPr="00D44968" w:rsidRDefault="00512761" w:rsidP="005D2065">
      <w:pPr>
        <w:jc w:val="both"/>
        <w:rPr>
          <w:b/>
          <w:snapToGrid w:val="0"/>
          <w:sz w:val="20"/>
          <w:szCs w:val="20"/>
          <w:lang w:val="es-MX"/>
        </w:rPr>
      </w:pPr>
      <w:r w:rsidRPr="00D44968">
        <w:rPr>
          <w:b/>
          <w:snapToGrid w:val="0"/>
          <w:sz w:val="20"/>
          <w:szCs w:val="20"/>
          <w:lang w:val="es-MX"/>
        </w:rPr>
        <w:t>3.-REFERENCIA</w:t>
      </w:r>
      <w:r w:rsidR="00D11C8F" w:rsidRPr="00D44968">
        <w:rPr>
          <w:b/>
          <w:snapToGrid w:val="0"/>
          <w:sz w:val="20"/>
          <w:szCs w:val="20"/>
          <w:lang w:val="es-MX"/>
        </w:rPr>
        <w:t xml:space="preserve"> NORMATIVAS</w:t>
      </w:r>
    </w:p>
    <w:p w14:paraId="7BA2DFB3" w14:textId="77777777" w:rsidR="00A260E9" w:rsidRPr="00D44968" w:rsidRDefault="00512761" w:rsidP="005D2065">
      <w:pPr>
        <w:jc w:val="both"/>
        <w:rPr>
          <w:b/>
          <w:snapToGrid w:val="0"/>
          <w:sz w:val="20"/>
          <w:szCs w:val="20"/>
          <w:lang w:val="es-MX"/>
        </w:rPr>
      </w:pPr>
      <w:r w:rsidRPr="00D44968">
        <w:rPr>
          <w:b/>
          <w:snapToGrid w:val="0"/>
          <w:sz w:val="20"/>
          <w:szCs w:val="20"/>
          <w:lang w:val="es-MX"/>
        </w:rPr>
        <w:t>4.-DEFINICIONES</w:t>
      </w:r>
    </w:p>
    <w:p w14:paraId="57DA61DE" w14:textId="7E067AE3" w:rsidR="00A260E9" w:rsidRPr="00D44968" w:rsidRDefault="00512761" w:rsidP="005D2065">
      <w:pPr>
        <w:jc w:val="both"/>
        <w:rPr>
          <w:b/>
          <w:snapToGrid w:val="0"/>
          <w:sz w:val="20"/>
          <w:szCs w:val="20"/>
          <w:lang w:val="es-MX"/>
        </w:rPr>
      </w:pPr>
      <w:r w:rsidRPr="00D44968">
        <w:rPr>
          <w:b/>
          <w:snapToGrid w:val="0"/>
          <w:sz w:val="20"/>
          <w:szCs w:val="20"/>
          <w:lang w:val="es-MX"/>
        </w:rPr>
        <w:t>5.-</w:t>
      </w:r>
      <w:r w:rsidR="00304524" w:rsidRPr="00D44968">
        <w:rPr>
          <w:b/>
          <w:snapToGrid w:val="0"/>
          <w:sz w:val="20"/>
          <w:szCs w:val="20"/>
          <w:lang w:val="es-MX"/>
        </w:rPr>
        <w:t xml:space="preserve">ACTIVIDADES </w:t>
      </w:r>
      <w:r w:rsidR="00A260E9" w:rsidRPr="00D44968">
        <w:rPr>
          <w:b/>
          <w:snapToGrid w:val="0"/>
          <w:sz w:val="20"/>
          <w:szCs w:val="20"/>
          <w:lang w:val="es-MX"/>
        </w:rPr>
        <w:t>A DESARROLLAR</w:t>
      </w:r>
      <w:r w:rsidR="00304524" w:rsidRPr="00D44968">
        <w:rPr>
          <w:b/>
          <w:snapToGrid w:val="0"/>
          <w:sz w:val="20"/>
          <w:szCs w:val="20"/>
          <w:lang w:val="es-MX"/>
        </w:rPr>
        <w:t xml:space="preserve"> PARA</w:t>
      </w:r>
      <w:r w:rsidR="00A260E9" w:rsidRPr="00D44968">
        <w:rPr>
          <w:b/>
          <w:snapToGrid w:val="0"/>
          <w:sz w:val="20"/>
          <w:szCs w:val="20"/>
          <w:lang w:val="es-MX"/>
        </w:rPr>
        <w:t xml:space="preserve"> </w:t>
      </w:r>
      <w:r w:rsidR="000D3F4D" w:rsidRPr="00D44968">
        <w:rPr>
          <w:b/>
          <w:snapToGrid w:val="0"/>
          <w:sz w:val="20"/>
          <w:szCs w:val="20"/>
          <w:lang w:val="es-MX"/>
        </w:rPr>
        <w:t xml:space="preserve">LA </w:t>
      </w:r>
      <w:r w:rsidR="000D3F4D" w:rsidRPr="00D44968">
        <w:rPr>
          <w:b/>
          <w:color w:val="2F2F2F"/>
          <w:sz w:val="20"/>
          <w:szCs w:val="20"/>
          <w:lang w:val="es-MX"/>
        </w:rPr>
        <w:t>INVESTIGACIÓN DE ACCIDENTES E INCIDENTES</w:t>
      </w:r>
      <w:r w:rsidR="00304524" w:rsidRPr="00D44968">
        <w:rPr>
          <w:b/>
          <w:snapToGrid w:val="0"/>
          <w:sz w:val="20"/>
          <w:szCs w:val="20"/>
          <w:lang w:val="es-MX"/>
        </w:rPr>
        <w:t xml:space="preserve"> </w:t>
      </w:r>
    </w:p>
    <w:p w14:paraId="63B67BA3" w14:textId="47CB286B" w:rsidR="00512761" w:rsidRPr="00D44968" w:rsidRDefault="00D11C8F" w:rsidP="005D2065">
      <w:pPr>
        <w:jc w:val="both"/>
        <w:rPr>
          <w:rFonts w:eastAsia="Arial"/>
          <w:b/>
          <w:bCs/>
          <w:snapToGrid w:val="0"/>
          <w:sz w:val="20"/>
          <w:szCs w:val="20"/>
          <w:lang w:val="es-MX"/>
        </w:rPr>
      </w:pPr>
      <w:r w:rsidRPr="00D44968">
        <w:rPr>
          <w:rFonts w:eastAsia="Arial"/>
          <w:b/>
          <w:bCs/>
          <w:snapToGrid w:val="0"/>
          <w:sz w:val="20"/>
          <w:szCs w:val="20"/>
          <w:lang w:val="es-MX"/>
        </w:rPr>
        <w:t>6</w:t>
      </w:r>
      <w:r w:rsidR="008E7524" w:rsidRPr="00D44968">
        <w:rPr>
          <w:rFonts w:eastAsia="Arial"/>
          <w:b/>
          <w:bCs/>
          <w:snapToGrid w:val="0"/>
          <w:sz w:val="20"/>
          <w:szCs w:val="20"/>
          <w:lang w:val="es-MX"/>
        </w:rPr>
        <w:t>.-</w:t>
      </w:r>
      <w:r w:rsidRPr="00D44968">
        <w:rPr>
          <w:rFonts w:eastAsia="Arial"/>
          <w:b/>
          <w:bCs/>
          <w:snapToGrid w:val="0"/>
          <w:sz w:val="20"/>
          <w:szCs w:val="20"/>
          <w:lang w:val="es-MX"/>
        </w:rPr>
        <w:t>REGISTROS Y BITACORAS</w:t>
      </w:r>
    </w:p>
    <w:p w14:paraId="4D7A8C3C" w14:textId="77777777" w:rsidR="008E7524" w:rsidRPr="00D44968" w:rsidRDefault="008E7524" w:rsidP="005D2065">
      <w:pPr>
        <w:jc w:val="both"/>
        <w:rPr>
          <w:b/>
          <w:bCs/>
          <w:sz w:val="20"/>
          <w:szCs w:val="20"/>
          <w:lang w:val="es-MX"/>
        </w:rPr>
      </w:pPr>
    </w:p>
    <w:p w14:paraId="70EE98C4" w14:textId="20C804E8" w:rsidR="00512761" w:rsidRPr="00D44968" w:rsidRDefault="00512761" w:rsidP="005D2065">
      <w:pPr>
        <w:pStyle w:val="Ttulo2"/>
        <w:jc w:val="both"/>
        <w:rPr>
          <w:rFonts w:ascii="Times New Roman" w:hAnsi="Times New Roman"/>
          <w:sz w:val="20"/>
          <w:szCs w:val="20"/>
        </w:rPr>
      </w:pPr>
      <w:r w:rsidRPr="00D44968">
        <w:rPr>
          <w:rFonts w:ascii="Times New Roman" w:hAnsi="Times New Roman"/>
          <w:sz w:val="20"/>
          <w:szCs w:val="20"/>
        </w:rPr>
        <w:t>1. OBJETIVO</w:t>
      </w:r>
    </w:p>
    <w:p w14:paraId="37AB076A" w14:textId="664CA73E" w:rsidR="000D3F4D" w:rsidRPr="00D44968" w:rsidRDefault="00512761" w:rsidP="005D2065">
      <w:pPr>
        <w:jc w:val="both"/>
        <w:rPr>
          <w:rFonts w:eastAsia="Arial"/>
          <w:bCs/>
          <w:snapToGrid w:val="0"/>
          <w:sz w:val="20"/>
          <w:szCs w:val="20"/>
          <w:lang w:val="es-MX"/>
        </w:rPr>
      </w:pPr>
      <w:r w:rsidRPr="00D44968">
        <w:rPr>
          <w:color w:val="2F2F2F"/>
          <w:sz w:val="20"/>
          <w:szCs w:val="20"/>
          <w:lang w:val="es-MX" w:eastAsia="es-MX"/>
        </w:rPr>
        <w:t>El Objetivo del presente procedimiento es establecer las especificaciones, parámetros y requisitos</w:t>
      </w:r>
      <w:r w:rsidR="000D3F4D" w:rsidRPr="00D44968">
        <w:rPr>
          <w:color w:val="2F2F2F"/>
          <w:sz w:val="20"/>
          <w:szCs w:val="20"/>
          <w:lang w:val="es-MX" w:eastAsia="es-MX"/>
        </w:rPr>
        <w:t xml:space="preserve"> </w:t>
      </w:r>
      <w:r w:rsidR="00E535C9">
        <w:rPr>
          <w:color w:val="2F2F2F"/>
          <w:sz w:val="20"/>
          <w:szCs w:val="20"/>
          <w:lang w:val="es-MX" w:eastAsia="es-MX"/>
        </w:rPr>
        <w:t>técnicos de Seguridad Industrial y Operativa que se deben cumplir para llevar a cabo la buena práctica de etiquetado, bloqueo y candadeo para interrupción en líneas de producto</w:t>
      </w:r>
    </w:p>
    <w:p w14:paraId="2F66863A" w14:textId="77777777" w:rsidR="007B7F64" w:rsidRPr="00D44968" w:rsidRDefault="007B7F64" w:rsidP="005D2065">
      <w:pPr>
        <w:autoSpaceDE w:val="0"/>
        <w:autoSpaceDN w:val="0"/>
        <w:adjustRightInd w:val="0"/>
        <w:jc w:val="both"/>
        <w:rPr>
          <w:b/>
          <w:bCs/>
          <w:sz w:val="20"/>
          <w:szCs w:val="20"/>
          <w:lang w:val="es-MX"/>
        </w:rPr>
      </w:pPr>
    </w:p>
    <w:p w14:paraId="7166389B" w14:textId="37B3F7DE" w:rsidR="005C3FC3" w:rsidRPr="00D44968" w:rsidRDefault="005C3FC3" w:rsidP="005D2065">
      <w:pPr>
        <w:pStyle w:val="Ttulo2"/>
        <w:jc w:val="both"/>
        <w:rPr>
          <w:rFonts w:ascii="Times New Roman" w:hAnsi="Times New Roman"/>
          <w:sz w:val="20"/>
          <w:szCs w:val="20"/>
        </w:rPr>
      </w:pPr>
      <w:r w:rsidRPr="00D44968">
        <w:rPr>
          <w:rFonts w:ascii="Times New Roman" w:eastAsia="Arial" w:hAnsi="Times New Roman"/>
          <w:sz w:val="20"/>
          <w:szCs w:val="20"/>
        </w:rPr>
        <w:t xml:space="preserve">2. </w:t>
      </w:r>
      <w:r w:rsidR="00A260E9" w:rsidRPr="00D44968">
        <w:rPr>
          <w:rFonts w:ascii="Times New Roman" w:eastAsia="Arial" w:hAnsi="Times New Roman"/>
          <w:snapToGrid w:val="0"/>
          <w:sz w:val="20"/>
          <w:szCs w:val="20"/>
        </w:rPr>
        <w:t>ALCANCE Y</w:t>
      </w:r>
      <w:r w:rsidRPr="00D44968">
        <w:rPr>
          <w:rFonts w:ascii="Times New Roman" w:eastAsia="Arial" w:hAnsi="Times New Roman"/>
          <w:snapToGrid w:val="0"/>
          <w:sz w:val="20"/>
          <w:szCs w:val="20"/>
        </w:rPr>
        <w:t xml:space="preserve"> RESPONSABILIDAD </w:t>
      </w:r>
    </w:p>
    <w:p w14:paraId="79967C8E" w14:textId="1907ECA4" w:rsidR="005C3FC3" w:rsidRPr="002E52B9" w:rsidRDefault="002E52B9" w:rsidP="005D2065">
      <w:pPr>
        <w:autoSpaceDE w:val="0"/>
        <w:autoSpaceDN w:val="0"/>
        <w:adjustRightInd w:val="0"/>
        <w:jc w:val="both"/>
        <w:rPr>
          <w:rFonts w:eastAsia="Arial"/>
          <w:b/>
          <w:sz w:val="20"/>
          <w:szCs w:val="20"/>
          <w:lang w:val="es-MX"/>
        </w:rPr>
      </w:pPr>
      <w:r w:rsidRPr="002E52B9">
        <w:rPr>
          <w:rFonts w:eastAsia="Arial"/>
          <w:b/>
          <w:sz w:val="20"/>
          <w:szCs w:val="20"/>
          <w:lang w:val="es-MX"/>
        </w:rPr>
        <w:t>2.1 ALCANCE:</w:t>
      </w:r>
    </w:p>
    <w:p w14:paraId="03A7A375" w14:textId="37B4816C" w:rsidR="000D3F4D" w:rsidRPr="00D44968" w:rsidRDefault="005C3FC3" w:rsidP="005D2065">
      <w:pPr>
        <w:jc w:val="both"/>
        <w:rPr>
          <w:rFonts w:eastAsia="Arial"/>
          <w:bCs/>
          <w:snapToGrid w:val="0"/>
          <w:sz w:val="20"/>
          <w:szCs w:val="20"/>
          <w:lang w:val="es-MX"/>
        </w:rPr>
      </w:pPr>
      <w:r w:rsidRPr="00D44968">
        <w:rPr>
          <w:rFonts w:eastAsia="Arial"/>
          <w:sz w:val="20"/>
          <w:szCs w:val="20"/>
          <w:lang w:val="es-MX"/>
        </w:rPr>
        <w:t xml:space="preserve">Este procedimiento se aplicará </w:t>
      </w:r>
      <w:r w:rsidR="008C2209" w:rsidRPr="00D44968">
        <w:rPr>
          <w:rFonts w:eastAsia="Arial"/>
          <w:sz w:val="20"/>
          <w:szCs w:val="20"/>
          <w:lang w:val="es-MX"/>
        </w:rPr>
        <w:t xml:space="preserve">en </w:t>
      </w:r>
      <w:r w:rsidR="005C22C3">
        <w:rPr>
          <w:rFonts w:eastAsia="Arial"/>
          <w:sz w:val="20"/>
          <w:szCs w:val="20"/>
          <w:lang w:val="es-MX"/>
        </w:rPr>
        <w:t>toda</w:t>
      </w:r>
      <w:r w:rsidR="00A260E9" w:rsidRPr="00D44968">
        <w:rPr>
          <w:rFonts w:eastAsia="Arial"/>
          <w:sz w:val="20"/>
          <w:szCs w:val="20"/>
          <w:lang w:val="es-MX"/>
        </w:rPr>
        <w:t xml:space="preserve">s </w:t>
      </w:r>
      <w:r w:rsidR="005C22C3">
        <w:rPr>
          <w:rFonts w:eastAsia="Arial"/>
          <w:sz w:val="20"/>
          <w:szCs w:val="20"/>
          <w:lang w:val="es-MX"/>
        </w:rPr>
        <w:t xml:space="preserve">las operaciones que tenga que ver en la interrupción en líneas del producto </w:t>
      </w:r>
    </w:p>
    <w:p w14:paraId="50A5472A" w14:textId="793F1222" w:rsidR="00A260E9" w:rsidRPr="00D44968" w:rsidRDefault="00A260E9" w:rsidP="005D2065">
      <w:pPr>
        <w:jc w:val="both"/>
        <w:rPr>
          <w:color w:val="2F2F2F"/>
          <w:sz w:val="20"/>
          <w:szCs w:val="20"/>
          <w:lang w:val="es-MX" w:eastAsia="es-MX"/>
        </w:rPr>
      </w:pPr>
    </w:p>
    <w:p w14:paraId="54C55866" w14:textId="13D76A6D" w:rsidR="005C3FC3" w:rsidRPr="002E52B9" w:rsidRDefault="002E52B9" w:rsidP="005D2065">
      <w:pPr>
        <w:autoSpaceDE w:val="0"/>
        <w:autoSpaceDN w:val="0"/>
        <w:adjustRightInd w:val="0"/>
        <w:jc w:val="both"/>
        <w:rPr>
          <w:rFonts w:eastAsia="Arial"/>
          <w:b/>
          <w:sz w:val="20"/>
          <w:szCs w:val="20"/>
          <w:lang w:val="es-MX"/>
        </w:rPr>
      </w:pPr>
      <w:r w:rsidRPr="002E52B9">
        <w:rPr>
          <w:rFonts w:eastAsia="Arial"/>
          <w:b/>
          <w:sz w:val="20"/>
          <w:szCs w:val="20"/>
          <w:lang w:val="es-MX"/>
        </w:rPr>
        <w:t>2.2 RESPONSABILIDAD</w:t>
      </w:r>
    </w:p>
    <w:p w14:paraId="0CE737A4" w14:textId="160A5498" w:rsidR="005C3FC3" w:rsidRPr="00D44968" w:rsidRDefault="005C3FC3" w:rsidP="005D2065">
      <w:pPr>
        <w:autoSpaceDE w:val="0"/>
        <w:autoSpaceDN w:val="0"/>
        <w:adjustRightInd w:val="0"/>
        <w:jc w:val="both"/>
        <w:rPr>
          <w:rFonts w:eastAsia="Arial"/>
          <w:sz w:val="20"/>
          <w:szCs w:val="20"/>
          <w:lang w:val="es-MX"/>
        </w:rPr>
      </w:pPr>
      <w:r w:rsidRPr="00D44968">
        <w:rPr>
          <w:rFonts w:eastAsia="Arial"/>
          <w:sz w:val="20"/>
          <w:szCs w:val="20"/>
          <w:lang w:val="es-MX"/>
        </w:rPr>
        <w:t xml:space="preserve">Es responsabilidad la correcta aplicación de este procedimiento </w:t>
      </w:r>
      <w:r w:rsidR="000D3F4D" w:rsidRPr="00D44968">
        <w:rPr>
          <w:rFonts w:eastAsia="Arial"/>
          <w:sz w:val="20"/>
          <w:szCs w:val="20"/>
          <w:lang w:val="es-MX"/>
        </w:rPr>
        <w:t xml:space="preserve">del </w:t>
      </w:r>
      <w:r w:rsidR="005C22C3">
        <w:rPr>
          <w:rFonts w:eastAsia="Arial"/>
          <w:sz w:val="20"/>
          <w:szCs w:val="20"/>
          <w:lang w:val="es-MX"/>
        </w:rPr>
        <w:t xml:space="preserve">Gerente de Calidad, Seguridad y Protección Ambiental, Gerente/Subgerente de la Estación de Servicio, </w:t>
      </w:r>
      <w:proofErr w:type="gramStart"/>
      <w:r w:rsidR="005C22C3">
        <w:rPr>
          <w:rFonts w:eastAsia="Arial"/>
          <w:sz w:val="20"/>
          <w:szCs w:val="20"/>
          <w:lang w:val="es-MX"/>
        </w:rPr>
        <w:t>Responsable</w:t>
      </w:r>
      <w:proofErr w:type="gramEnd"/>
      <w:r w:rsidR="005C22C3">
        <w:rPr>
          <w:rFonts w:eastAsia="Arial"/>
          <w:sz w:val="20"/>
          <w:szCs w:val="20"/>
          <w:lang w:val="es-MX"/>
        </w:rPr>
        <w:t xml:space="preserve"> Operativo de la Estación de Servicio</w:t>
      </w:r>
    </w:p>
    <w:p w14:paraId="2FAD0A33" w14:textId="77777777" w:rsidR="008C2209" w:rsidRPr="00D44968" w:rsidRDefault="008C2209" w:rsidP="005D2065">
      <w:pPr>
        <w:autoSpaceDE w:val="0"/>
        <w:autoSpaceDN w:val="0"/>
        <w:adjustRightInd w:val="0"/>
        <w:jc w:val="both"/>
        <w:rPr>
          <w:sz w:val="20"/>
          <w:szCs w:val="20"/>
          <w:lang w:val="es-MX"/>
        </w:rPr>
      </w:pPr>
    </w:p>
    <w:p w14:paraId="3894AF27" w14:textId="47364D16" w:rsidR="00512761" w:rsidRPr="00D44968" w:rsidRDefault="00512761" w:rsidP="005D2065">
      <w:pPr>
        <w:pStyle w:val="Ttulo2"/>
        <w:jc w:val="both"/>
        <w:rPr>
          <w:rFonts w:ascii="Times New Roman" w:hAnsi="Times New Roman"/>
          <w:sz w:val="20"/>
          <w:szCs w:val="20"/>
        </w:rPr>
      </w:pPr>
      <w:r w:rsidRPr="00D44968">
        <w:rPr>
          <w:rFonts w:ascii="Times New Roman" w:hAnsi="Times New Roman"/>
          <w:sz w:val="20"/>
          <w:szCs w:val="20"/>
        </w:rPr>
        <w:t>3. REFERENCIAS</w:t>
      </w:r>
      <w:r w:rsidR="00F23EAF" w:rsidRPr="00D44968">
        <w:rPr>
          <w:rFonts w:ascii="Times New Roman" w:hAnsi="Times New Roman"/>
          <w:sz w:val="20"/>
          <w:szCs w:val="20"/>
        </w:rPr>
        <w:t xml:space="preserve"> NORMATIVAS </w:t>
      </w:r>
    </w:p>
    <w:p w14:paraId="333B201C" w14:textId="708CCFB9" w:rsidR="00A260E9" w:rsidRPr="009D6B04" w:rsidRDefault="00A260E9" w:rsidP="005D2065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9D6B04">
        <w:rPr>
          <w:sz w:val="20"/>
          <w:szCs w:val="20"/>
        </w:rPr>
        <w:t xml:space="preserve">NORMA Oficial Mexicana NOM-005-ASEA-2016, Diseño, construcción, operación y mantenimiento de Estaciones de Servicio para almacenamiento y expendio de </w:t>
      </w:r>
      <w:r w:rsidR="00AB730E" w:rsidRPr="009D6B04">
        <w:rPr>
          <w:sz w:val="20"/>
          <w:szCs w:val="20"/>
        </w:rPr>
        <w:t>diésel</w:t>
      </w:r>
      <w:r w:rsidRPr="009D6B04">
        <w:rPr>
          <w:sz w:val="20"/>
          <w:szCs w:val="20"/>
        </w:rPr>
        <w:t xml:space="preserve"> y gasolinas.</w:t>
      </w:r>
    </w:p>
    <w:p w14:paraId="5738BBAF" w14:textId="35CF5817" w:rsidR="00F23EAF" w:rsidRPr="00D44968" w:rsidRDefault="00F23EAF" w:rsidP="005D2065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D44968">
        <w:rPr>
          <w:sz w:val="20"/>
          <w:szCs w:val="20"/>
        </w:rPr>
        <w:t>Ley Federal del Trabajo</w:t>
      </w:r>
    </w:p>
    <w:p w14:paraId="69185508" w14:textId="77777777" w:rsidR="005C22C3" w:rsidRDefault="005C22C3" w:rsidP="00457C6F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5C22C3">
        <w:rPr>
          <w:sz w:val="20"/>
          <w:szCs w:val="20"/>
        </w:rPr>
        <w:t>Norma Oficial Mexicana NOM-004-STPS-1999</w:t>
      </w:r>
      <w:r w:rsidR="00F23EAF" w:rsidRPr="005C22C3">
        <w:rPr>
          <w:sz w:val="20"/>
          <w:szCs w:val="20"/>
        </w:rPr>
        <w:t xml:space="preserve">, </w:t>
      </w:r>
      <w:r w:rsidRPr="005C22C3">
        <w:rPr>
          <w:sz w:val="20"/>
          <w:szCs w:val="20"/>
        </w:rPr>
        <w:t>Sistemas de protec</w:t>
      </w:r>
      <w:r>
        <w:rPr>
          <w:sz w:val="20"/>
          <w:szCs w:val="20"/>
        </w:rPr>
        <w:t>ción y dispositivos en la maquinaria y equ</w:t>
      </w:r>
      <w:r w:rsidRPr="005C22C3">
        <w:rPr>
          <w:sz w:val="20"/>
          <w:szCs w:val="20"/>
        </w:rPr>
        <w:t xml:space="preserve">ipo que se utilice en los centros de trabajo </w:t>
      </w:r>
      <w:r w:rsidR="00F23EAF" w:rsidRPr="005C22C3">
        <w:rPr>
          <w:sz w:val="20"/>
          <w:szCs w:val="20"/>
        </w:rPr>
        <w:t xml:space="preserve">Norma Oficial Mexicana </w:t>
      </w:r>
    </w:p>
    <w:p w14:paraId="27342542" w14:textId="4D0AA72E" w:rsidR="00F23EAF" w:rsidRPr="00D44968" w:rsidRDefault="00F23EAF" w:rsidP="005D2065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D44968">
        <w:rPr>
          <w:sz w:val="20"/>
          <w:szCs w:val="20"/>
        </w:rPr>
        <w:t xml:space="preserve">Norma Oficial Mexicana NOM-010-STPS-1999, relativa a las condiciones de seguridad e higiene en los centros de trabajo donde se manejen, transporten, procesen o almacenen sustancias químicas capaces de generar contaminación en el medio ambiente laboral. </w:t>
      </w:r>
    </w:p>
    <w:p w14:paraId="56561A57" w14:textId="25463556" w:rsidR="00F23EAF" w:rsidRPr="00D44968" w:rsidRDefault="00F23EAF" w:rsidP="005D2065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color w:val="2F2F2F"/>
          <w:sz w:val="20"/>
          <w:szCs w:val="20"/>
          <w:lang w:eastAsia="es-MX"/>
        </w:rPr>
      </w:pPr>
      <w:r w:rsidRPr="00D44968">
        <w:rPr>
          <w:sz w:val="20"/>
          <w:szCs w:val="20"/>
        </w:rPr>
        <w:t>Norma Oficial Mexicana NOM-017-STPS-2001, relativa a los equipos de protección personal-selección, uso y manejo en los centros de trabajo.</w:t>
      </w:r>
    </w:p>
    <w:p w14:paraId="1178F65E" w14:textId="72F8475C" w:rsidR="00F23EAF" w:rsidRPr="00D44968" w:rsidRDefault="00F23EAF" w:rsidP="005D2065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color w:val="2F2F2F"/>
          <w:sz w:val="20"/>
          <w:szCs w:val="20"/>
          <w:lang w:eastAsia="es-MX"/>
        </w:rPr>
      </w:pPr>
      <w:r w:rsidRPr="00D44968">
        <w:rPr>
          <w:sz w:val="20"/>
          <w:szCs w:val="20"/>
        </w:rPr>
        <w:t>Norma Oficial Mexicana NOM-026-STPS-1998, relativa a los colores y señales de seguridad e higiene, e identificación de riesgos por fluidos conducidos en tuberías.</w:t>
      </w:r>
    </w:p>
    <w:p w14:paraId="5B0C162A" w14:textId="77777777" w:rsidR="00512761" w:rsidRPr="00D44968" w:rsidRDefault="00512761" w:rsidP="005D2065">
      <w:pPr>
        <w:pStyle w:val="Prrafodelista"/>
        <w:autoSpaceDE w:val="0"/>
        <w:autoSpaceDN w:val="0"/>
        <w:adjustRightInd w:val="0"/>
        <w:jc w:val="both"/>
        <w:rPr>
          <w:color w:val="2F2F2F"/>
          <w:sz w:val="20"/>
          <w:szCs w:val="20"/>
          <w:lang w:eastAsia="es-MX"/>
        </w:rPr>
      </w:pPr>
    </w:p>
    <w:p w14:paraId="1DDD832A" w14:textId="4DA7311D" w:rsidR="00512761" w:rsidRPr="00D44968" w:rsidRDefault="00512761" w:rsidP="005D2065">
      <w:pPr>
        <w:pStyle w:val="Ttulo2"/>
        <w:jc w:val="both"/>
        <w:rPr>
          <w:rFonts w:ascii="Times New Roman" w:hAnsi="Times New Roman"/>
          <w:sz w:val="20"/>
          <w:szCs w:val="20"/>
        </w:rPr>
      </w:pPr>
      <w:r w:rsidRPr="00D44968">
        <w:rPr>
          <w:rFonts w:ascii="Times New Roman" w:hAnsi="Times New Roman"/>
          <w:sz w:val="20"/>
          <w:szCs w:val="20"/>
        </w:rPr>
        <w:t>4. DEFINICIONES</w:t>
      </w:r>
    </w:p>
    <w:p w14:paraId="7D7732AE" w14:textId="27DB430D" w:rsidR="00512761" w:rsidRPr="00094249" w:rsidRDefault="00F92627" w:rsidP="005D2065">
      <w:pPr>
        <w:autoSpaceDE w:val="0"/>
        <w:autoSpaceDN w:val="0"/>
        <w:adjustRightInd w:val="0"/>
        <w:jc w:val="both"/>
        <w:rPr>
          <w:lang w:val="es-MX"/>
        </w:rPr>
      </w:pPr>
      <w:proofErr w:type="spellStart"/>
      <w:r>
        <w:rPr>
          <w:b/>
          <w:color w:val="2F2F2F"/>
          <w:sz w:val="20"/>
          <w:szCs w:val="20"/>
          <w:lang w:val="es-MX" w:eastAsia="es-MX"/>
        </w:rPr>
        <w:t>Desenergizar</w:t>
      </w:r>
      <w:proofErr w:type="spellEnd"/>
      <w:r w:rsidR="00512761" w:rsidRPr="00D44968">
        <w:rPr>
          <w:b/>
          <w:color w:val="2F2F2F"/>
          <w:sz w:val="20"/>
          <w:szCs w:val="20"/>
          <w:lang w:val="es-MX" w:eastAsia="es-MX"/>
        </w:rPr>
        <w:t>:</w:t>
      </w:r>
      <w:r w:rsidR="00512761" w:rsidRPr="00D44968">
        <w:rPr>
          <w:color w:val="2F2F2F"/>
          <w:sz w:val="20"/>
          <w:szCs w:val="20"/>
          <w:lang w:val="es-MX" w:eastAsia="es-MX"/>
        </w:rPr>
        <w:t xml:space="preserve"> </w:t>
      </w:r>
      <w:r w:rsidR="00BD0F32" w:rsidRPr="00BD0F32">
        <w:rPr>
          <w:color w:val="2F2F2F"/>
          <w:sz w:val="20"/>
          <w:szCs w:val="20"/>
          <w:lang w:val="es-MX" w:eastAsia="es-MX"/>
        </w:rPr>
        <w:t xml:space="preserve">Proceso de bloquear el suministro de </w:t>
      </w:r>
      <w:r w:rsidR="003476A3" w:rsidRPr="00BD0F32">
        <w:rPr>
          <w:color w:val="2F2F2F"/>
          <w:sz w:val="20"/>
          <w:szCs w:val="20"/>
          <w:lang w:val="es-MX" w:eastAsia="es-MX"/>
        </w:rPr>
        <w:t>energía</w:t>
      </w:r>
      <w:r w:rsidR="00BD0F32" w:rsidRPr="00BD0F32">
        <w:rPr>
          <w:color w:val="2F2F2F"/>
          <w:sz w:val="20"/>
          <w:szCs w:val="20"/>
          <w:lang w:val="es-MX" w:eastAsia="es-MX"/>
        </w:rPr>
        <w:t xml:space="preserve"> eléctrica a un equipo </w:t>
      </w:r>
      <w:proofErr w:type="spellStart"/>
      <w:r w:rsidR="00BD0F32" w:rsidRPr="00BD0F32">
        <w:rPr>
          <w:color w:val="2F2F2F"/>
          <w:sz w:val="20"/>
          <w:szCs w:val="20"/>
          <w:lang w:val="es-MX" w:eastAsia="es-MX"/>
        </w:rPr>
        <w:t>ó</w:t>
      </w:r>
      <w:proofErr w:type="spellEnd"/>
      <w:r w:rsidR="00BD0F32" w:rsidRPr="00BD0F32">
        <w:rPr>
          <w:color w:val="2F2F2F"/>
          <w:sz w:val="20"/>
          <w:szCs w:val="20"/>
          <w:lang w:val="es-MX" w:eastAsia="es-MX"/>
        </w:rPr>
        <w:t xml:space="preserve"> máquina</w:t>
      </w:r>
      <w:r w:rsidR="00BD0F32" w:rsidRPr="00094249">
        <w:rPr>
          <w:lang w:val="es-MX"/>
        </w:rPr>
        <w:t>.</w:t>
      </w:r>
    </w:p>
    <w:p w14:paraId="289E4E5B" w14:textId="77777777" w:rsidR="00BD0F32" w:rsidRPr="00D44968" w:rsidRDefault="00BD0F32" w:rsidP="005D2065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773E3EA3" w14:textId="491BA41D" w:rsidR="000D3F4D" w:rsidRPr="00D44968" w:rsidRDefault="00BD0F32" w:rsidP="005D2065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>
        <w:rPr>
          <w:b/>
          <w:color w:val="2F2F2F"/>
          <w:sz w:val="20"/>
          <w:szCs w:val="20"/>
          <w:lang w:val="es-MX" w:eastAsia="es-MX"/>
        </w:rPr>
        <w:t>Bloqueo:</w:t>
      </w:r>
      <w:r w:rsidR="000D3F4D" w:rsidRPr="00D44968">
        <w:rPr>
          <w:b/>
          <w:color w:val="2F2F2F"/>
          <w:sz w:val="20"/>
          <w:szCs w:val="20"/>
          <w:lang w:val="es-MX" w:eastAsia="es-MX"/>
        </w:rPr>
        <w:t xml:space="preserve"> </w:t>
      </w:r>
      <w:r w:rsidRPr="00BD0F32">
        <w:rPr>
          <w:color w:val="2F2F2F"/>
          <w:sz w:val="20"/>
          <w:szCs w:val="20"/>
          <w:lang w:val="es-MX" w:eastAsia="es-MX"/>
        </w:rPr>
        <w:t>Asegurar que un equipo, maquinaria o accesorio no se pue</w:t>
      </w:r>
      <w:r>
        <w:rPr>
          <w:color w:val="2F2F2F"/>
          <w:sz w:val="20"/>
          <w:szCs w:val="20"/>
          <w:lang w:val="es-MX" w:eastAsia="es-MX"/>
        </w:rPr>
        <w:t>da operar, colocando candados y/</w:t>
      </w:r>
      <w:r w:rsidRPr="00BD0F32">
        <w:rPr>
          <w:color w:val="2F2F2F"/>
          <w:sz w:val="20"/>
          <w:szCs w:val="20"/>
          <w:lang w:val="es-MX" w:eastAsia="es-MX"/>
        </w:rPr>
        <w:t>u otros dispositivos de aislamiento de energía</w:t>
      </w:r>
      <w:r>
        <w:rPr>
          <w:color w:val="2F2F2F"/>
          <w:sz w:val="20"/>
          <w:szCs w:val="20"/>
          <w:lang w:val="es-MX" w:eastAsia="es-MX"/>
        </w:rPr>
        <w:t xml:space="preserve"> (interru</w:t>
      </w:r>
      <w:r w:rsidRPr="00BD0F32">
        <w:rPr>
          <w:color w:val="2F2F2F"/>
          <w:sz w:val="20"/>
          <w:szCs w:val="20"/>
          <w:lang w:val="es-MX" w:eastAsia="es-MX"/>
        </w:rPr>
        <w:t>ptores, válvulas).</w:t>
      </w:r>
      <w:r w:rsidR="000D3F4D" w:rsidRPr="00D44968">
        <w:rPr>
          <w:color w:val="2F2F2F"/>
          <w:sz w:val="20"/>
          <w:szCs w:val="20"/>
          <w:lang w:val="es-MX" w:eastAsia="es-MX"/>
        </w:rPr>
        <w:t xml:space="preserve"> </w:t>
      </w:r>
    </w:p>
    <w:p w14:paraId="7FA443EB" w14:textId="77777777" w:rsidR="000D3F4D" w:rsidRPr="00D44968" w:rsidRDefault="000D3F4D" w:rsidP="005D2065">
      <w:pPr>
        <w:autoSpaceDE w:val="0"/>
        <w:autoSpaceDN w:val="0"/>
        <w:adjustRightInd w:val="0"/>
        <w:jc w:val="both"/>
        <w:rPr>
          <w:b/>
          <w:color w:val="2F2F2F"/>
          <w:sz w:val="20"/>
          <w:szCs w:val="20"/>
          <w:lang w:val="es-MX" w:eastAsia="es-MX"/>
        </w:rPr>
      </w:pPr>
    </w:p>
    <w:p w14:paraId="2E24F7D1" w14:textId="3C523709" w:rsidR="00512761" w:rsidRPr="00D44968" w:rsidRDefault="00BD0F32" w:rsidP="005D2065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>
        <w:rPr>
          <w:b/>
          <w:color w:val="2F2F2F"/>
          <w:sz w:val="20"/>
          <w:szCs w:val="20"/>
          <w:lang w:val="es-MX" w:eastAsia="es-MX"/>
        </w:rPr>
        <w:t>Candado:</w:t>
      </w:r>
      <w:r w:rsidR="00512761" w:rsidRPr="00D44968">
        <w:rPr>
          <w:color w:val="2F2F2F"/>
          <w:sz w:val="20"/>
          <w:szCs w:val="20"/>
          <w:lang w:val="es-MX" w:eastAsia="es-MX"/>
        </w:rPr>
        <w:t xml:space="preserve"> </w:t>
      </w:r>
      <w:r>
        <w:rPr>
          <w:color w:val="2F2F2F"/>
          <w:sz w:val="20"/>
          <w:szCs w:val="20"/>
          <w:lang w:val="es-MX" w:eastAsia="es-MX"/>
        </w:rPr>
        <w:t>Dispositivo mecánico de cerradura que controla la inmovilización de un objeto o equipo</w:t>
      </w:r>
    </w:p>
    <w:p w14:paraId="735A6810" w14:textId="77777777" w:rsidR="00512761" w:rsidRPr="00D44968" w:rsidRDefault="00512761" w:rsidP="005D2065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16FE8D9E" w14:textId="61313A8F" w:rsidR="00512761" w:rsidRPr="00D44968" w:rsidRDefault="00BD0F32" w:rsidP="005D2065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>
        <w:rPr>
          <w:b/>
          <w:color w:val="2F2F2F"/>
          <w:sz w:val="20"/>
          <w:szCs w:val="20"/>
          <w:lang w:val="es-MX" w:eastAsia="es-MX"/>
        </w:rPr>
        <w:t>Etiqueta:</w:t>
      </w:r>
      <w:r w:rsidR="00512761" w:rsidRPr="00D44968">
        <w:rPr>
          <w:color w:val="2F2F2F"/>
          <w:sz w:val="20"/>
          <w:szCs w:val="20"/>
          <w:lang w:val="es-MX" w:eastAsia="es-MX"/>
        </w:rPr>
        <w:t xml:space="preserve"> </w:t>
      </w:r>
      <w:r w:rsidRPr="00BD0F32">
        <w:rPr>
          <w:color w:val="2F2F2F"/>
          <w:sz w:val="20"/>
          <w:szCs w:val="20"/>
          <w:lang w:val="es-MX" w:eastAsia="es-MX"/>
        </w:rPr>
        <w:t xml:space="preserve">Medio de identificación (etiqueta) </w:t>
      </w:r>
      <w:r>
        <w:rPr>
          <w:color w:val="2F2F2F"/>
          <w:sz w:val="20"/>
          <w:szCs w:val="20"/>
          <w:lang w:val="es-MX" w:eastAsia="es-MX"/>
        </w:rPr>
        <w:t>y aviso de que se está intervin</w:t>
      </w:r>
      <w:r w:rsidRPr="00BD0F32">
        <w:rPr>
          <w:color w:val="2F2F2F"/>
          <w:sz w:val="20"/>
          <w:szCs w:val="20"/>
          <w:lang w:val="es-MX" w:eastAsia="es-MX"/>
        </w:rPr>
        <w:t>iendo un equipo de proceso o instalación, con la leyenda de 'no</w:t>
      </w:r>
      <w:r>
        <w:rPr>
          <w:color w:val="2F2F2F"/>
          <w:sz w:val="20"/>
          <w:szCs w:val="20"/>
          <w:lang w:val="es-MX" w:eastAsia="es-MX"/>
        </w:rPr>
        <w:t xml:space="preserve"> operar equipo en mantenimiento</w:t>
      </w:r>
      <w:r w:rsidRPr="00BD0F32">
        <w:rPr>
          <w:color w:val="2F2F2F"/>
          <w:sz w:val="20"/>
          <w:szCs w:val="20"/>
          <w:lang w:val="es-MX" w:eastAsia="es-MX"/>
        </w:rPr>
        <w:t>, acompañada de un candado y colocada en un dispositivo</w:t>
      </w:r>
    </w:p>
    <w:p w14:paraId="3E8B9D3F" w14:textId="77777777" w:rsidR="00512761" w:rsidRPr="00D44968" w:rsidRDefault="00512761" w:rsidP="005D2065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067A191E" w14:textId="08F70861" w:rsidR="000D3F4D" w:rsidRDefault="00BD0F32" w:rsidP="005D2065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/>
        </w:rPr>
      </w:pPr>
      <w:r w:rsidRPr="00BD0F32">
        <w:rPr>
          <w:b/>
          <w:color w:val="2F2F2F"/>
          <w:sz w:val="20"/>
          <w:szCs w:val="20"/>
          <w:lang w:val="es-MX" w:eastAsia="es-MX"/>
        </w:rPr>
        <w:t>Despeje</w:t>
      </w:r>
      <w:r>
        <w:rPr>
          <w:b/>
          <w:color w:val="2F2F2F"/>
          <w:sz w:val="20"/>
          <w:szCs w:val="20"/>
          <w:lang w:val="es-MX" w:eastAsia="es-MX"/>
        </w:rPr>
        <w:t xml:space="preserve">: </w:t>
      </w:r>
      <w:r w:rsidRPr="00BD0F32">
        <w:rPr>
          <w:color w:val="000000"/>
          <w:sz w:val="20"/>
          <w:szCs w:val="20"/>
          <w:lang w:val="es-MX"/>
        </w:rPr>
        <w:t xml:space="preserve">Acción de retirar al personal ajeno a la actividad, a una distancia segura del dispositivo de aislamiento, máquina </w:t>
      </w:r>
      <w:proofErr w:type="spellStart"/>
      <w:r w:rsidRPr="00BD0F32">
        <w:rPr>
          <w:color w:val="000000"/>
          <w:sz w:val="20"/>
          <w:szCs w:val="20"/>
          <w:lang w:val="es-MX"/>
        </w:rPr>
        <w:t>ó</w:t>
      </w:r>
      <w:proofErr w:type="spellEnd"/>
      <w:r w:rsidRPr="00BD0F32">
        <w:rPr>
          <w:color w:val="000000"/>
          <w:sz w:val="20"/>
          <w:szCs w:val="20"/>
          <w:lang w:val="es-MX"/>
        </w:rPr>
        <w:t xml:space="preserve"> equipo aislado.</w:t>
      </w:r>
    </w:p>
    <w:p w14:paraId="08092E3C" w14:textId="77777777" w:rsidR="00544CD7" w:rsidRDefault="00544CD7" w:rsidP="005D2065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/>
        </w:rPr>
      </w:pPr>
    </w:p>
    <w:p w14:paraId="2E3907E8" w14:textId="77777777" w:rsidR="008C49F6" w:rsidRDefault="008C49F6" w:rsidP="005D2065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/>
        </w:rPr>
      </w:pPr>
    </w:p>
    <w:p w14:paraId="2068F7D5" w14:textId="77777777" w:rsidR="00544CD7" w:rsidRDefault="00544CD7" w:rsidP="005D2065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/>
        </w:rPr>
      </w:pPr>
      <w:r w:rsidRPr="00544CD7">
        <w:rPr>
          <w:b/>
          <w:color w:val="000000"/>
          <w:sz w:val="20"/>
          <w:szCs w:val="20"/>
          <w:lang w:val="es-MX"/>
        </w:rPr>
        <w:lastRenderedPageBreak/>
        <w:t>Prueba:</w:t>
      </w:r>
      <w:r w:rsidRPr="00544CD7">
        <w:rPr>
          <w:color w:val="000000"/>
          <w:sz w:val="20"/>
          <w:szCs w:val="20"/>
          <w:lang w:val="es-MX"/>
        </w:rPr>
        <w:t xml:space="preserve"> Verificación que el equipo no arranque una vez </w:t>
      </w:r>
      <w:r>
        <w:rPr>
          <w:color w:val="000000"/>
          <w:sz w:val="20"/>
          <w:szCs w:val="20"/>
          <w:lang w:val="es-MX"/>
        </w:rPr>
        <w:t>bloqueado, operando la estación d</w:t>
      </w:r>
      <w:r w:rsidRPr="00544CD7">
        <w:rPr>
          <w:color w:val="000000"/>
          <w:sz w:val="20"/>
          <w:szCs w:val="20"/>
          <w:lang w:val="es-MX"/>
        </w:rPr>
        <w:t xml:space="preserve">e arranque y paro, así como; verificar que no haya secuencia, interconexiones, activaciones por </w:t>
      </w:r>
      <w:proofErr w:type="spellStart"/>
      <w:r w:rsidRPr="00544CD7">
        <w:rPr>
          <w:color w:val="000000"/>
          <w:sz w:val="20"/>
          <w:szCs w:val="20"/>
          <w:lang w:val="es-MX"/>
        </w:rPr>
        <w:t>interlocks</w:t>
      </w:r>
      <w:proofErr w:type="spellEnd"/>
      <w:r w:rsidRPr="00544CD7">
        <w:rPr>
          <w:color w:val="000000"/>
          <w:sz w:val="20"/>
          <w:szCs w:val="20"/>
          <w:lang w:val="es-MX"/>
        </w:rPr>
        <w:t xml:space="preserve"> o sistemas de emergencia que puedan arrancar o mover el equipo. </w:t>
      </w:r>
    </w:p>
    <w:p w14:paraId="28E63167" w14:textId="77777777" w:rsidR="008C49F6" w:rsidRDefault="008C49F6" w:rsidP="005D2065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es-MX"/>
        </w:rPr>
      </w:pPr>
    </w:p>
    <w:p w14:paraId="186E97D6" w14:textId="5CF11CAE" w:rsidR="00544CD7" w:rsidRDefault="00544CD7" w:rsidP="005D2065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/>
        </w:rPr>
      </w:pPr>
      <w:r w:rsidRPr="00544CD7">
        <w:rPr>
          <w:b/>
          <w:color w:val="000000"/>
          <w:sz w:val="20"/>
          <w:szCs w:val="20"/>
          <w:lang w:val="es-MX"/>
        </w:rPr>
        <w:t>Prueba de funcionalidad:</w:t>
      </w:r>
      <w:r w:rsidRPr="00544CD7">
        <w:rPr>
          <w:color w:val="000000"/>
          <w:sz w:val="20"/>
          <w:szCs w:val="20"/>
          <w:lang w:val="es-MX"/>
        </w:rPr>
        <w:t xml:space="preserve"> Prueba limitada a situaciones particulares donde se requiere efectuar verificaciones funcionales previas a que el equipo sea declarado disponible, y par</w:t>
      </w:r>
      <w:r>
        <w:rPr>
          <w:color w:val="000000"/>
          <w:sz w:val="20"/>
          <w:szCs w:val="20"/>
          <w:lang w:val="es-MX"/>
        </w:rPr>
        <w:t>a ello es necesario energizar y/</w:t>
      </w:r>
      <w:r w:rsidRPr="00544CD7">
        <w:rPr>
          <w:color w:val="000000"/>
          <w:sz w:val="20"/>
          <w:szCs w:val="20"/>
          <w:lang w:val="es-MX"/>
        </w:rPr>
        <w:t>u operar el equipo y el retiro temporal de candados y tarjetas. (Ejemplo: Probar rotación, probar he</w:t>
      </w:r>
      <w:r>
        <w:rPr>
          <w:color w:val="000000"/>
          <w:sz w:val="20"/>
          <w:szCs w:val="20"/>
          <w:lang w:val="es-MX"/>
        </w:rPr>
        <w:t>r</w:t>
      </w:r>
      <w:r w:rsidRPr="00544CD7">
        <w:rPr>
          <w:color w:val="000000"/>
          <w:sz w:val="20"/>
          <w:szCs w:val="20"/>
          <w:lang w:val="es-MX"/>
        </w:rPr>
        <w:t>meticidad de sellos).</w:t>
      </w:r>
    </w:p>
    <w:p w14:paraId="4D711F6F" w14:textId="77777777" w:rsidR="00544CD7" w:rsidRPr="00544CD7" w:rsidRDefault="00544CD7" w:rsidP="005D2065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/>
        </w:rPr>
      </w:pPr>
    </w:p>
    <w:p w14:paraId="263829F5" w14:textId="2B7038E6" w:rsidR="00544CD7" w:rsidRDefault="00544CD7" w:rsidP="005D2065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/>
        </w:rPr>
      </w:pPr>
      <w:r w:rsidRPr="00544CD7">
        <w:rPr>
          <w:b/>
          <w:color w:val="000000"/>
          <w:sz w:val="20"/>
          <w:szCs w:val="20"/>
          <w:lang w:val="es-MX"/>
        </w:rPr>
        <w:t xml:space="preserve">Dispositivo de Aislamiento de Energía: </w:t>
      </w:r>
      <w:r w:rsidRPr="00544CD7">
        <w:rPr>
          <w:color w:val="000000"/>
          <w:sz w:val="20"/>
          <w:szCs w:val="20"/>
          <w:lang w:val="es-MX"/>
        </w:rPr>
        <w:t xml:space="preserve">Un dispositivo mecánico que físicamente previene la transmisión o liberación de energía </w:t>
      </w:r>
      <w:proofErr w:type="spellStart"/>
      <w:r w:rsidRPr="00544CD7">
        <w:rPr>
          <w:color w:val="000000"/>
          <w:sz w:val="20"/>
          <w:szCs w:val="20"/>
          <w:lang w:val="es-MX"/>
        </w:rPr>
        <w:t>ó</w:t>
      </w:r>
      <w:proofErr w:type="spellEnd"/>
      <w:r w:rsidRPr="00544CD7">
        <w:rPr>
          <w:color w:val="000000"/>
          <w:sz w:val="20"/>
          <w:szCs w:val="20"/>
          <w:lang w:val="es-MX"/>
        </w:rPr>
        <w:t xml:space="preserve"> ma</w:t>
      </w:r>
      <w:r>
        <w:rPr>
          <w:color w:val="000000"/>
          <w:sz w:val="20"/>
          <w:szCs w:val="20"/>
          <w:lang w:val="es-MX"/>
        </w:rPr>
        <w:t xml:space="preserve">teriales peligrosos, incluyendo, pero no limitado a: </w:t>
      </w:r>
    </w:p>
    <w:p w14:paraId="1BF9A6D7" w14:textId="77777777" w:rsidR="00544CD7" w:rsidRPr="00D72A02" w:rsidRDefault="00544CD7" w:rsidP="00D72A02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color w:val="000000"/>
          <w:sz w:val="20"/>
          <w:szCs w:val="20"/>
        </w:rPr>
      </w:pPr>
      <w:r w:rsidRPr="00D72A02">
        <w:rPr>
          <w:color w:val="000000"/>
          <w:sz w:val="20"/>
          <w:szCs w:val="20"/>
        </w:rPr>
        <w:t xml:space="preserve">Interruptores eléctricos manualmente operados. </w:t>
      </w:r>
    </w:p>
    <w:p w14:paraId="078CAF8D" w14:textId="77777777" w:rsidR="00544CD7" w:rsidRPr="00D72A02" w:rsidRDefault="00544CD7" w:rsidP="00D72A02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color w:val="000000"/>
          <w:sz w:val="20"/>
          <w:szCs w:val="20"/>
        </w:rPr>
      </w:pPr>
      <w:r w:rsidRPr="00D72A02">
        <w:rPr>
          <w:color w:val="000000"/>
          <w:sz w:val="20"/>
          <w:szCs w:val="20"/>
        </w:rPr>
        <w:t>Arrancadores eléctricos manualmente operados.</w:t>
      </w:r>
    </w:p>
    <w:p w14:paraId="7724D7C7" w14:textId="77777777" w:rsidR="00544CD7" w:rsidRPr="00D72A02" w:rsidRDefault="00544CD7" w:rsidP="00D72A02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color w:val="000000"/>
          <w:sz w:val="20"/>
          <w:szCs w:val="20"/>
        </w:rPr>
      </w:pPr>
      <w:r w:rsidRPr="00D72A02">
        <w:rPr>
          <w:color w:val="000000"/>
          <w:sz w:val="20"/>
          <w:szCs w:val="20"/>
        </w:rPr>
        <w:t xml:space="preserve">Seccionador eléctrico (cuchillas de desconexión). </w:t>
      </w:r>
    </w:p>
    <w:p w14:paraId="770DAB4C" w14:textId="78673D49" w:rsidR="00544CD7" w:rsidRPr="00D72A02" w:rsidRDefault="00544CD7" w:rsidP="00D72A02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color w:val="000000"/>
          <w:sz w:val="20"/>
          <w:szCs w:val="20"/>
        </w:rPr>
      </w:pPr>
      <w:r w:rsidRPr="00D72A02">
        <w:rPr>
          <w:color w:val="000000"/>
          <w:sz w:val="20"/>
          <w:szCs w:val="20"/>
        </w:rPr>
        <w:t xml:space="preserve">Seccionador eléctrico operado manualmente (cuchillas) por el </w:t>
      </w:r>
      <w:r w:rsidR="002E52B9" w:rsidRPr="00D72A02">
        <w:rPr>
          <w:color w:val="000000"/>
          <w:sz w:val="20"/>
          <w:szCs w:val="20"/>
        </w:rPr>
        <w:t>cual</w:t>
      </w:r>
      <w:r w:rsidRPr="00D72A02">
        <w:rPr>
          <w:color w:val="000000"/>
          <w:sz w:val="20"/>
          <w:szCs w:val="20"/>
        </w:rPr>
        <w:t xml:space="preserve"> los conductores de suministro no aterrizados de un circuito pueden ser desconectados en grupo y ningún polo puede ser operado independientemente. </w:t>
      </w:r>
    </w:p>
    <w:p w14:paraId="75D67E17" w14:textId="77777777" w:rsidR="00D72A02" w:rsidRPr="00D72A02" w:rsidRDefault="00544CD7" w:rsidP="00D72A02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color w:val="000000"/>
          <w:sz w:val="20"/>
          <w:szCs w:val="20"/>
        </w:rPr>
      </w:pPr>
      <w:r w:rsidRPr="00D72A02">
        <w:rPr>
          <w:color w:val="000000"/>
          <w:sz w:val="20"/>
          <w:szCs w:val="20"/>
        </w:rPr>
        <w:t>Válvulas de bloqueo en circuitos de tuberías y recipientes.</w:t>
      </w:r>
    </w:p>
    <w:p w14:paraId="296A4AA6" w14:textId="44C267A2" w:rsidR="00D72A02" w:rsidRPr="00D72A02" w:rsidRDefault="00544CD7" w:rsidP="00D72A02">
      <w:pPr>
        <w:pStyle w:val="Prrafodelista"/>
        <w:numPr>
          <w:ilvl w:val="0"/>
          <w:numId w:val="14"/>
        </w:numPr>
        <w:autoSpaceDE w:val="0"/>
        <w:autoSpaceDN w:val="0"/>
        <w:adjustRightInd w:val="0"/>
        <w:jc w:val="both"/>
        <w:rPr>
          <w:color w:val="000000"/>
          <w:sz w:val="20"/>
          <w:szCs w:val="20"/>
        </w:rPr>
      </w:pPr>
      <w:r w:rsidRPr="00D72A02">
        <w:rPr>
          <w:color w:val="000000"/>
          <w:sz w:val="20"/>
          <w:szCs w:val="20"/>
        </w:rPr>
        <w:t>Cualquier otro dispositivo utilizado par</w:t>
      </w:r>
      <w:r w:rsidR="00D72A02" w:rsidRPr="00D72A02">
        <w:rPr>
          <w:color w:val="000000"/>
          <w:sz w:val="20"/>
          <w:szCs w:val="20"/>
        </w:rPr>
        <w:t xml:space="preserve">a bloquear </w:t>
      </w:r>
      <w:proofErr w:type="spellStart"/>
      <w:r w:rsidR="00D72A02" w:rsidRPr="00D72A02">
        <w:rPr>
          <w:color w:val="000000"/>
          <w:sz w:val="20"/>
          <w:szCs w:val="20"/>
        </w:rPr>
        <w:t>ó</w:t>
      </w:r>
      <w:proofErr w:type="spellEnd"/>
      <w:r w:rsidR="00D72A02" w:rsidRPr="00D72A02">
        <w:rPr>
          <w:color w:val="000000"/>
          <w:sz w:val="20"/>
          <w:szCs w:val="20"/>
        </w:rPr>
        <w:t xml:space="preserve"> aislar la energía.</w:t>
      </w:r>
    </w:p>
    <w:p w14:paraId="6389212C" w14:textId="77777777" w:rsidR="00D72A02" w:rsidRDefault="00D72A02" w:rsidP="005D2065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/>
        </w:rPr>
      </w:pPr>
    </w:p>
    <w:p w14:paraId="07C41206" w14:textId="00FF771C" w:rsidR="00D72A02" w:rsidRPr="002E52B9" w:rsidRDefault="00544CD7" w:rsidP="005D2065">
      <w:p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es-MX"/>
        </w:rPr>
      </w:pPr>
      <w:r w:rsidRPr="002E52B9">
        <w:rPr>
          <w:b/>
          <w:color w:val="000000"/>
          <w:sz w:val="20"/>
          <w:szCs w:val="20"/>
          <w:lang w:val="es-MX"/>
        </w:rPr>
        <w:t>Nota: No se consideran como dispositivos de aislamiento de energía: Switch de botón (</w:t>
      </w:r>
      <w:proofErr w:type="spellStart"/>
      <w:r w:rsidRPr="002E52B9">
        <w:rPr>
          <w:b/>
          <w:color w:val="000000"/>
          <w:sz w:val="20"/>
          <w:szCs w:val="20"/>
          <w:lang w:val="es-MX"/>
        </w:rPr>
        <w:t>Push</w:t>
      </w:r>
      <w:proofErr w:type="spellEnd"/>
      <w:r w:rsidRPr="002E52B9">
        <w:rPr>
          <w:b/>
          <w:color w:val="000000"/>
          <w:sz w:val="20"/>
          <w:szCs w:val="20"/>
          <w:lang w:val="es-MX"/>
        </w:rPr>
        <w:t xml:space="preserve"> </w:t>
      </w:r>
      <w:proofErr w:type="spellStart"/>
      <w:r w:rsidRPr="002E52B9">
        <w:rPr>
          <w:b/>
          <w:color w:val="000000"/>
          <w:sz w:val="20"/>
          <w:szCs w:val="20"/>
          <w:lang w:val="es-MX"/>
        </w:rPr>
        <w:t>Buttons</w:t>
      </w:r>
      <w:proofErr w:type="spellEnd"/>
      <w:r w:rsidRPr="002E52B9">
        <w:rPr>
          <w:b/>
          <w:color w:val="000000"/>
          <w:sz w:val="20"/>
          <w:szCs w:val="20"/>
          <w:lang w:val="es-MX"/>
        </w:rPr>
        <w:t>), selectores y otros dispositivos de circuitos de control.</w:t>
      </w:r>
    </w:p>
    <w:p w14:paraId="17F52CDC" w14:textId="77777777" w:rsidR="00D72A02" w:rsidRDefault="00544CD7" w:rsidP="005D2065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/>
        </w:rPr>
      </w:pPr>
      <w:r w:rsidRPr="00544CD7">
        <w:rPr>
          <w:color w:val="000000"/>
          <w:sz w:val="20"/>
          <w:szCs w:val="20"/>
          <w:lang w:val="es-MX"/>
        </w:rPr>
        <w:t xml:space="preserve"> </w:t>
      </w:r>
    </w:p>
    <w:p w14:paraId="19DAA7E1" w14:textId="77777777" w:rsidR="00D72A02" w:rsidRDefault="00544CD7" w:rsidP="005D2065">
      <w:pPr>
        <w:autoSpaceDE w:val="0"/>
        <w:autoSpaceDN w:val="0"/>
        <w:adjustRightInd w:val="0"/>
        <w:jc w:val="both"/>
        <w:rPr>
          <w:color w:val="000000"/>
          <w:sz w:val="20"/>
          <w:szCs w:val="20"/>
          <w:lang w:val="es-MX"/>
        </w:rPr>
      </w:pPr>
      <w:r w:rsidRPr="00544CD7">
        <w:rPr>
          <w:color w:val="000000"/>
          <w:sz w:val="20"/>
          <w:szCs w:val="20"/>
          <w:lang w:val="es-MX"/>
        </w:rPr>
        <w:t xml:space="preserve">Dispositivo de aislamiento de energía que puede ser bloqueado con candado: es aquél que tiene: </w:t>
      </w:r>
    </w:p>
    <w:p w14:paraId="662078C4" w14:textId="77777777" w:rsidR="00D72A02" w:rsidRPr="00D72A02" w:rsidRDefault="00544CD7" w:rsidP="00D72A02">
      <w:pPr>
        <w:pStyle w:val="Prrafodelista"/>
        <w:numPr>
          <w:ilvl w:val="0"/>
          <w:numId w:val="15"/>
        </w:numPr>
        <w:autoSpaceDE w:val="0"/>
        <w:autoSpaceDN w:val="0"/>
        <w:adjustRightInd w:val="0"/>
        <w:jc w:val="both"/>
        <w:rPr>
          <w:color w:val="000000"/>
          <w:sz w:val="20"/>
          <w:szCs w:val="20"/>
        </w:rPr>
      </w:pPr>
      <w:r w:rsidRPr="00D72A02">
        <w:rPr>
          <w:color w:val="000000"/>
          <w:sz w:val="20"/>
          <w:szCs w:val="20"/>
        </w:rPr>
        <w:t>Un pasador (aro) o cualquier me</w:t>
      </w:r>
      <w:r w:rsidR="00D72A02" w:rsidRPr="00D72A02">
        <w:rPr>
          <w:color w:val="000000"/>
          <w:sz w:val="20"/>
          <w:szCs w:val="20"/>
        </w:rPr>
        <w:t xml:space="preserve">dio para sujetar un candado. </w:t>
      </w:r>
    </w:p>
    <w:p w14:paraId="30F7C1DB" w14:textId="77777777" w:rsidR="00D72A02" w:rsidRPr="00D72A02" w:rsidRDefault="00544CD7" w:rsidP="00D72A02">
      <w:pPr>
        <w:pStyle w:val="Prrafodelista"/>
        <w:numPr>
          <w:ilvl w:val="0"/>
          <w:numId w:val="15"/>
        </w:numPr>
        <w:autoSpaceDE w:val="0"/>
        <w:autoSpaceDN w:val="0"/>
        <w:adjustRightInd w:val="0"/>
        <w:jc w:val="both"/>
        <w:rPr>
          <w:color w:val="000000"/>
          <w:sz w:val="20"/>
          <w:szCs w:val="20"/>
        </w:rPr>
      </w:pPr>
      <w:r w:rsidRPr="00D72A02">
        <w:rPr>
          <w:color w:val="000000"/>
          <w:sz w:val="20"/>
          <w:szCs w:val="20"/>
        </w:rPr>
        <w:t>Un mecanismo de cierre con llave</w:t>
      </w:r>
      <w:r w:rsidR="00D72A02" w:rsidRPr="00D72A02">
        <w:rPr>
          <w:color w:val="000000"/>
          <w:sz w:val="20"/>
          <w:szCs w:val="20"/>
        </w:rPr>
        <w:t xml:space="preserve"> incluido en su construcción. </w:t>
      </w:r>
    </w:p>
    <w:p w14:paraId="792CC98D" w14:textId="6B708C6A" w:rsidR="000D3F4D" w:rsidRPr="00D72A02" w:rsidRDefault="00544CD7" w:rsidP="00D72A02">
      <w:pPr>
        <w:pStyle w:val="Prrafodelista"/>
        <w:numPr>
          <w:ilvl w:val="0"/>
          <w:numId w:val="15"/>
        </w:numPr>
        <w:autoSpaceDE w:val="0"/>
        <w:autoSpaceDN w:val="0"/>
        <w:adjustRightInd w:val="0"/>
        <w:jc w:val="both"/>
        <w:rPr>
          <w:color w:val="000000"/>
          <w:sz w:val="20"/>
          <w:szCs w:val="20"/>
          <w:lang w:eastAsia="en-US"/>
        </w:rPr>
      </w:pPr>
      <w:r w:rsidRPr="00D72A02">
        <w:rPr>
          <w:color w:val="000000"/>
          <w:sz w:val="20"/>
          <w:szCs w:val="20"/>
        </w:rPr>
        <w:t xml:space="preserve">Manera de colocar un candado sin que sea necesario desmantelar, reconstruir </w:t>
      </w:r>
      <w:proofErr w:type="spellStart"/>
      <w:r w:rsidRPr="00D72A02">
        <w:rPr>
          <w:color w:val="000000"/>
          <w:sz w:val="20"/>
          <w:szCs w:val="20"/>
        </w:rPr>
        <w:t>ó</w:t>
      </w:r>
      <w:proofErr w:type="spellEnd"/>
      <w:r w:rsidRPr="00D72A02">
        <w:rPr>
          <w:color w:val="000000"/>
          <w:sz w:val="20"/>
          <w:szCs w:val="20"/>
        </w:rPr>
        <w:t xml:space="preserve"> remplazar el dispositivo de aislamiento </w:t>
      </w:r>
      <w:r w:rsidR="002E52B9" w:rsidRPr="00D72A02">
        <w:rPr>
          <w:color w:val="000000"/>
          <w:sz w:val="20"/>
          <w:szCs w:val="20"/>
        </w:rPr>
        <w:t>o</w:t>
      </w:r>
      <w:r w:rsidRPr="00D72A02">
        <w:rPr>
          <w:color w:val="000000"/>
          <w:sz w:val="20"/>
          <w:szCs w:val="20"/>
        </w:rPr>
        <w:t xml:space="preserve"> alterar permanentemente su capacidad de control de energía.</w:t>
      </w:r>
    </w:p>
    <w:p w14:paraId="317BEA2E" w14:textId="77777777" w:rsidR="00512761" w:rsidRPr="00D44968" w:rsidRDefault="00512761" w:rsidP="005D2065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12732A4E" w14:textId="2F0FA9B6" w:rsidR="0054698A" w:rsidRDefault="00304524" w:rsidP="00F67393">
      <w:pPr>
        <w:rPr>
          <w:b/>
          <w:snapToGrid w:val="0"/>
          <w:sz w:val="20"/>
          <w:szCs w:val="20"/>
          <w:lang w:val="es-MX"/>
        </w:rPr>
      </w:pPr>
      <w:r w:rsidRPr="00D44968">
        <w:rPr>
          <w:b/>
          <w:sz w:val="20"/>
          <w:szCs w:val="20"/>
          <w:lang w:val="es-MX"/>
        </w:rPr>
        <w:t>5.-</w:t>
      </w:r>
      <w:r w:rsidR="00DE0588" w:rsidRPr="00D44968">
        <w:rPr>
          <w:b/>
          <w:snapToGrid w:val="0"/>
          <w:sz w:val="20"/>
          <w:szCs w:val="20"/>
          <w:lang w:val="es-MX"/>
        </w:rPr>
        <w:t xml:space="preserve"> ACTIVIDADES A DESARROLLAR </w:t>
      </w:r>
      <w:r w:rsidR="00BF1D9F" w:rsidRPr="00D44968">
        <w:rPr>
          <w:b/>
          <w:snapToGrid w:val="0"/>
          <w:sz w:val="20"/>
          <w:szCs w:val="20"/>
          <w:lang w:val="es-MX"/>
        </w:rPr>
        <w:t xml:space="preserve">PARA </w:t>
      </w:r>
      <w:r w:rsidR="0054698A" w:rsidRPr="0054698A">
        <w:rPr>
          <w:b/>
          <w:snapToGrid w:val="0"/>
          <w:sz w:val="20"/>
          <w:szCs w:val="20"/>
          <w:lang w:val="es-MX"/>
        </w:rPr>
        <w:t>ETIQUETADO, BLOQUEO Y CANDADEO PARA INTERRUPCIÓN DE LÍNEAS CON PRODUCTOS.</w:t>
      </w:r>
    </w:p>
    <w:p w14:paraId="1F3F31A9" w14:textId="77777777" w:rsidR="00E22056" w:rsidRDefault="00E22056" w:rsidP="0054698A">
      <w:pPr>
        <w:jc w:val="both"/>
        <w:rPr>
          <w:b/>
          <w:snapToGrid w:val="0"/>
          <w:sz w:val="20"/>
          <w:szCs w:val="20"/>
          <w:lang w:val="es-MX"/>
        </w:rPr>
      </w:pPr>
    </w:p>
    <w:p w14:paraId="08E50FFF" w14:textId="6B5B6AAA" w:rsidR="003476A3" w:rsidRPr="00D02F95" w:rsidRDefault="005D388C" w:rsidP="003476A3">
      <w:pPr>
        <w:pStyle w:val="Default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5.1 ETIQUETADO</w:t>
      </w:r>
    </w:p>
    <w:p w14:paraId="3C675348" w14:textId="137272B4" w:rsidR="008C49F6" w:rsidRPr="008C49F6" w:rsidRDefault="00F67393" w:rsidP="008C49F6">
      <w:pPr>
        <w:pStyle w:val="Default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>Se debe ocupar siempre algún tipo de etiqueta y candado como el que se muestra para identificar la línea de producto a cerrar</w:t>
      </w:r>
      <w:r w:rsidR="003476A3" w:rsidRPr="00D02F95"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 xml:space="preserve">. Esto se logra mediante la colocación de equipo apropiado de candado y etiqueta en los dispositivos de aislamiento de </w:t>
      </w:r>
      <w:r>
        <w:rPr>
          <w:rFonts w:ascii="Times New Roman" w:hAnsi="Times New Roman" w:cs="Times New Roman"/>
          <w:color w:val="auto"/>
          <w:sz w:val="20"/>
          <w:szCs w:val="20"/>
          <w:shd w:val="clear" w:color="auto" w:fill="FFFFFF"/>
        </w:rPr>
        <w:t>líneas de combustible</w:t>
      </w:r>
    </w:p>
    <w:p w14:paraId="1903378F" w14:textId="77777777" w:rsidR="008C49F6" w:rsidRDefault="008C49F6" w:rsidP="003476A3">
      <w:pPr>
        <w:pStyle w:val="Prrafodelista"/>
        <w:jc w:val="both"/>
        <w:rPr>
          <w:sz w:val="20"/>
          <w:szCs w:val="20"/>
        </w:rPr>
      </w:pPr>
    </w:p>
    <w:p w14:paraId="15FA584C" w14:textId="77777777" w:rsidR="008C49F6" w:rsidRDefault="008C49F6" w:rsidP="003476A3">
      <w:pPr>
        <w:pStyle w:val="Prrafodelista"/>
        <w:jc w:val="both"/>
        <w:rPr>
          <w:sz w:val="20"/>
          <w:szCs w:val="20"/>
        </w:rPr>
      </w:pPr>
    </w:p>
    <w:p w14:paraId="43A78651" w14:textId="77777777" w:rsidR="008C49F6" w:rsidRDefault="008C49F6" w:rsidP="003476A3">
      <w:pPr>
        <w:pStyle w:val="Prrafodelista"/>
        <w:jc w:val="both"/>
        <w:rPr>
          <w:sz w:val="20"/>
          <w:szCs w:val="20"/>
        </w:rPr>
      </w:pPr>
    </w:p>
    <w:p w14:paraId="7173C740" w14:textId="77777777" w:rsidR="008C49F6" w:rsidRDefault="008C49F6" w:rsidP="003476A3">
      <w:pPr>
        <w:pStyle w:val="Prrafodelista"/>
        <w:jc w:val="both"/>
        <w:rPr>
          <w:sz w:val="20"/>
          <w:szCs w:val="20"/>
        </w:rPr>
      </w:pPr>
    </w:p>
    <w:p w14:paraId="4F78FCF6" w14:textId="77777777" w:rsidR="008C49F6" w:rsidRDefault="008C49F6" w:rsidP="003476A3">
      <w:pPr>
        <w:pStyle w:val="Prrafodelista"/>
        <w:jc w:val="both"/>
        <w:rPr>
          <w:sz w:val="20"/>
          <w:szCs w:val="20"/>
        </w:rPr>
      </w:pPr>
    </w:p>
    <w:p w14:paraId="1AE7BEF4" w14:textId="77777777" w:rsidR="008C49F6" w:rsidRDefault="008C49F6" w:rsidP="003476A3">
      <w:pPr>
        <w:pStyle w:val="Prrafodelista"/>
        <w:jc w:val="both"/>
        <w:rPr>
          <w:sz w:val="20"/>
          <w:szCs w:val="20"/>
        </w:rPr>
      </w:pPr>
    </w:p>
    <w:p w14:paraId="4A007C41" w14:textId="77777777" w:rsidR="008C49F6" w:rsidRDefault="008C49F6" w:rsidP="003476A3">
      <w:pPr>
        <w:pStyle w:val="Prrafodelista"/>
        <w:jc w:val="both"/>
        <w:rPr>
          <w:sz w:val="20"/>
          <w:szCs w:val="20"/>
        </w:rPr>
      </w:pPr>
    </w:p>
    <w:p w14:paraId="45ECB359" w14:textId="77777777" w:rsidR="008C49F6" w:rsidRDefault="008C49F6" w:rsidP="003476A3">
      <w:pPr>
        <w:pStyle w:val="Prrafodelista"/>
        <w:jc w:val="both"/>
        <w:rPr>
          <w:sz w:val="20"/>
          <w:szCs w:val="20"/>
        </w:rPr>
      </w:pPr>
    </w:p>
    <w:p w14:paraId="0B295F7D" w14:textId="77777777" w:rsidR="008C49F6" w:rsidRDefault="008C49F6" w:rsidP="003476A3">
      <w:pPr>
        <w:pStyle w:val="Prrafodelista"/>
        <w:jc w:val="both"/>
        <w:rPr>
          <w:sz w:val="20"/>
          <w:szCs w:val="20"/>
        </w:rPr>
      </w:pPr>
    </w:p>
    <w:p w14:paraId="4DC63792" w14:textId="77777777" w:rsidR="008C49F6" w:rsidRDefault="008C49F6" w:rsidP="003476A3">
      <w:pPr>
        <w:pStyle w:val="Prrafodelista"/>
        <w:jc w:val="both"/>
        <w:rPr>
          <w:sz w:val="20"/>
          <w:szCs w:val="20"/>
        </w:rPr>
      </w:pPr>
    </w:p>
    <w:p w14:paraId="0E6ACD00" w14:textId="77777777" w:rsidR="008C49F6" w:rsidRDefault="008C49F6" w:rsidP="003476A3">
      <w:pPr>
        <w:pStyle w:val="Prrafodelista"/>
        <w:jc w:val="both"/>
        <w:rPr>
          <w:sz w:val="20"/>
          <w:szCs w:val="20"/>
        </w:rPr>
      </w:pPr>
    </w:p>
    <w:p w14:paraId="704B4CF0" w14:textId="77777777" w:rsidR="008C49F6" w:rsidRDefault="008C49F6" w:rsidP="003476A3">
      <w:pPr>
        <w:pStyle w:val="Prrafodelista"/>
        <w:jc w:val="both"/>
        <w:rPr>
          <w:sz w:val="20"/>
          <w:szCs w:val="20"/>
        </w:rPr>
      </w:pPr>
    </w:p>
    <w:p w14:paraId="33BC5841" w14:textId="77777777" w:rsidR="008C49F6" w:rsidRDefault="008C49F6" w:rsidP="003476A3">
      <w:pPr>
        <w:pStyle w:val="Prrafodelista"/>
        <w:jc w:val="both"/>
        <w:rPr>
          <w:sz w:val="20"/>
          <w:szCs w:val="20"/>
        </w:rPr>
      </w:pPr>
    </w:p>
    <w:p w14:paraId="1D126F4B" w14:textId="77777777" w:rsidR="008C49F6" w:rsidRDefault="008C49F6" w:rsidP="003476A3">
      <w:pPr>
        <w:pStyle w:val="Prrafodelista"/>
        <w:jc w:val="both"/>
        <w:rPr>
          <w:sz w:val="20"/>
          <w:szCs w:val="20"/>
        </w:rPr>
      </w:pPr>
    </w:p>
    <w:p w14:paraId="446A9966" w14:textId="77777777" w:rsidR="008C49F6" w:rsidRDefault="008C49F6" w:rsidP="003476A3">
      <w:pPr>
        <w:pStyle w:val="Prrafodelista"/>
        <w:jc w:val="both"/>
        <w:rPr>
          <w:sz w:val="20"/>
          <w:szCs w:val="20"/>
        </w:rPr>
      </w:pPr>
    </w:p>
    <w:p w14:paraId="353425AE" w14:textId="77777777" w:rsidR="008C49F6" w:rsidRDefault="008C49F6" w:rsidP="003476A3">
      <w:pPr>
        <w:pStyle w:val="Prrafodelista"/>
        <w:jc w:val="both"/>
        <w:rPr>
          <w:sz w:val="20"/>
          <w:szCs w:val="20"/>
        </w:rPr>
      </w:pPr>
    </w:p>
    <w:p w14:paraId="1F1050FE" w14:textId="77777777" w:rsidR="008C49F6" w:rsidRDefault="008C49F6" w:rsidP="003476A3">
      <w:pPr>
        <w:pStyle w:val="Prrafodelista"/>
        <w:jc w:val="both"/>
        <w:rPr>
          <w:sz w:val="20"/>
          <w:szCs w:val="20"/>
        </w:rPr>
      </w:pPr>
    </w:p>
    <w:p w14:paraId="271A3F84" w14:textId="77777777" w:rsidR="008C49F6" w:rsidRDefault="008C49F6" w:rsidP="003476A3">
      <w:pPr>
        <w:pStyle w:val="Prrafodelista"/>
        <w:jc w:val="both"/>
        <w:rPr>
          <w:sz w:val="20"/>
          <w:szCs w:val="20"/>
        </w:rPr>
      </w:pPr>
    </w:p>
    <w:p w14:paraId="5F193ECF" w14:textId="77777777" w:rsidR="008C49F6" w:rsidRDefault="008C49F6" w:rsidP="003476A3">
      <w:pPr>
        <w:pStyle w:val="Prrafodelista"/>
        <w:jc w:val="both"/>
        <w:rPr>
          <w:sz w:val="20"/>
          <w:szCs w:val="20"/>
        </w:rPr>
      </w:pPr>
    </w:p>
    <w:p w14:paraId="0C07DBE4" w14:textId="62F2D5DC" w:rsidR="00D72A02" w:rsidRDefault="004B142E" w:rsidP="003476A3">
      <w:pPr>
        <w:pStyle w:val="Prrafodelista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ANEXO NO. 1</w:t>
      </w:r>
      <w:r w:rsidR="00D72A02">
        <w:rPr>
          <w:sz w:val="20"/>
          <w:szCs w:val="20"/>
        </w:rPr>
        <w:t xml:space="preserve"> </w:t>
      </w:r>
    </w:p>
    <w:p w14:paraId="4946B3B5" w14:textId="6D71E055" w:rsidR="004D571F" w:rsidRPr="003476A3" w:rsidRDefault="00D72A02" w:rsidP="00D72A02">
      <w:pPr>
        <w:ind w:left="567"/>
        <w:rPr>
          <w:sz w:val="20"/>
          <w:szCs w:val="20"/>
          <w:lang w:val="es-MX"/>
        </w:rPr>
      </w:pPr>
      <w:r w:rsidRPr="003476A3">
        <w:rPr>
          <w:sz w:val="20"/>
          <w:szCs w:val="20"/>
          <w:lang w:val="es-MX"/>
        </w:rPr>
        <w:t xml:space="preserve">  </w:t>
      </w:r>
      <w:r w:rsidR="003E7040" w:rsidRPr="003476A3">
        <w:rPr>
          <w:sz w:val="20"/>
          <w:szCs w:val="20"/>
          <w:u w:val="single"/>
          <w:lang w:val="es-MX"/>
        </w:rPr>
        <w:t>TARJETAS/ SEÑALAMIENTO/ETIQUETAS</w:t>
      </w:r>
    </w:p>
    <w:p w14:paraId="0CDD8954" w14:textId="3F8BCEBF" w:rsidR="003E7040" w:rsidRDefault="003E7040" w:rsidP="004D571F">
      <w:pPr>
        <w:pStyle w:val="Prrafodelista"/>
        <w:jc w:val="both"/>
        <w:rPr>
          <w:sz w:val="20"/>
          <w:szCs w:val="20"/>
        </w:rPr>
      </w:pPr>
    </w:p>
    <w:p w14:paraId="718754FE" w14:textId="77777777" w:rsidR="003E7040" w:rsidRDefault="003E7040" w:rsidP="004D571F">
      <w:pPr>
        <w:pStyle w:val="Prrafodelista"/>
        <w:jc w:val="both"/>
        <w:rPr>
          <w:sz w:val="20"/>
          <w:szCs w:val="20"/>
        </w:rPr>
      </w:pPr>
    </w:p>
    <w:p w14:paraId="7622C49D" w14:textId="10F2AF95" w:rsidR="004D571F" w:rsidRDefault="004D571F" w:rsidP="004D571F">
      <w:pPr>
        <w:pStyle w:val="Prrafodelista"/>
        <w:jc w:val="both"/>
        <w:rPr>
          <w:sz w:val="20"/>
          <w:szCs w:val="20"/>
        </w:rPr>
      </w:pPr>
      <w:r>
        <w:rPr>
          <w:sz w:val="20"/>
          <w:szCs w:val="20"/>
        </w:rPr>
        <w:t>ENFRENTE                                                                                                   REVERSO</w:t>
      </w:r>
    </w:p>
    <w:p w14:paraId="61E03E6E" w14:textId="256C7068" w:rsidR="004D571F" w:rsidRPr="00E22056" w:rsidRDefault="004D571F" w:rsidP="004D571F">
      <w:pPr>
        <w:pStyle w:val="Prrafodelista"/>
        <w:jc w:val="both"/>
        <w:rPr>
          <w:sz w:val="20"/>
          <w:szCs w:val="20"/>
        </w:rPr>
      </w:pPr>
      <w:r>
        <w:rPr>
          <w:noProof/>
          <w:lang w:eastAsia="es-MX"/>
        </w:rPr>
        <w:drawing>
          <wp:inline distT="0" distB="0" distL="0" distR="0" wp14:anchorId="6B968DAE" wp14:editId="02B3D51D">
            <wp:extent cx="2495550" cy="2609850"/>
            <wp:effectExtent l="19050" t="19050" r="19050" b="190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7421" t="23434" r="44222" b="5225"/>
                    <a:stretch/>
                  </pic:blipFill>
                  <pic:spPr bwMode="auto">
                    <a:xfrm>
                      <a:off x="0" y="0"/>
                      <a:ext cx="2495550" cy="2609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D571F">
        <w:rPr>
          <w:noProof/>
        </w:rPr>
        <w:t xml:space="preserve"> </w:t>
      </w:r>
      <w:r>
        <w:rPr>
          <w:noProof/>
        </w:rPr>
        <w:t xml:space="preserve">                                </w:t>
      </w:r>
      <w:r>
        <w:rPr>
          <w:noProof/>
          <w:lang w:eastAsia="es-MX"/>
        </w:rPr>
        <w:drawing>
          <wp:inline distT="0" distB="0" distL="0" distR="0" wp14:anchorId="2DE024A4" wp14:editId="7CF7AA6C">
            <wp:extent cx="1876425" cy="2508699"/>
            <wp:effectExtent l="19050" t="19050" r="9525" b="2540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2984" t="22132" r="50078" b="13817"/>
                    <a:stretch/>
                  </pic:blipFill>
                  <pic:spPr bwMode="auto">
                    <a:xfrm>
                      <a:off x="0" y="0"/>
                      <a:ext cx="1878131" cy="2510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75CE5" w14:textId="77777777" w:rsidR="0054698A" w:rsidRDefault="0054698A" w:rsidP="0054698A">
      <w:pPr>
        <w:jc w:val="both"/>
        <w:rPr>
          <w:b/>
          <w:snapToGrid w:val="0"/>
          <w:sz w:val="20"/>
          <w:szCs w:val="20"/>
          <w:lang w:val="es-MX"/>
        </w:rPr>
      </w:pPr>
    </w:p>
    <w:p w14:paraId="28F0764C" w14:textId="27FFBF44" w:rsidR="000D3F4D" w:rsidRPr="008C49F6" w:rsidRDefault="00E22056" w:rsidP="00F67393">
      <w:pPr>
        <w:rPr>
          <w:sz w:val="20"/>
          <w:szCs w:val="20"/>
          <w:lang w:val="es-MX"/>
        </w:rPr>
      </w:pPr>
      <w:r w:rsidRPr="00094249">
        <w:rPr>
          <w:b/>
          <w:sz w:val="22"/>
          <w:szCs w:val="20"/>
          <w:lang w:val="es-MX"/>
        </w:rPr>
        <w:t>5.2</w:t>
      </w:r>
      <w:r w:rsidR="005D2065" w:rsidRPr="00094249">
        <w:rPr>
          <w:b/>
          <w:sz w:val="22"/>
          <w:szCs w:val="20"/>
          <w:lang w:val="es-MX"/>
        </w:rPr>
        <w:t xml:space="preserve"> </w:t>
      </w:r>
      <w:r w:rsidR="0006411A" w:rsidRPr="00094249">
        <w:rPr>
          <w:b/>
          <w:sz w:val="22"/>
          <w:szCs w:val="20"/>
          <w:lang w:val="es-MX"/>
        </w:rPr>
        <w:t xml:space="preserve">Paro y </w:t>
      </w:r>
      <w:r w:rsidR="0006411A" w:rsidRPr="00D72A02">
        <w:rPr>
          <w:b/>
          <w:sz w:val="22"/>
          <w:szCs w:val="20"/>
          <w:lang w:val="es-CO" w:eastAsia="es-CO"/>
        </w:rPr>
        <w:t>Bloqueo</w:t>
      </w:r>
    </w:p>
    <w:p w14:paraId="54A1D407" w14:textId="0CF43938" w:rsidR="000D3F4D" w:rsidRDefault="0006411A" w:rsidP="00D942E9">
      <w:pPr>
        <w:pStyle w:val="Ttulo2"/>
        <w:numPr>
          <w:ilvl w:val="0"/>
          <w:numId w:val="17"/>
        </w:numPr>
        <w:ind w:left="360"/>
        <w:jc w:val="both"/>
        <w:rPr>
          <w:rFonts w:ascii="Times New Roman" w:hAnsi="Times New Roman"/>
          <w:b w:val="0"/>
          <w:kern w:val="0"/>
          <w:sz w:val="20"/>
          <w:szCs w:val="20"/>
        </w:rPr>
      </w:pPr>
      <w:r w:rsidRPr="0006411A">
        <w:rPr>
          <w:rFonts w:ascii="Times New Roman" w:hAnsi="Times New Roman"/>
          <w:b w:val="0"/>
          <w:kern w:val="0"/>
          <w:sz w:val="20"/>
          <w:szCs w:val="20"/>
        </w:rPr>
        <w:t>El personal responsable de</w:t>
      </w:r>
      <w:r w:rsidR="00F67393">
        <w:rPr>
          <w:rFonts w:ascii="Times New Roman" w:hAnsi="Times New Roman"/>
          <w:b w:val="0"/>
          <w:kern w:val="0"/>
          <w:sz w:val="20"/>
          <w:szCs w:val="20"/>
        </w:rPr>
        <w:t xml:space="preserve"> </w:t>
      </w:r>
      <w:r w:rsidRPr="0006411A">
        <w:rPr>
          <w:rFonts w:ascii="Times New Roman" w:hAnsi="Times New Roman"/>
          <w:b w:val="0"/>
          <w:kern w:val="0"/>
          <w:sz w:val="20"/>
          <w:szCs w:val="20"/>
        </w:rPr>
        <w:t>l</w:t>
      </w:r>
      <w:r w:rsidR="00F67393">
        <w:rPr>
          <w:rFonts w:ascii="Times New Roman" w:hAnsi="Times New Roman"/>
          <w:b w:val="0"/>
          <w:kern w:val="0"/>
          <w:sz w:val="20"/>
          <w:szCs w:val="20"/>
        </w:rPr>
        <w:t xml:space="preserve">a estación </w:t>
      </w:r>
      <w:r w:rsidRPr="0006411A">
        <w:rPr>
          <w:rFonts w:ascii="Times New Roman" w:hAnsi="Times New Roman"/>
          <w:b w:val="0"/>
          <w:kern w:val="0"/>
          <w:sz w:val="20"/>
          <w:szCs w:val="20"/>
        </w:rPr>
        <w:t xml:space="preserve">deberá de aislar la </w:t>
      </w:r>
      <w:r w:rsidR="00F67393">
        <w:rPr>
          <w:rFonts w:ascii="Times New Roman" w:hAnsi="Times New Roman"/>
          <w:b w:val="0"/>
          <w:kern w:val="0"/>
          <w:sz w:val="20"/>
          <w:szCs w:val="20"/>
        </w:rPr>
        <w:t xml:space="preserve">válvulas, </w:t>
      </w:r>
      <w:r w:rsidRPr="0006411A">
        <w:rPr>
          <w:rFonts w:ascii="Times New Roman" w:hAnsi="Times New Roman"/>
          <w:b w:val="0"/>
          <w:kern w:val="0"/>
          <w:sz w:val="20"/>
          <w:szCs w:val="20"/>
        </w:rPr>
        <w:t xml:space="preserve">máquina, línea o equipo de cualquier fuente </w:t>
      </w:r>
      <w:r w:rsidR="00F67393">
        <w:rPr>
          <w:rFonts w:ascii="Times New Roman" w:hAnsi="Times New Roman"/>
          <w:b w:val="0"/>
          <w:kern w:val="0"/>
          <w:sz w:val="20"/>
          <w:szCs w:val="20"/>
        </w:rPr>
        <w:t xml:space="preserve">que accione el paso del combustible por las alineas que se </w:t>
      </w:r>
      <w:r w:rsidR="00A168EB">
        <w:rPr>
          <w:rFonts w:ascii="Times New Roman" w:hAnsi="Times New Roman"/>
          <w:b w:val="0"/>
          <w:kern w:val="0"/>
          <w:sz w:val="20"/>
          <w:szCs w:val="20"/>
        </w:rPr>
        <w:t>trabajan,</w:t>
      </w:r>
      <w:r w:rsidRPr="0006411A">
        <w:rPr>
          <w:rFonts w:ascii="Times New Roman" w:hAnsi="Times New Roman"/>
          <w:b w:val="0"/>
          <w:kern w:val="0"/>
          <w:sz w:val="20"/>
          <w:szCs w:val="20"/>
        </w:rPr>
        <w:t xml:space="preserve"> coloc</w:t>
      </w:r>
      <w:r w:rsidR="003E7040">
        <w:rPr>
          <w:rFonts w:ascii="Times New Roman" w:hAnsi="Times New Roman"/>
          <w:b w:val="0"/>
          <w:kern w:val="0"/>
          <w:sz w:val="20"/>
          <w:szCs w:val="20"/>
        </w:rPr>
        <w:t xml:space="preserve">ando los dispositivos (tarjeta </w:t>
      </w:r>
      <w:r w:rsidRPr="0006411A">
        <w:rPr>
          <w:rFonts w:ascii="Times New Roman" w:hAnsi="Times New Roman"/>
          <w:b w:val="0"/>
          <w:kern w:val="0"/>
          <w:sz w:val="20"/>
          <w:szCs w:val="20"/>
        </w:rPr>
        <w:t xml:space="preserve">y candado) al mismo. Si se requiere </w:t>
      </w:r>
      <w:r w:rsidR="00F67393" w:rsidRPr="0006411A">
        <w:rPr>
          <w:rFonts w:ascii="Times New Roman" w:hAnsi="Times New Roman"/>
          <w:b w:val="0"/>
          <w:kern w:val="0"/>
          <w:sz w:val="20"/>
          <w:szCs w:val="20"/>
        </w:rPr>
        <w:t xml:space="preserve">des </w:t>
      </w:r>
      <w:r w:rsidR="00F67393">
        <w:rPr>
          <w:rFonts w:ascii="Times New Roman" w:hAnsi="Times New Roman"/>
          <w:b w:val="0"/>
          <w:kern w:val="0"/>
          <w:sz w:val="20"/>
          <w:szCs w:val="20"/>
        </w:rPr>
        <w:t>energizar</w:t>
      </w:r>
      <w:r>
        <w:rPr>
          <w:rFonts w:ascii="Times New Roman" w:hAnsi="Times New Roman"/>
          <w:b w:val="0"/>
          <w:kern w:val="0"/>
          <w:sz w:val="20"/>
          <w:szCs w:val="20"/>
        </w:rPr>
        <w:t xml:space="preserve"> un equipo eléctrico</w:t>
      </w:r>
      <w:r w:rsidR="00F67393">
        <w:rPr>
          <w:rFonts w:ascii="Times New Roman" w:hAnsi="Times New Roman"/>
          <w:b w:val="0"/>
          <w:kern w:val="0"/>
          <w:sz w:val="20"/>
          <w:szCs w:val="20"/>
        </w:rPr>
        <w:t xml:space="preserve"> como motobombas o dispensarios</w:t>
      </w:r>
      <w:r>
        <w:rPr>
          <w:rFonts w:ascii="Times New Roman" w:hAnsi="Times New Roman"/>
          <w:b w:val="0"/>
          <w:kern w:val="0"/>
          <w:sz w:val="20"/>
          <w:szCs w:val="20"/>
        </w:rPr>
        <w:t>, el</w:t>
      </w:r>
      <w:r w:rsidRPr="0006411A">
        <w:rPr>
          <w:rFonts w:ascii="Times New Roman" w:hAnsi="Times New Roman"/>
          <w:b w:val="0"/>
          <w:kern w:val="0"/>
          <w:sz w:val="20"/>
          <w:szCs w:val="20"/>
        </w:rPr>
        <w:t xml:space="preserve"> personal</w:t>
      </w:r>
      <w:r>
        <w:rPr>
          <w:rFonts w:ascii="Times New Roman" w:hAnsi="Times New Roman"/>
          <w:b w:val="0"/>
          <w:kern w:val="0"/>
          <w:sz w:val="20"/>
          <w:szCs w:val="20"/>
        </w:rPr>
        <w:t xml:space="preserve"> responsable de</w:t>
      </w:r>
      <w:r w:rsidR="00F67393">
        <w:rPr>
          <w:rFonts w:ascii="Times New Roman" w:hAnsi="Times New Roman"/>
          <w:b w:val="0"/>
          <w:kern w:val="0"/>
          <w:sz w:val="20"/>
          <w:szCs w:val="20"/>
        </w:rPr>
        <w:t xml:space="preserve"> la estación deberá garantizarlo en todo momento.</w:t>
      </w:r>
    </w:p>
    <w:p w14:paraId="752CD0FE" w14:textId="77777777" w:rsidR="0006411A" w:rsidRDefault="0006411A" w:rsidP="00D942E9">
      <w:pPr>
        <w:rPr>
          <w:sz w:val="20"/>
          <w:szCs w:val="20"/>
          <w:lang w:val="es-MX"/>
        </w:rPr>
      </w:pPr>
    </w:p>
    <w:p w14:paraId="0B700214" w14:textId="4D438482" w:rsidR="0006411A" w:rsidRPr="00D942E9" w:rsidRDefault="0006411A" w:rsidP="00D942E9">
      <w:pPr>
        <w:pStyle w:val="Prrafodelista"/>
        <w:numPr>
          <w:ilvl w:val="0"/>
          <w:numId w:val="17"/>
        </w:numPr>
        <w:ind w:left="360"/>
        <w:rPr>
          <w:sz w:val="20"/>
          <w:szCs w:val="20"/>
        </w:rPr>
      </w:pPr>
      <w:r w:rsidRPr="00D942E9">
        <w:rPr>
          <w:sz w:val="20"/>
          <w:szCs w:val="20"/>
        </w:rPr>
        <w:t xml:space="preserve">El orden de instalación del candado y tarjeta debe ser. En primera instancia el </w:t>
      </w:r>
      <w:r w:rsidR="001D1293" w:rsidRPr="00D942E9">
        <w:rPr>
          <w:sz w:val="20"/>
          <w:szCs w:val="20"/>
        </w:rPr>
        <w:t xml:space="preserve">responsable de la </w:t>
      </w:r>
      <w:r w:rsidR="001214BA" w:rsidRPr="00D942E9">
        <w:rPr>
          <w:sz w:val="20"/>
          <w:szCs w:val="20"/>
        </w:rPr>
        <w:t>estación</w:t>
      </w:r>
      <w:r w:rsidRPr="00D942E9">
        <w:rPr>
          <w:sz w:val="20"/>
          <w:szCs w:val="20"/>
        </w:rPr>
        <w:t>, seguido por el responsable de mantenimiento que lo intervendrá.</w:t>
      </w:r>
    </w:p>
    <w:p w14:paraId="1FACE56F" w14:textId="77777777" w:rsidR="0006411A" w:rsidRDefault="0006411A" w:rsidP="00D942E9">
      <w:pPr>
        <w:rPr>
          <w:sz w:val="20"/>
          <w:szCs w:val="20"/>
          <w:lang w:val="es-MX"/>
        </w:rPr>
      </w:pPr>
    </w:p>
    <w:p w14:paraId="77C55FD3" w14:textId="16C1872F" w:rsidR="0006411A" w:rsidRPr="00D942E9" w:rsidRDefault="0006411A" w:rsidP="00D942E9">
      <w:pPr>
        <w:pStyle w:val="Prrafodelista"/>
        <w:numPr>
          <w:ilvl w:val="0"/>
          <w:numId w:val="17"/>
        </w:numPr>
        <w:ind w:left="360"/>
        <w:rPr>
          <w:sz w:val="20"/>
          <w:szCs w:val="20"/>
        </w:rPr>
      </w:pPr>
      <w:r w:rsidRPr="00D942E9">
        <w:rPr>
          <w:sz w:val="20"/>
          <w:szCs w:val="20"/>
        </w:rPr>
        <w:t>El orden de instalación del candado y tarjeta en el caso de contratistas debe ser. En primera instancia el propietario de</w:t>
      </w:r>
      <w:r w:rsidR="001D1293" w:rsidRPr="00D942E9">
        <w:rPr>
          <w:sz w:val="20"/>
          <w:szCs w:val="20"/>
        </w:rPr>
        <w:t xml:space="preserve"> la </w:t>
      </w:r>
      <w:r w:rsidR="00A168EB" w:rsidRPr="00D942E9">
        <w:rPr>
          <w:sz w:val="20"/>
          <w:szCs w:val="20"/>
        </w:rPr>
        <w:t>estación</w:t>
      </w:r>
      <w:r w:rsidRPr="00D942E9">
        <w:rPr>
          <w:sz w:val="20"/>
          <w:szCs w:val="20"/>
        </w:rPr>
        <w:t>,</w:t>
      </w:r>
      <w:r w:rsidR="001D1293" w:rsidRPr="00D942E9">
        <w:rPr>
          <w:sz w:val="20"/>
          <w:szCs w:val="20"/>
        </w:rPr>
        <w:t xml:space="preserve"> seguido por el del Contratista.</w:t>
      </w:r>
    </w:p>
    <w:p w14:paraId="0EF14B1E" w14:textId="47C12998" w:rsidR="001F7AB5" w:rsidRDefault="001F7AB5" w:rsidP="0006411A">
      <w:pPr>
        <w:rPr>
          <w:sz w:val="20"/>
          <w:szCs w:val="20"/>
          <w:lang w:val="es-MX"/>
        </w:rPr>
      </w:pPr>
    </w:p>
    <w:p w14:paraId="43A17C12" w14:textId="048C7EFE" w:rsidR="002A19AC" w:rsidRPr="00F85738" w:rsidRDefault="00D942E9" w:rsidP="0006411A">
      <w:pPr>
        <w:rPr>
          <w:b/>
          <w:sz w:val="20"/>
          <w:szCs w:val="20"/>
          <w:lang w:val="es-MX"/>
        </w:rPr>
      </w:pPr>
      <w:r w:rsidRPr="00F85738">
        <w:rPr>
          <w:b/>
          <w:sz w:val="20"/>
          <w:szCs w:val="20"/>
          <w:lang w:val="es-MX"/>
        </w:rPr>
        <w:t>5.2.1 Bloqueo</w:t>
      </w:r>
      <w:r w:rsidR="002A19AC" w:rsidRPr="00F85738">
        <w:rPr>
          <w:b/>
          <w:sz w:val="20"/>
          <w:szCs w:val="20"/>
          <w:lang w:val="es-MX"/>
        </w:rPr>
        <w:t>: (personal involucrado).</w:t>
      </w:r>
    </w:p>
    <w:p w14:paraId="6020D895" w14:textId="7DCF1D8E" w:rsidR="002A19AC" w:rsidRPr="001D1293" w:rsidRDefault="001F7AB5" w:rsidP="001D1293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1D1293">
        <w:rPr>
          <w:sz w:val="20"/>
          <w:szCs w:val="20"/>
        </w:rPr>
        <w:t xml:space="preserve">Si trabaja un solo operario de una determinada especialidad: instalará su candado conservando la llave en su poder. </w:t>
      </w:r>
    </w:p>
    <w:p w14:paraId="05F8FCAB" w14:textId="18B7F8B8" w:rsidR="001F7AB5" w:rsidRPr="002A19AC" w:rsidRDefault="001F7AB5" w:rsidP="002A19AC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2A19AC">
        <w:rPr>
          <w:sz w:val="20"/>
          <w:szCs w:val="20"/>
        </w:rPr>
        <w:t>Si trabaja un grupo de operarios /ayudantes de la misma especialidad: Asignar la responsabilidad primaria del grupo al operario de mayor jerar</w:t>
      </w:r>
      <w:r w:rsidR="001D1293">
        <w:rPr>
          <w:sz w:val="20"/>
          <w:szCs w:val="20"/>
        </w:rPr>
        <w:t>quía quién instalará su candado</w:t>
      </w:r>
    </w:p>
    <w:p w14:paraId="43D272E8" w14:textId="77777777" w:rsidR="004B142E" w:rsidRDefault="004B142E" w:rsidP="002A19AC">
      <w:pPr>
        <w:jc w:val="both"/>
        <w:rPr>
          <w:sz w:val="20"/>
          <w:szCs w:val="20"/>
          <w:lang w:val="es-MX"/>
        </w:rPr>
      </w:pPr>
    </w:p>
    <w:p w14:paraId="312FA465" w14:textId="5625D625" w:rsidR="001F7AB5" w:rsidRDefault="001F7AB5" w:rsidP="002A19AC">
      <w:pPr>
        <w:jc w:val="both"/>
        <w:rPr>
          <w:sz w:val="20"/>
          <w:szCs w:val="20"/>
          <w:lang w:val="es-MX"/>
        </w:rPr>
      </w:pPr>
      <w:r w:rsidRPr="001F7AB5">
        <w:rPr>
          <w:sz w:val="20"/>
          <w:szCs w:val="20"/>
          <w:lang w:val="es-MX"/>
        </w:rPr>
        <w:t>Estan</w:t>
      </w:r>
      <w:r w:rsidR="001D1293">
        <w:rPr>
          <w:sz w:val="20"/>
          <w:szCs w:val="20"/>
          <w:lang w:val="es-MX"/>
        </w:rPr>
        <w:t xml:space="preserve">do aislado y bloqueado la </w:t>
      </w:r>
      <w:r w:rsidR="00D942E9">
        <w:rPr>
          <w:sz w:val="20"/>
          <w:szCs w:val="20"/>
          <w:lang w:val="es-MX"/>
        </w:rPr>
        <w:t>tubería</w:t>
      </w:r>
      <w:r w:rsidRPr="001F7AB5">
        <w:rPr>
          <w:sz w:val="20"/>
          <w:szCs w:val="20"/>
          <w:lang w:val="es-MX"/>
        </w:rPr>
        <w:t>, y antes de i</w:t>
      </w:r>
      <w:r>
        <w:rPr>
          <w:sz w:val="20"/>
          <w:szCs w:val="20"/>
          <w:lang w:val="es-MX"/>
        </w:rPr>
        <w:t>niciar el trabajo de servicio y/o</w:t>
      </w:r>
      <w:r w:rsidRPr="001F7AB5">
        <w:rPr>
          <w:sz w:val="20"/>
          <w:szCs w:val="20"/>
          <w:lang w:val="es-MX"/>
        </w:rPr>
        <w:t xml:space="preserve"> man</w:t>
      </w:r>
      <w:r>
        <w:rPr>
          <w:sz w:val="20"/>
          <w:szCs w:val="20"/>
          <w:lang w:val="es-MX"/>
        </w:rPr>
        <w:t>tenimiento se debe efectuar prue</w:t>
      </w:r>
      <w:r w:rsidRPr="001F7AB5">
        <w:rPr>
          <w:sz w:val="20"/>
          <w:szCs w:val="20"/>
          <w:lang w:val="es-MX"/>
        </w:rPr>
        <w:t xml:space="preserve">bas para verificar que efectivamente </w:t>
      </w:r>
      <w:r w:rsidR="00D942E9">
        <w:rPr>
          <w:sz w:val="20"/>
          <w:szCs w:val="20"/>
          <w:lang w:val="es-MX"/>
        </w:rPr>
        <w:t>la tubería está bloqueada</w:t>
      </w:r>
      <w:r w:rsidRPr="001F7AB5">
        <w:rPr>
          <w:sz w:val="20"/>
          <w:szCs w:val="20"/>
          <w:lang w:val="es-MX"/>
        </w:rPr>
        <w:t>; realizando las acciones que apliquen como:</w:t>
      </w:r>
    </w:p>
    <w:p w14:paraId="12652564" w14:textId="09434C6E" w:rsidR="001F7AB5" w:rsidRPr="001F7AB5" w:rsidRDefault="001F7AB5" w:rsidP="002A19AC">
      <w:pPr>
        <w:pStyle w:val="Prrafodelista"/>
        <w:numPr>
          <w:ilvl w:val="0"/>
          <w:numId w:val="8"/>
        </w:numPr>
        <w:jc w:val="both"/>
        <w:rPr>
          <w:sz w:val="20"/>
          <w:szCs w:val="20"/>
        </w:rPr>
      </w:pPr>
      <w:r w:rsidRPr="001F7AB5">
        <w:rPr>
          <w:sz w:val="20"/>
          <w:szCs w:val="20"/>
        </w:rPr>
        <w:t>Realizar el despeje del área, retirando al personal ajeno a esta actividad; la</w:t>
      </w:r>
      <w:r>
        <w:rPr>
          <w:sz w:val="20"/>
          <w:szCs w:val="20"/>
        </w:rPr>
        <w:t>s</w:t>
      </w:r>
      <w:r w:rsidRPr="001F7AB5">
        <w:rPr>
          <w:sz w:val="20"/>
          <w:szCs w:val="20"/>
        </w:rPr>
        <w:t xml:space="preserve"> pruebas debe</w:t>
      </w:r>
      <w:r>
        <w:rPr>
          <w:sz w:val="20"/>
          <w:szCs w:val="20"/>
        </w:rPr>
        <w:t>n</w:t>
      </w:r>
      <w:r w:rsidRPr="001F7AB5">
        <w:rPr>
          <w:sz w:val="20"/>
          <w:szCs w:val="20"/>
        </w:rPr>
        <w:t xml:space="preserve"> ser realizada por el personal mínimo necesario. </w:t>
      </w:r>
    </w:p>
    <w:p w14:paraId="323546A4" w14:textId="26142814" w:rsidR="001F7AB5" w:rsidRPr="001F7AB5" w:rsidRDefault="001F7AB5" w:rsidP="002A19AC">
      <w:pPr>
        <w:pStyle w:val="Prrafodelista"/>
        <w:numPr>
          <w:ilvl w:val="0"/>
          <w:numId w:val="8"/>
        </w:numPr>
        <w:jc w:val="both"/>
        <w:rPr>
          <w:sz w:val="20"/>
          <w:szCs w:val="20"/>
        </w:rPr>
      </w:pPr>
      <w:r w:rsidRPr="001F7AB5">
        <w:rPr>
          <w:sz w:val="20"/>
          <w:szCs w:val="20"/>
        </w:rPr>
        <w:t xml:space="preserve">Verificar que las válvulas de bloqueo están en posición cerrada. </w:t>
      </w:r>
    </w:p>
    <w:p w14:paraId="3DB3675B" w14:textId="7DB09D37" w:rsidR="001F7AB5" w:rsidRPr="001F7AB5" w:rsidRDefault="001F7AB5" w:rsidP="002A19AC">
      <w:pPr>
        <w:pStyle w:val="Prrafodelista"/>
        <w:numPr>
          <w:ilvl w:val="0"/>
          <w:numId w:val="8"/>
        </w:numPr>
        <w:jc w:val="both"/>
        <w:rPr>
          <w:sz w:val="20"/>
          <w:szCs w:val="20"/>
        </w:rPr>
      </w:pPr>
      <w:r w:rsidRPr="001F7AB5">
        <w:rPr>
          <w:sz w:val="20"/>
          <w:szCs w:val="20"/>
        </w:rPr>
        <w:t xml:space="preserve">Verificar que las válvulas de purgas y venteos estén abiertas y que no existan materiales peligrosos acumulados. </w:t>
      </w:r>
    </w:p>
    <w:p w14:paraId="4D22DE99" w14:textId="77777777" w:rsidR="001F7AB5" w:rsidRPr="001F7AB5" w:rsidRDefault="001F7AB5" w:rsidP="002A19AC">
      <w:pPr>
        <w:pStyle w:val="Prrafodelista"/>
        <w:numPr>
          <w:ilvl w:val="0"/>
          <w:numId w:val="8"/>
        </w:numPr>
        <w:jc w:val="both"/>
        <w:rPr>
          <w:sz w:val="20"/>
          <w:szCs w:val="20"/>
        </w:rPr>
      </w:pPr>
      <w:r w:rsidRPr="001F7AB5">
        <w:rPr>
          <w:sz w:val="20"/>
          <w:szCs w:val="20"/>
        </w:rPr>
        <w:t xml:space="preserve">Verificar posición de candados y tarjetas de operación en todos los dispositivos de aislamiento. </w:t>
      </w:r>
    </w:p>
    <w:p w14:paraId="6E8FAF39" w14:textId="7E0B1FB2" w:rsidR="001F7AB5" w:rsidRDefault="001F7AB5" w:rsidP="002A19AC">
      <w:pPr>
        <w:pStyle w:val="Prrafodelista"/>
        <w:numPr>
          <w:ilvl w:val="0"/>
          <w:numId w:val="8"/>
        </w:numPr>
        <w:jc w:val="both"/>
        <w:rPr>
          <w:sz w:val="20"/>
          <w:szCs w:val="20"/>
        </w:rPr>
      </w:pPr>
      <w:r w:rsidRPr="001F7AB5">
        <w:rPr>
          <w:sz w:val="20"/>
          <w:szCs w:val="20"/>
        </w:rPr>
        <w:t xml:space="preserve">Realizar pruebas operando la estación de "Arranque y Paro" verificando que el equipo no arranque y que no hay secuencia, interconexiones, activaciones por </w:t>
      </w:r>
      <w:proofErr w:type="spellStart"/>
      <w:r w:rsidRPr="001F7AB5">
        <w:rPr>
          <w:sz w:val="20"/>
          <w:szCs w:val="20"/>
        </w:rPr>
        <w:t>interlocks</w:t>
      </w:r>
      <w:proofErr w:type="spellEnd"/>
      <w:r w:rsidRPr="001F7AB5">
        <w:rPr>
          <w:sz w:val="20"/>
          <w:szCs w:val="20"/>
        </w:rPr>
        <w:t xml:space="preserve"> </w:t>
      </w:r>
      <w:proofErr w:type="spellStart"/>
      <w:r w:rsidRPr="001F7AB5">
        <w:rPr>
          <w:sz w:val="20"/>
          <w:szCs w:val="20"/>
        </w:rPr>
        <w:t>ó</w:t>
      </w:r>
      <w:proofErr w:type="spellEnd"/>
      <w:r w:rsidRPr="001F7AB5">
        <w:rPr>
          <w:sz w:val="20"/>
          <w:szCs w:val="20"/>
        </w:rPr>
        <w:t xml:space="preserve"> sistemas de emergencia que puedan arrancar o mover el equipo. (eléctrica, mecánica, neumática -o hidráulicamente). Se debe accionar el botón de "Paro" cada vez que se accione el de "Arranque".</w:t>
      </w:r>
    </w:p>
    <w:p w14:paraId="3464861F" w14:textId="77777777" w:rsidR="00DC3D72" w:rsidRDefault="00DC3D72" w:rsidP="001F7AB5">
      <w:pPr>
        <w:ind w:left="360"/>
        <w:jc w:val="both"/>
        <w:rPr>
          <w:sz w:val="20"/>
          <w:szCs w:val="20"/>
          <w:u w:val="single"/>
          <w:lang w:val="es-MX"/>
        </w:rPr>
      </w:pPr>
    </w:p>
    <w:p w14:paraId="0BCBEAC6" w14:textId="5FA897C5" w:rsidR="001F7AB5" w:rsidRPr="00F85738" w:rsidRDefault="001214BA" w:rsidP="001214BA">
      <w:pPr>
        <w:jc w:val="both"/>
        <w:rPr>
          <w:b/>
          <w:sz w:val="20"/>
          <w:szCs w:val="20"/>
          <w:lang w:val="es-MX"/>
        </w:rPr>
      </w:pPr>
      <w:r w:rsidRPr="00F85738">
        <w:rPr>
          <w:b/>
          <w:sz w:val="20"/>
          <w:szCs w:val="20"/>
          <w:lang w:val="es-MX"/>
        </w:rPr>
        <w:lastRenderedPageBreak/>
        <w:t xml:space="preserve">5.2.2 </w:t>
      </w:r>
      <w:r w:rsidR="001F7AB5" w:rsidRPr="00F85738">
        <w:rPr>
          <w:b/>
          <w:sz w:val="20"/>
          <w:szCs w:val="20"/>
          <w:lang w:val="es-MX"/>
        </w:rPr>
        <w:t>Realización del trabajo.</w:t>
      </w:r>
    </w:p>
    <w:p w14:paraId="2C440DD0" w14:textId="5C736092" w:rsidR="001F7AB5" w:rsidRPr="00094249" w:rsidRDefault="001F7AB5" w:rsidP="001F7AB5">
      <w:pPr>
        <w:jc w:val="both"/>
        <w:rPr>
          <w:sz w:val="20"/>
          <w:szCs w:val="20"/>
          <w:lang w:val="es-MX"/>
        </w:rPr>
      </w:pPr>
      <w:r w:rsidRPr="001F7AB5">
        <w:rPr>
          <w:sz w:val="20"/>
          <w:szCs w:val="20"/>
          <w:lang w:val="es-MX"/>
        </w:rPr>
        <w:t>Una vez que se han realizado las acciones indicadas en los incisos anteriores se procederá a realizar las actividades de mantenimiento</w:t>
      </w:r>
      <w:r w:rsidRPr="00094249">
        <w:rPr>
          <w:lang w:val="es-MX"/>
        </w:rPr>
        <w:t>.</w:t>
      </w:r>
    </w:p>
    <w:p w14:paraId="48575883" w14:textId="7BCACCB5" w:rsidR="00755CA2" w:rsidRPr="00F85738" w:rsidRDefault="001214BA" w:rsidP="001214BA">
      <w:pPr>
        <w:jc w:val="both"/>
        <w:rPr>
          <w:b/>
          <w:sz w:val="20"/>
          <w:szCs w:val="20"/>
          <w:lang w:val="es-MX"/>
        </w:rPr>
      </w:pPr>
      <w:r w:rsidRPr="00F85738">
        <w:rPr>
          <w:b/>
          <w:sz w:val="20"/>
          <w:szCs w:val="20"/>
          <w:lang w:val="es-MX"/>
        </w:rPr>
        <w:t>5.2.3</w:t>
      </w:r>
      <w:r w:rsidR="00B10031" w:rsidRPr="00F85738">
        <w:rPr>
          <w:b/>
          <w:sz w:val="20"/>
          <w:szCs w:val="20"/>
          <w:lang w:val="es-MX"/>
        </w:rPr>
        <w:t xml:space="preserve"> </w:t>
      </w:r>
      <w:r w:rsidR="00DC3D72" w:rsidRPr="00F85738">
        <w:rPr>
          <w:b/>
          <w:sz w:val="20"/>
          <w:szCs w:val="20"/>
          <w:lang w:val="es-MX"/>
        </w:rPr>
        <w:t xml:space="preserve">Entrega </w:t>
      </w:r>
      <w:r w:rsidR="00755CA2" w:rsidRPr="00F85738">
        <w:rPr>
          <w:b/>
          <w:sz w:val="20"/>
          <w:szCs w:val="20"/>
          <w:lang w:val="es-MX"/>
        </w:rPr>
        <w:t xml:space="preserve">de </w:t>
      </w:r>
      <w:r w:rsidRPr="00F85738">
        <w:rPr>
          <w:b/>
          <w:sz w:val="20"/>
          <w:szCs w:val="20"/>
          <w:lang w:val="es-MX"/>
        </w:rPr>
        <w:t>tuberías</w:t>
      </w:r>
      <w:r w:rsidR="00DC3D72" w:rsidRPr="00F85738">
        <w:rPr>
          <w:b/>
          <w:sz w:val="20"/>
          <w:szCs w:val="20"/>
          <w:lang w:val="es-MX"/>
        </w:rPr>
        <w:t>.</w:t>
      </w:r>
    </w:p>
    <w:p w14:paraId="01AC7BB3" w14:textId="3EEDBB44" w:rsidR="00DC3D72" w:rsidRPr="001214BA" w:rsidRDefault="00DC3D72" w:rsidP="001214BA">
      <w:pPr>
        <w:jc w:val="both"/>
        <w:rPr>
          <w:sz w:val="20"/>
          <w:szCs w:val="20"/>
          <w:u w:val="single"/>
          <w:lang w:val="es-MX"/>
        </w:rPr>
      </w:pPr>
      <w:r w:rsidRPr="00DC3D72">
        <w:rPr>
          <w:sz w:val="20"/>
          <w:szCs w:val="20"/>
          <w:lang w:val="es-MX"/>
        </w:rPr>
        <w:t xml:space="preserve">Concluidos los trabajos de mantenimiento y realizadas las pruebas de funcionalidad, se procederá a realizar la entrega - recepción de </w:t>
      </w:r>
      <w:r w:rsidR="00755CA2">
        <w:rPr>
          <w:sz w:val="20"/>
          <w:szCs w:val="20"/>
          <w:lang w:val="es-MX"/>
        </w:rPr>
        <w:t xml:space="preserve">las </w:t>
      </w:r>
      <w:r w:rsidR="001214BA">
        <w:rPr>
          <w:sz w:val="20"/>
          <w:szCs w:val="20"/>
          <w:lang w:val="es-MX"/>
        </w:rPr>
        <w:t>tuberías</w:t>
      </w:r>
      <w:r w:rsidRPr="00DC3D72">
        <w:rPr>
          <w:sz w:val="20"/>
          <w:szCs w:val="20"/>
          <w:lang w:val="es-MX"/>
        </w:rPr>
        <w:t>, para dejarlos disponible para operar en condiciones segur</w:t>
      </w:r>
      <w:r>
        <w:rPr>
          <w:sz w:val="20"/>
          <w:szCs w:val="20"/>
          <w:lang w:val="es-MX"/>
        </w:rPr>
        <w:t xml:space="preserve">as, realizando lo siguiente: </w:t>
      </w:r>
    </w:p>
    <w:p w14:paraId="0E6BC79A" w14:textId="77777777" w:rsidR="00755CA2" w:rsidRDefault="00755CA2" w:rsidP="00DC3D72">
      <w:pPr>
        <w:jc w:val="both"/>
        <w:rPr>
          <w:sz w:val="20"/>
          <w:szCs w:val="20"/>
          <w:lang w:val="es-MX"/>
        </w:rPr>
      </w:pPr>
    </w:p>
    <w:p w14:paraId="03D20181" w14:textId="7E63849F" w:rsidR="00DC3D72" w:rsidRPr="00DC3D72" w:rsidRDefault="00DC3D72" w:rsidP="00DC3D72">
      <w:pPr>
        <w:pStyle w:val="Prrafodelista"/>
        <w:numPr>
          <w:ilvl w:val="0"/>
          <w:numId w:val="10"/>
        </w:numPr>
        <w:jc w:val="both"/>
        <w:rPr>
          <w:sz w:val="20"/>
          <w:szCs w:val="20"/>
        </w:rPr>
      </w:pPr>
      <w:r w:rsidRPr="00DC3D72">
        <w:rPr>
          <w:sz w:val="20"/>
          <w:szCs w:val="20"/>
        </w:rPr>
        <w:t xml:space="preserve">Retiro de candados y tarjetas: Personal de mantenimiento o contratista procederá en primera instancia al retiro de los candados instalados. Cuando un empleado autorizado, que instaló </w:t>
      </w:r>
      <w:r w:rsidR="00E535C9">
        <w:rPr>
          <w:sz w:val="20"/>
          <w:szCs w:val="20"/>
        </w:rPr>
        <w:t>el</w:t>
      </w:r>
      <w:r w:rsidRPr="00DC3D72">
        <w:rPr>
          <w:sz w:val="20"/>
          <w:szCs w:val="20"/>
        </w:rPr>
        <w:t xml:space="preserve"> candado y tarjeta de bloqueo, no está disponible (localizable) para retirarlo por </w:t>
      </w:r>
      <w:r w:rsidR="003E2EAE" w:rsidRPr="00DC3D72">
        <w:rPr>
          <w:sz w:val="20"/>
          <w:szCs w:val="20"/>
        </w:rPr>
        <w:t>sí</w:t>
      </w:r>
      <w:r w:rsidRPr="00DC3D72">
        <w:rPr>
          <w:sz w:val="20"/>
          <w:szCs w:val="20"/>
        </w:rPr>
        <w:t xml:space="preserve"> mismo, podrá hacerse únicamente bajo la responsabilidad y autorización </w:t>
      </w:r>
      <w:r w:rsidR="00755CA2">
        <w:rPr>
          <w:sz w:val="20"/>
          <w:szCs w:val="20"/>
        </w:rPr>
        <w:t xml:space="preserve">del </w:t>
      </w:r>
      <w:r w:rsidR="001214BA">
        <w:rPr>
          <w:sz w:val="20"/>
          <w:szCs w:val="20"/>
        </w:rPr>
        <w:t>responsable</w:t>
      </w:r>
      <w:r w:rsidR="00755CA2">
        <w:rPr>
          <w:sz w:val="20"/>
          <w:szCs w:val="20"/>
        </w:rPr>
        <w:t xml:space="preserve"> de la estación </w:t>
      </w:r>
    </w:p>
    <w:p w14:paraId="127DEF74" w14:textId="217A9832" w:rsidR="00DC3D72" w:rsidRDefault="00DC3D72" w:rsidP="00DC3D72">
      <w:pPr>
        <w:pStyle w:val="Prrafodelista"/>
        <w:numPr>
          <w:ilvl w:val="0"/>
          <w:numId w:val="10"/>
        </w:numPr>
        <w:jc w:val="both"/>
        <w:rPr>
          <w:sz w:val="20"/>
          <w:szCs w:val="20"/>
          <w:lang w:eastAsia="en-US"/>
        </w:rPr>
      </w:pPr>
      <w:r w:rsidRPr="00DC3D72">
        <w:rPr>
          <w:sz w:val="20"/>
          <w:szCs w:val="20"/>
        </w:rPr>
        <w:t>Personal</w:t>
      </w:r>
      <w:r w:rsidR="00755CA2">
        <w:rPr>
          <w:sz w:val="20"/>
          <w:szCs w:val="20"/>
        </w:rPr>
        <w:t xml:space="preserve"> de operación deberá revisar las salidas de la tubería </w:t>
      </w:r>
      <w:r w:rsidRPr="00DC3D72">
        <w:rPr>
          <w:sz w:val="20"/>
          <w:szCs w:val="20"/>
        </w:rPr>
        <w:t xml:space="preserve">eso y asegurarse que el personal no autorizado se ha retirado. todas sus guardas y protecciones están en su lugar, se han retirado el equipo y herramientas no esenciales, se mantiene orden y limpieza y los componentes operacionales están íntegramente seguros. (tornillería, registros sellados, guardas colocadas, conexiones a tierra). Posteriormente retirará candado y tarjeta. </w:t>
      </w:r>
    </w:p>
    <w:p w14:paraId="02F8F717" w14:textId="45C5E43B" w:rsidR="00DC3D72" w:rsidRDefault="00DC3D72" w:rsidP="00E535C9">
      <w:pPr>
        <w:jc w:val="both"/>
        <w:rPr>
          <w:sz w:val="20"/>
          <w:szCs w:val="20"/>
          <w:u w:val="single"/>
          <w:lang w:val="es-MX"/>
        </w:rPr>
      </w:pPr>
    </w:p>
    <w:p w14:paraId="34999005" w14:textId="17C99A10" w:rsidR="00755CA2" w:rsidRPr="001D66E4" w:rsidRDefault="00755CA2" w:rsidP="00557E8F">
      <w:pPr>
        <w:rPr>
          <w:b/>
          <w:sz w:val="20"/>
          <w:szCs w:val="20"/>
          <w:lang w:val="es-MX"/>
        </w:rPr>
      </w:pPr>
      <w:r w:rsidRPr="001D66E4">
        <w:rPr>
          <w:b/>
          <w:sz w:val="20"/>
          <w:szCs w:val="20"/>
          <w:lang w:val="es-MX"/>
        </w:rPr>
        <w:t>6.- REGISTROS DE ACTIVIDAD</w:t>
      </w:r>
    </w:p>
    <w:p w14:paraId="0236CEE9" w14:textId="77777777" w:rsidR="00755CA2" w:rsidRDefault="00755CA2" w:rsidP="00755CA2">
      <w:pPr>
        <w:rPr>
          <w:color w:val="000000"/>
          <w:sz w:val="20"/>
          <w:szCs w:val="20"/>
          <w:lang w:val="es-MX" w:eastAsia="es-MX"/>
        </w:rPr>
      </w:pPr>
      <w:r>
        <w:rPr>
          <w:color w:val="000000"/>
          <w:sz w:val="20"/>
          <w:szCs w:val="20"/>
          <w:lang w:val="es-MX" w:eastAsia="es-MX"/>
        </w:rPr>
        <w:t>Todas las actividades de este procedimiento deben quedar registrado en las bitácoras enlistadas abajo los cuales siempre deberán de las siguientes características:</w:t>
      </w:r>
    </w:p>
    <w:p w14:paraId="0BAC71E0" w14:textId="77777777" w:rsidR="00755CA2" w:rsidRDefault="00755CA2" w:rsidP="00755CA2">
      <w:pPr>
        <w:rPr>
          <w:color w:val="000000"/>
          <w:sz w:val="20"/>
          <w:szCs w:val="20"/>
          <w:lang w:val="es-MX" w:eastAsia="es-MX"/>
        </w:rPr>
      </w:pPr>
    </w:p>
    <w:p w14:paraId="71995ED0" w14:textId="77777777" w:rsidR="00755CA2" w:rsidRPr="00AE405E" w:rsidRDefault="00755CA2" w:rsidP="00F950EE">
      <w:pPr>
        <w:pStyle w:val="Prrafodelista"/>
        <w:numPr>
          <w:ilvl w:val="0"/>
          <w:numId w:val="16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AE405E">
        <w:rPr>
          <w:sz w:val="20"/>
          <w:szCs w:val="20"/>
        </w:rPr>
        <w:t>La(s) bitácora(s) no debe(n) contener tachaduras y en caso de requerirse alguna corrección, ésta será a</w:t>
      </w:r>
      <w:r>
        <w:rPr>
          <w:sz w:val="20"/>
          <w:szCs w:val="20"/>
        </w:rPr>
        <w:t xml:space="preserve"> </w:t>
      </w:r>
      <w:r w:rsidRPr="00AE405E">
        <w:rPr>
          <w:sz w:val="20"/>
          <w:szCs w:val="20"/>
        </w:rPr>
        <w:t>través de un nuevo registro, sin eliminar ni tachar el registro previo.</w:t>
      </w:r>
    </w:p>
    <w:p w14:paraId="23D74A7D" w14:textId="77777777" w:rsidR="00755CA2" w:rsidRPr="00AE405E" w:rsidRDefault="00755CA2" w:rsidP="00F950EE">
      <w:pPr>
        <w:pStyle w:val="Prrafodelista"/>
        <w:numPr>
          <w:ilvl w:val="0"/>
          <w:numId w:val="16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AE405E">
        <w:rPr>
          <w:sz w:val="20"/>
          <w:szCs w:val="20"/>
        </w:rPr>
        <w:t>La(s) bitácora(s) estará(n) disponible(s) en todo momento en la Estación de Servicio y en un lugar de fácil</w:t>
      </w:r>
      <w:r>
        <w:rPr>
          <w:sz w:val="20"/>
          <w:szCs w:val="20"/>
        </w:rPr>
        <w:t xml:space="preserve"> </w:t>
      </w:r>
      <w:r w:rsidRPr="00AE405E">
        <w:rPr>
          <w:sz w:val="20"/>
          <w:szCs w:val="20"/>
        </w:rPr>
        <w:t>acceso tanto para el responsable de dicha estación como para los trabajadores autorizados.</w:t>
      </w:r>
    </w:p>
    <w:p w14:paraId="700B32EC" w14:textId="520D8CFD" w:rsidR="00755CA2" w:rsidRPr="0007417C" w:rsidRDefault="00755CA2" w:rsidP="0007417C">
      <w:pPr>
        <w:pStyle w:val="Prrafodelista"/>
        <w:numPr>
          <w:ilvl w:val="0"/>
          <w:numId w:val="16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F56CEA">
        <w:rPr>
          <w:sz w:val="20"/>
          <w:szCs w:val="20"/>
        </w:rPr>
        <w:t>La(s) bitácora(s) debe(n) contener como mínimo, lo siguiente: nombre de la Estación de Servicio, domicilio,</w:t>
      </w:r>
      <w:r w:rsidR="0007417C">
        <w:rPr>
          <w:sz w:val="20"/>
          <w:szCs w:val="20"/>
        </w:rPr>
        <w:t xml:space="preserve"> </w:t>
      </w:r>
      <w:r w:rsidRPr="0007417C">
        <w:rPr>
          <w:sz w:val="20"/>
          <w:szCs w:val="20"/>
        </w:rPr>
        <w:t>nombre del equipo y firmas de los trabajadores autorizados, firma autógrafa del o los trabajadores que realizaron el registro de actividades, así como la fecha y hora del registro.</w:t>
      </w:r>
    </w:p>
    <w:p w14:paraId="311A3868" w14:textId="77777777" w:rsidR="00755CA2" w:rsidRPr="004442F5" w:rsidRDefault="00755CA2" w:rsidP="007D5B45">
      <w:pPr>
        <w:pStyle w:val="NormalWeb"/>
        <w:keepNext/>
        <w:numPr>
          <w:ilvl w:val="0"/>
          <w:numId w:val="18"/>
        </w:numPr>
        <w:spacing w:before="90" w:beforeAutospacing="0" w:after="0" w:afterAutospacing="0"/>
        <w:jc w:val="both"/>
        <w:outlineLvl w:val="1"/>
        <w:rPr>
          <w:color w:val="000000"/>
          <w:sz w:val="20"/>
          <w:szCs w:val="20"/>
        </w:rPr>
      </w:pPr>
      <w:r w:rsidRPr="002B3816">
        <w:rPr>
          <w:color w:val="000000"/>
          <w:sz w:val="20"/>
          <w:szCs w:val="20"/>
        </w:rPr>
        <w:t>BM-01</w:t>
      </w:r>
      <w:r w:rsidRPr="002B3816">
        <w:rPr>
          <w:color w:val="000000"/>
          <w:sz w:val="20"/>
          <w:szCs w:val="20"/>
        </w:rPr>
        <w:tab/>
        <w:t xml:space="preserve">Bitácora de Mantenimiento </w:t>
      </w:r>
    </w:p>
    <w:sectPr w:rsidR="00755CA2" w:rsidRPr="004442F5" w:rsidSect="00B10031">
      <w:headerReference w:type="even" r:id="rId10"/>
      <w:headerReference w:type="default" r:id="rId11"/>
      <w:headerReference w:type="first" r:id="rId12"/>
      <w:pgSz w:w="12242" w:h="15842" w:code="1"/>
      <w:pgMar w:top="851" w:right="760" w:bottom="709" w:left="709" w:header="431" w:footer="5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3A841" w14:textId="77777777" w:rsidR="000431B3" w:rsidRDefault="000431B3">
      <w:r>
        <w:separator/>
      </w:r>
    </w:p>
  </w:endnote>
  <w:endnote w:type="continuationSeparator" w:id="0">
    <w:p w14:paraId="0561AA08" w14:textId="77777777" w:rsidR="000431B3" w:rsidRDefault="00043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i">
    <w:charset w:val="50"/>
    <w:family w:val="auto"/>
    <w:pitch w:val="variable"/>
    <w:sig w:usb0="00000001" w:usb1="00000000" w:usb2="0100040E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4B28F" w14:textId="77777777" w:rsidR="000431B3" w:rsidRDefault="000431B3">
      <w:r>
        <w:separator/>
      </w:r>
    </w:p>
  </w:footnote>
  <w:footnote w:type="continuationSeparator" w:id="0">
    <w:p w14:paraId="366FA314" w14:textId="77777777" w:rsidR="000431B3" w:rsidRDefault="000431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BEB8D" w14:textId="77777777" w:rsidR="00D11C8F" w:rsidRDefault="00000000">
    <w:pPr>
      <w:pStyle w:val="Encabezado"/>
    </w:pPr>
    <w:r>
      <w:rPr>
        <w:noProof/>
        <w:lang w:val="es-MX" w:eastAsia="es-MX"/>
      </w:rPr>
      <w:pict w14:anchorId="27E887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30" o:spid="_x0000_s1025" type="#_x0000_t75" style="position:absolute;margin-left:0;margin-top:0;width:475.55pt;height:449.2pt;z-index:-251658240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49" w:type="dxa"/>
      <w:jc w:val="center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68"/>
      <w:gridCol w:w="6521"/>
      <w:gridCol w:w="2060"/>
    </w:tblGrid>
    <w:tr w:rsidR="003D7402" w:rsidRPr="00197E20" w14:paraId="13E36A74" w14:textId="77777777" w:rsidTr="00AF3A21">
      <w:trPr>
        <w:cantSplit/>
        <w:trHeight w:val="314"/>
        <w:jc w:val="center"/>
      </w:trPr>
      <w:tc>
        <w:tcPr>
          <w:tcW w:w="2268" w:type="dxa"/>
          <w:vMerge w:val="restart"/>
          <w:vAlign w:val="center"/>
          <w:hideMark/>
        </w:tcPr>
        <w:p w14:paraId="2F71E3A8" w14:textId="05FABD34" w:rsidR="003D7402" w:rsidRDefault="00197E20" w:rsidP="003D7402">
          <w:pPr>
            <w:jc w:val="center"/>
            <w:rPr>
              <w:rFonts w:ascii="Arial" w:hAnsi="Arial" w:cs="Arial"/>
              <w:b/>
              <w:lang w:val="es-ES"/>
            </w:rPr>
          </w:pPr>
          <w:r w:rsidRPr="00197E20">
            <w:rPr>
              <w:rFonts w:ascii="Arial" w:hAnsi="Arial" w:cs="Arial"/>
              <w:b/>
              <w:highlight w:val="yellow"/>
            </w:rPr>
            <w:t>LOGO</w:t>
          </w:r>
        </w:p>
      </w:tc>
      <w:tc>
        <w:tcPr>
          <w:tcW w:w="6521" w:type="dxa"/>
          <w:vAlign w:val="center"/>
          <w:hideMark/>
        </w:tcPr>
        <w:p w14:paraId="571D7E61" w14:textId="77777777" w:rsidR="008C49F6" w:rsidRPr="00197E20" w:rsidRDefault="008C49F6" w:rsidP="008C49F6">
          <w:pPr>
            <w:rPr>
              <w:b/>
              <w:sz w:val="28"/>
              <w:szCs w:val="28"/>
              <w:highlight w:val="yellow"/>
              <w:lang w:val="es-MX"/>
            </w:rPr>
          </w:pPr>
        </w:p>
        <w:p w14:paraId="35105CD9" w14:textId="77777777" w:rsidR="008C49F6" w:rsidRPr="00197E20" w:rsidRDefault="008C49F6" w:rsidP="00BD2F68">
          <w:pPr>
            <w:jc w:val="center"/>
            <w:rPr>
              <w:b/>
              <w:sz w:val="28"/>
              <w:szCs w:val="28"/>
              <w:highlight w:val="yellow"/>
              <w:lang w:val="es-MX"/>
            </w:rPr>
          </w:pPr>
        </w:p>
        <w:p w14:paraId="3F37637F" w14:textId="2186379E" w:rsidR="003D7402" w:rsidRPr="00197E20" w:rsidRDefault="00E010AF" w:rsidP="00BD2F68">
          <w:pPr>
            <w:jc w:val="center"/>
            <w:rPr>
              <w:rFonts w:ascii="Arial" w:eastAsia="Hei" w:hAnsi="Arial" w:cs="Arial"/>
              <w:b/>
              <w:sz w:val="14"/>
              <w:szCs w:val="14"/>
              <w:highlight w:val="yellow"/>
              <w:lang w:val="es-MX" w:bidi="he-IL"/>
            </w:rPr>
          </w:pPr>
          <w:r w:rsidRPr="00197E20">
            <w:rPr>
              <w:b/>
              <w:sz w:val="28"/>
              <w:szCs w:val="28"/>
              <w:highlight w:val="yellow"/>
              <w:lang w:val="es-MX"/>
            </w:rPr>
            <w:t xml:space="preserve">GASOLINERA </w:t>
          </w:r>
          <w:r w:rsidR="0084597E" w:rsidRPr="00197E20">
            <w:rPr>
              <w:b/>
              <w:sz w:val="28"/>
              <w:szCs w:val="28"/>
              <w:highlight w:val="yellow"/>
              <w:lang w:val="es-MX"/>
            </w:rPr>
            <w:t>EL NAVEGANTE, S.A. DE C.V.</w:t>
          </w:r>
          <w:r w:rsidR="001D66E4" w:rsidRPr="00197E20">
            <w:rPr>
              <w:b/>
              <w:sz w:val="28"/>
              <w:szCs w:val="28"/>
              <w:highlight w:val="yellow"/>
              <w:lang w:val="es-MX"/>
            </w:rPr>
            <w:br/>
          </w:r>
          <w:r w:rsidR="001D66E4" w:rsidRPr="00197E20">
            <w:rPr>
              <w:rFonts w:ascii="Arial" w:eastAsia="Hei" w:hAnsi="Arial" w:cs="Arial"/>
              <w:b/>
              <w:sz w:val="22"/>
              <w:szCs w:val="22"/>
              <w:highlight w:val="yellow"/>
              <w:lang w:val="es-MX" w:bidi="he-IL"/>
            </w:rPr>
            <w:t>PL/</w:t>
          </w:r>
          <w:r w:rsidR="0084597E" w:rsidRPr="00197E20">
            <w:rPr>
              <w:rFonts w:ascii="Arial" w:eastAsia="Hei" w:hAnsi="Arial" w:cs="Arial"/>
              <w:b/>
              <w:sz w:val="22"/>
              <w:szCs w:val="22"/>
              <w:highlight w:val="yellow"/>
              <w:lang w:val="es-MX" w:bidi="he-IL"/>
            </w:rPr>
            <w:t>5110</w:t>
          </w:r>
          <w:r w:rsidR="001D66E4" w:rsidRPr="00197E20">
            <w:rPr>
              <w:rFonts w:ascii="Arial" w:eastAsia="Hei" w:hAnsi="Arial" w:cs="Arial"/>
              <w:b/>
              <w:sz w:val="22"/>
              <w:szCs w:val="22"/>
              <w:highlight w:val="yellow"/>
              <w:lang w:val="es-MX" w:bidi="he-IL"/>
            </w:rPr>
            <w:t>/EXP/ES/2015</w:t>
          </w:r>
        </w:p>
      </w:tc>
      <w:tc>
        <w:tcPr>
          <w:tcW w:w="2060" w:type="dxa"/>
        </w:tcPr>
        <w:p w14:paraId="4AF0D335" w14:textId="77777777" w:rsidR="003D7402" w:rsidRDefault="003D7402" w:rsidP="003D7402">
          <w:pPr>
            <w:rPr>
              <w:rFonts w:ascii="Arial" w:hAnsi="Arial" w:cs="Arial"/>
              <w:lang w:val="es-MX"/>
            </w:rPr>
          </w:pPr>
        </w:p>
      </w:tc>
    </w:tr>
    <w:tr w:rsidR="00D11C8F" w:rsidRPr="00197E20" w14:paraId="067EA8E0" w14:textId="77777777" w:rsidTr="00AF3A21">
      <w:trPr>
        <w:gridAfter w:val="2"/>
        <w:wAfter w:w="8581" w:type="dxa"/>
        <w:cantSplit/>
        <w:trHeight w:val="276"/>
        <w:jc w:val="center"/>
      </w:trPr>
      <w:tc>
        <w:tcPr>
          <w:tcW w:w="2268" w:type="dxa"/>
          <w:vMerge/>
          <w:vAlign w:val="center"/>
          <w:hideMark/>
        </w:tcPr>
        <w:p w14:paraId="1677A196" w14:textId="77777777" w:rsidR="00D11C8F" w:rsidRDefault="00D11C8F" w:rsidP="004A451E">
          <w:pPr>
            <w:rPr>
              <w:rFonts w:ascii="Arial" w:hAnsi="Arial" w:cs="Arial"/>
              <w:b/>
              <w:lang w:val="es-ES"/>
            </w:rPr>
          </w:pPr>
        </w:p>
      </w:tc>
    </w:tr>
    <w:tr w:rsidR="00D11C8F" w:rsidRPr="00094249" w14:paraId="278F0B38" w14:textId="77777777" w:rsidTr="00AF3A21">
      <w:trPr>
        <w:cantSplit/>
        <w:trHeight w:val="288"/>
        <w:jc w:val="center"/>
      </w:trPr>
      <w:tc>
        <w:tcPr>
          <w:tcW w:w="2268" w:type="dxa"/>
          <w:vMerge/>
          <w:vAlign w:val="center"/>
          <w:hideMark/>
        </w:tcPr>
        <w:p w14:paraId="44214163" w14:textId="77777777" w:rsidR="00D11C8F" w:rsidRDefault="00D11C8F" w:rsidP="004A451E">
          <w:pPr>
            <w:rPr>
              <w:rFonts w:ascii="Arial" w:hAnsi="Arial" w:cs="Arial"/>
              <w:b/>
              <w:lang w:val="es-ES"/>
            </w:rPr>
          </w:pPr>
        </w:p>
      </w:tc>
      <w:tc>
        <w:tcPr>
          <w:tcW w:w="6521" w:type="dxa"/>
          <w:vMerge w:val="restart"/>
          <w:hideMark/>
        </w:tcPr>
        <w:p w14:paraId="01A1469B" w14:textId="330E3BF8" w:rsidR="00AF3A21" w:rsidRDefault="004B142E" w:rsidP="004B142E">
          <w:pPr>
            <w:autoSpaceDE w:val="0"/>
            <w:autoSpaceDN w:val="0"/>
            <w:adjustRightInd w:val="0"/>
            <w:jc w:val="center"/>
            <w:rPr>
              <w:b/>
              <w:color w:val="2F2F2F"/>
              <w:sz w:val="20"/>
              <w:szCs w:val="20"/>
              <w:lang w:val="es-MX"/>
            </w:rPr>
          </w:pPr>
          <w:r>
            <w:rPr>
              <w:b/>
              <w:color w:val="2F2F2F"/>
              <w:sz w:val="20"/>
              <w:szCs w:val="20"/>
              <w:lang w:val="es-MX"/>
            </w:rPr>
            <w:t>PROCEDIMIENTO PARA ETIQUETADO, BLOQUEO</w:t>
          </w:r>
        </w:p>
        <w:p w14:paraId="055FCA47" w14:textId="77777777" w:rsidR="00AF3A21" w:rsidRDefault="004B142E" w:rsidP="004B142E">
          <w:pPr>
            <w:autoSpaceDE w:val="0"/>
            <w:autoSpaceDN w:val="0"/>
            <w:adjustRightInd w:val="0"/>
            <w:jc w:val="center"/>
            <w:rPr>
              <w:b/>
              <w:color w:val="2F2F2F"/>
              <w:sz w:val="20"/>
              <w:szCs w:val="20"/>
              <w:lang w:val="es-MX"/>
            </w:rPr>
          </w:pPr>
          <w:r>
            <w:rPr>
              <w:b/>
              <w:color w:val="2F2F2F"/>
              <w:sz w:val="20"/>
              <w:szCs w:val="20"/>
              <w:lang w:val="es-MX"/>
            </w:rPr>
            <w:t xml:space="preserve"> Y CANDADEO PARA INTERRUPCIÓN DE LINEAS </w:t>
          </w:r>
        </w:p>
        <w:p w14:paraId="1A478CC5" w14:textId="52E43A1D" w:rsidR="00094249" w:rsidRDefault="004B142E" w:rsidP="00AF3A21">
          <w:pPr>
            <w:autoSpaceDE w:val="0"/>
            <w:autoSpaceDN w:val="0"/>
            <w:adjustRightInd w:val="0"/>
            <w:jc w:val="center"/>
            <w:rPr>
              <w:rFonts w:ascii="Arial" w:hAnsi="Arial" w:cs="Arial"/>
              <w:lang w:val="es-ES"/>
            </w:rPr>
          </w:pPr>
          <w:r>
            <w:rPr>
              <w:b/>
              <w:color w:val="2F2F2F"/>
              <w:sz w:val="20"/>
              <w:szCs w:val="20"/>
              <w:lang w:val="es-MX"/>
            </w:rPr>
            <w:t>DE PRODUCTO</w:t>
          </w:r>
          <w:r w:rsidR="00AF3A21">
            <w:rPr>
              <w:b/>
              <w:color w:val="2F2F2F"/>
              <w:sz w:val="20"/>
              <w:szCs w:val="20"/>
              <w:lang w:val="es-MX"/>
            </w:rPr>
            <w:t xml:space="preserve"> </w:t>
          </w:r>
          <w:r w:rsidR="00094249">
            <w:rPr>
              <w:b/>
              <w:color w:val="2F2F2F"/>
              <w:sz w:val="20"/>
              <w:szCs w:val="20"/>
              <w:lang w:val="es-MX"/>
            </w:rPr>
            <w:t>PO-06</w:t>
          </w:r>
        </w:p>
      </w:tc>
      <w:tc>
        <w:tcPr>
          <w:tcW w:w="2060" w:type="dxa"/>
        </w:tcPr>
        <w:p w14:paraId="45F01CD6" w14:textId="77777777" w:rsidR="00D11C8F" w:rsidRDefault="00D11C8F" w:rsidP="004A451E">
          <w:pPr>
            <w:rPr>
              <w:rFonts w:ascii="Arial" w:hAnsi="Arial" w:cs="Arial"/>
              <w:lang w:val="es-MX"/>
            </w:rPr>
          </w:pPr>
        </w:p>
      </w:tc>
    </w:tr>
    <w:tr w:rsidR="00D11C8F" w14:paraId="6E18B288" w14:textId="77777777" w:rsidTr="00AF3A21">
      <w:trPr>
        <w:cantSplit/>
        <w:trHeight w:val="236"/>
        <w:jc w:val="center"/>
      </w:trPr>
      <w:tc>
        <w:tcPr>
          <w:tcW w:w="2268" w:type="dxa"/>
          <w:vMerge/>
          <w:vAlign w:val="center"/>
          <w:hideMark/>
        </w:tcPr>
        <w:p w14:paraId="35AE3624" w14:textId="77777777" w:rsidR="00D11C8F" w:rsidRDefault="00D11C8F" w:rsidP="004A451E">
          <w:pPr>
            <w:rPr>
              <w:rFonts w:ascii="Arial" w:hAnsi="Arial" w:cs="Arial"/>
              <w:b/>
              <w:lang w:val="es-ES"/>
            </w:rPr>
          </w:pPr>
        </w:p>
      </w:tc>
      <w:tc>
        <w:tcPr>
          <w:tcW w:w="6521" w:type="dxa"/>
          <w:vMerge/>
          <w:vAlign w:val="center"/>
          <w:hideMark/>
        </w:tcPr>
        <w:p w14:paraId="775FD1E6" w14:textId="77777777" w:rsidR="00D11C8F" w:rsidRDefault="00D11C8F" w:rsidP="004A451E">
          <w:pPr>
            <w:rPr>
              <w:rFonts w:ascii="Arial" w:hAnsi="Arial" w:cs="Arial"/>
              <w:lang w:val="es-ES"/>
            </w:rPr>
          </w:pPr>
        </w:p>
      </w:tc>
      <w:tc>
        <w:tcPr>
          <w:tcW w:w="2060" w:type="dxa"/>
          <w:hideMark/>
        </w:tcPr>
        <w:p w14:paraId="3204680E" w14:textId="08B20976" w:rsidR="00D11C8F" w:rsidRDefault="00D11C8F" w:rsidP="004A451E">
          <w:pPr>
            <w:rPr>
              <w:rFonts w:ascii="Arial" w:hAnsi="Arial" w:cs="Arial"/>
              <w:sz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>Revisión: 0</w:t>
          </w:r>
        </w:p>
      </w:tc>
    </w:tr>
    <w:tr w:rsidR="00D11C8F" w14:paraId="7808DFA3" w14:textId="77777777" w:rsidTr="00AF3A21">
      <w:trPr>
        <w:cantSplit/>
        <w:trHeight w:val="159"/>
        <w:jc w:val="center"/>
      </w:trPr>
      <w:tc>
        <w:tcPr>
          <w:tcW w:w="2268" w:type="dxa"/>
          <w:vMerge/>
          <w:vAlign w:val="center"/>
          <w:hideMark/>
        </w:tcPr>
        <w:p w14:paraId="4485F641" w14:textId="77777777" w:rsidR="00D11C8F" w:rsidRDefault="00D11C8F" w:rsidP="004A451E">
          <w:pPr>
            <w:rPr>
              <w:rFonts w:ascii="Arial" w:hAnsi="Arial" w:cs="Arial"/>
              <w:b/>
              <w:lang w:val="es-ES"/>
            </w:rPr>
          </w:pPr>
        </w:p>
      </w:tc>
      <w:tc>
        <w:tcPr>
          <w:tcW w:w="6521" w:type="dxa"/>
          <w:vMerge/>
          <w:vAlign w:val="center"/>
          <w:hideMark/>
        </w:tcPr>
        <w:p w14:paraId="6244F65A" w14:textId="77777777" w:rsidR="00D11C8F" w:rsidRDefault="00D11C8F" w:rsidP="004A451E">
          <w:pPr>
            <w:rPr>
              <w:rFonts w:ascii="Arial" w:hAnsi="Arial" w:cs="Arial"/>
              <w:lang w:val="es-ES"/>
            </w:rPr>
          </w:pPr>
        </w:p>
      </w:tc>
      <w:tc>
        <w:tcPr>
          <w:tcW w:w="2060" w:type="dxa"/>
          <w:hideMark/>
        </w:tcPr>
        <w:p w14:paraId="0AABB344" w14:textId="3048A11E" w:rsidR="00D11C8F" w:rsidRDefault="00557E8F" w:rsidP="004A451E">
          <w:pPr>
            <w:rPr>
              <w:rFonts w:ascii="Arial" w:hAnsi="Arial" w:cs="Arial"/>
              <w:sz w:val="20"/>
              <w:lang w:val="es-MX"/>
            </w:rPr>
          </w:pPr>
          <w:r w:rsidRPr="00557E8F">
            <w:rPr>
              <w:rFonts w:ascii="Arial" w:hAnsi="Arial" w:cs="Arial"/>
              <w:sz w:val="20"/>
              <w:lang w:val="es-ES"/>
            </w:rPr>
            <w:t xml:space="preserve">Página </w:t>
          </w:r>
          <w:r w:rsidRPr="00557E8F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557E8F">
            <w:rPr>
              <w:rFonts w:ascii="Arial" w:hAnsi="Arial" w:cs="Arial"/>
              <w:b/>
              <w:bCs/>
              <w:sz w:val="20"/>
              <w:lang w:val="es-MX"/>
            </w:rPr>
            <w:instrText>PAGE  \* Arabic  \* MERGEFORMAT</w:instrText>
          </w:r>
          <w:r w:rsidRPr="00557E8F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1D66E4" w:rsidRPr="001D66E4">
            <w:rPr>
              <w:rFonts w:ascii="Arial" w:hAnsi="Arial" w:cs="Arial"/>
              <w:b/>
              <w:bCs/>
              <w:noProof/>
              <w:sz w:val="20"/>
              <w:lang w:val="es-ES"/>
            </w:rPr>
            <w:t>3</w:t>
          </w:r>
          <w:r w:rsidRPr="00557E8F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  <w:r w:rsidRPr="00557E8F">
            <w:rPr>
              <w:rFonts w:ascii="Arial" w:hAnsi="Arial" w:cs="Arial"/>
              <w:sz w:val="20"/>
              <w:lang w:val="es-ES"/>
            </w:rPr>
            <w:t xml:space="preserve"> de </w:t>
          </w:r>
          <w:r w:rsidRPr="00557E8F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557E8F">
            <w:rPr>
              <w:rFonts w:ascii="Arial" w:hAnsi="Arial" w:cs="Arial"/>
              <w:b/>
              <w:bCs/>
              <w:sz w:val="20"/>
              <w:lang w:val="es-MX"/>
            </w:rPr>
            <w:instrText>NUMPAGES  \* Arabic  \* MERGEFORMAT</w:instrText>
          </w:r>
          <w:r w:rsidRPr="00557E8F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1D66E4" w:rsidRPr="001D66E4">
            <w:rPr>
              <w:rFonts w:ascii="Arial" w:hAnsi="Arial" w:cs="Arial"/>
              <w:b/>
              <w:bCs/>
              <w:noProof/>
              <w:sz w:val="20"/>
              <w:lang w:val="es-ES"/>
            </w:rPr>
            <w:t>3</w:t>
          </w:r>
          <w:r w:rsidRPr="00557E8F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</w:p>
      </w:tc>
    </w:tr>
    <w:tr w:rsidR="00D11C8F" w14:paraId="063A426E" w14:textId="77777777" w:rsidTr="00AF3A21">
      <w:trPr>
        <w:cantSplit/>
        <w:trHeight w:val="61"/>
        <w:jc w:val="center"/>
      </w:trPr>
      <w:tc>
        <w:tcPr>
          <w:tcW w:w="2268" w:type="dxa"/>
          <w:vMerge/>
          <w:vAlign w:val="center"/>
          <w:hideMark/>
        </w:tcPr>
        <w:p w14:paraId="0778694E" w14:textId="77777777" w:rsidR="00D11C8F" w:rsidRDefault="00D11C8F" w:rsidP="004A451E">
          <w:pPr>
            <w:rPr>
              <w:rFonts w:ascii="Arial" w:hAnsi="Arial" w:cs="Arial"/>
              <w:b/>
              <w:lang w:val="es-ES"/>
            </w:rPr>
          </w:pPr>
        </w:p>
      </w:tc>
      <w:tc>
        <w:tcPr>
          <w:tcW w:w="6521" w:type="dxa"/>
          <w:vMerge/>
          <w:vAlign w:val="center"/>
          <w:hideMark/>
        </w:tcPr>
        <w:p w14:paraId="316C76D5" w14:textId="77777777" w:rsidR="00D11C8F" w:rsidRDefault="00D11C8F" w:rsidP="004A451E">
          <w:pPr>
            <w:rPr>
              <w:rFonts w:ascii="Arial" w:hAnsi="Arial" w:cs="Arial"/>
              <w:lang w:val="es-ES"/>
            </w:rPr>
          </w:pPr>
        </w:p>
      </w:tc>
      <w:tc>
        <w:tcPr>
          <w:tcW w:w="2060" w:type="dxa"/>
          <w:hideMark/>
        </w:tcPr>
        <w:p w14:paraId="29178446" w14:textId="1EF12534" w:rsidR="00D11C8F" w:rsidRDefault="00D11C8F" w:rsidP="00660EED">
          <w:pPr>
            <w:rPr>
              <w:rFonts w:ascii="Arial" w:hAnsi="Arial" w:cs="Arial"/>
              <w:sz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 xml:space="preserve">Efectivo: </w:t>
          </w:r>
          <w:r w:rsidR="00660EED" w:rsidRPr="00197E20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begin"/>
          </w:r>
          <w:r w:rsidR="00660EED" w:rsidRPr="00197E20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instrText xml:space="preserve"> TIME \@ "dd/MM/yyyy" </w:instrText>
          </w:r>
          <w:r w:rsidR="00660EED" w:rsidRPr="00197E20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separate"/>
          </w:r>
          <w:r w:rsidR="00197E20" w:rsidRPr="00197E20">
            <w:rPr>
              <w:rFonts w:ascii="Arial" w:hAnsi="Arial" w:cs="Arial"/>
              <w:noProof/>
              <w:sz w:val="20"/>
              <w:szCs w:val="18"/>
              <w:highlight w:val="yellow"/>
              <w:lang w:val="es-MX" w:bidi="he-IL"/>
            </w:rPr>
            <w:t>10/09/2026</w:t>
          </w:r>
          <w:r w:rsidR="00660EED" w:rsidRPr="00197E20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end"/>
          </w:r>
        </w:p>
      </w:tc>
    </w:tr>
  </w:tbl>
  <w:p w14:paraId="4651BC38" w14:textId="1AE290EE" w:rsidR="00D11C8F" w:rsidRPr="00820F53" w:rsidRDefault="00D11C8F" w:rsidP="00811E9D">
    <w:pPr>
      <w:pStyle w:val="Encabezado"/>
      <w:tabs>
        <w:tab w:val="clear" w:pos="4252"/>
        <w:tab w:val="clear" w:pos="8504"/>
        <w:tab w:val="left" w:pos="2434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6F56F" w14:textId="77777777" w:rsidR="00D11C8F" w:rsidRDefault="00000000">
    <w:pPr>
      <w:pStyle w:val="Encabezado"/>
    </w:pPr>
    <w:r>
      <w:rPr>
        <w:noProof/>
        <w:lang w:val="es-MX" w:eastAsia="es-MX"/>
      </w:rPr>
      <w:pict w14:anchorId="4AC286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29" o:spid="_x0000_s1028" type="#_x0000_t75" style="position:absolute;margin-left:0;margin-top:0;width:475.55pt;height:449.2pt;z-index:-251659264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36281"/>
    <w:multiLevelType w:val="hybridMultilevel"/>
    <w:tmpl w:val="8EC003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C0C3B"/>
    <w:multiLevelType w:val="hybridMultilevel"/>
    <w:tmpl w:val="D952DFA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231165"/>
    <w:multiLevelType w:val="hybridMultilevel"/>
    <w:tmpl w:val="E15E6046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5D25F1"/>
    <w:multiLevelType w:val="hybridMultilevel"/>
    <w:tmpl w:val="909E6B8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5235E"/>
    <w:multiLevelType w:val="hybridMultilevel"/>
    <w:tmpl w:val="01DA488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8B74AF"/>
    <w:multiLevelType w:val="hybridMultilevel"/>
    <w:tmpl w:val="5CEE912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7638A"/>
    <w:multiLevelType w:val="multilevel"/>
    <w:tmpl w:val="C69AA43A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F3153C7"/>
    <w:multiLevelType w:val="multilevel"/>
    <w:tmpl w:val="DC5435E2"/>
    <w:lvl w:ilvl="0">
      <w:start w:val="5"/>
      <w:numFmt w:val="decimal"/>
      <w:pStyle w:val="Ttulo8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8" w15:restartNumberingAfterBreak="0">
    <w:nsid w:val="23B80440"/>
    <w:multiLevelType w:val="hybridMultilevel"/>
    <w:tmpl w:val="C958EF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207800"/>
    <w:multiLevelType w:val="hybridMultilevel"/>
    <w:tmpl w:val="DCF64A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D4166C"/>
    <w:multiLevelType w:val="hybridMultilevel"/>
    <w:tmpl w:val="DA56B40E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BCB2547"/>
    <w:multiLevelType w:val="hybridMultilevel"/>
    <w:tmpl w:val="B420D55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607C3D"/>
    <w:multiLevelType w:val="hybridMultilevel"/>
    <w:tmpl w:val="F7CABF4C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AC417F2"/>
    <w:multiLevelType w:val="multilevel"/>
    <w:tmpl w:val="CBE0DEFA"/>
    <w:lvl w:ilvl="0">
      <w:start w:val="1"/>
      <w:numFmt w:val="decimal"/>
      <w:pStyle w:val="Ttulo7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4" w15:restartNumberingAfterBreak="0">
    <w:nsid w:val="516B2FED"/>
    <w:multiLevelType w:val="multilevel"/>
    <w:tmpl w:val="CDBC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4C1243"/>
    <w:multiLevelType w:val="hybridMultilevel"/>
    <w:tmpl w:val="AB1495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88244B"/>
    <w:multiLevelType w:val="hybridMultilevel"/>
    <w:tmpl w:val="24CCFAF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A2A7015"/>
    <w:multiLevelType w:val="multilevel"/>
    <w:tmpl w:val="17E6423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color w:val="auto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  <w:color w:val="auto"/>
      </w:rPr>
    </w:lvl>
  </w:abstractNum>
  <w:num w:numId="1" w16cid:durableId="1271740016">
    <w:abstractNumId w:val="7"/>
  </w:num>
  <w:num w:numId="2" w16cid:durableId="2091582013">
    <w:abstractNumId w:val="13"/>
  </w:num>
  <w:num w:numId="3" w16cid:durableId="1746681386">
    <w:abstractNumId w:val="16"/>
  </w:num>
  <w:num w:numId="4" w16cid:durableId="627667284">
    <w:abstractNumId w:val="14"/>
  </w:num>
  <w:num w:numId="5" w16cid:durableId="510341212">
    <w:abstractNumId w:val="6"/>
  </w:num>
  <w:num w:numId="6" w16cid:durableId="1495681358">
    <w:abstractNumId w:val="17"/>
  </w:num>
  <w:num w:numId="7" w16cid:durableId="128938562">
    <w:abstractNumId w:val="0"/>
  </w:num>
  <w:num w:numId="8" w16cid:durableId="1011638471">
    <w:abstractNumId w:val="4"/>
  </w:num>
  <w:num w:numId="9" w16cid:durableId="153571084">
    <w:abstractNumId w:val="11"/>
  </w:num>
  <w:num w:numId="10" w16cid:durableId="1594974102">
    <w:abstractNumId w:val="12"/>
  </w:num>
  <w:num w:numId="11" w16cid:durableId="200554139">
    <w:abstractNumId w:val="5"/>
  </w:num>
  <w:num w:numId="12" w16cid:durableId="1570460519">
    <w:abstractNumId w:val="3"/>
  </w:num>
  <w:num w:numId="13" w16cid:durableId="1765807040">
    <w:abstractNumId w:val="10"/>
  </w:num>
  <w:num w:numId="14" w16cid:durableId="1170633243">
    <w:abstractNumId w:val="2"/>
  </w:num>
  <w:num w:numId="15" w16cid:durableId="355160912">
    <w:abstractNumId w:val="1"/>
  </w:num>
  <w:num w:numId="16" w16cid:durableId="1363432179">
    <w:abstractNumId w:val="8"/>
  </w:num>
  <w:num w:numId="17" w16cid:durableId="1747730038">
    <w:abstractNumId w:val="9"/>
  </w:num>
  <w:num w:numId="18" w16cid:durableId="700866015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480"/>
    <w:rsid w:val="00014A8F"/>
    <w:rsid w:val="000201D2"/>
    <w:rsid w:val="00020D99"/>
    <w:rsid w:val="00031A4A"/>
    <w:rsid w:val="00036D9C"/>
    <w:rsid w:val="000431B3"/>
    <w:rsid w:val="0005673E"/>
    <w:rsid w:val="0006203F"/>
    <w:rsid w:val="0006411A"/>
    <w:rsid w:val="00070686"/>
    <w:rsid w:val="00070F43"/>
    <w:rsid w:val="0007417C"/>
    <w:rsid w:val="00081E8B"/>
    <w:rsid w:val="00083993"/>
    <w:rsid w:val="00084D0A"/>
    <w:rsid w:val="00085396"/>
    <w:rsid w:val="00086F04"/>
    <w:rsid w:val="00094249"/>
    <w:rsid w:val="0009580D"/>
    <w:rsid w:val="00096676"/>
    <w:rsid w:val="000C13DD"/>
    <w:rsid w:val="000C5878"/>
    <w:rsid w:val="000D36EA"/>
    <w:rsid w:val="000D3F4D"/>
    <w:rsid w:val="000D61A8"/>
    <w:rsid w:val="000E2A0A"/>
    <w:rsid w:val="000E6125"/>
    <w:rsid w:val="000E63C2"/>
    <w:rsid w:val="000F0207"/>
    <w:rsid w:val="000F3123"/>
    <w:rsid w:val="000F3147"/>
    <w:rsid w:val="000F4CD1"/>
    <w:rsid w:val="001000C9"/>
    <w:rsid w:val="00101B50"/>
    <w:rsid w:val="00101EE7"/>
    <w:rsid w:val="001106CA"/>
    <w:rsid w:val="0011269B"/>
    <w:rsid w:val="001214BA"/>
    <w:rsid w:val="001415F8"/>
    <w:rsid w:val="00145AFF"/>
    <w:rsid w:val="001469CD"/>
    <w:rsid w:val="00150C06"/>
    <w:rsid w:val="00153FBC"/>
    <w:rsid w:val="001542A9"/>
    <w:rsid w:val="001571F1"/>
    <w:rsid w:val="00157B41"/>
    <w:rsid w:val="001646E4"/>
    <w:rsid w:val="0017232E"/>
    <w:rsid w:val="001738F1"/>
    <w:rsid w:val="001851A9"/>
    <w:rsid w:val="0018572C"/>
    <w:rsid w:val="0019150E"/>
    <w:rsid w:val="0019730F"/>
    <w:rsid w:val="00197E20"/>
    <w:rsid w:val="001A607A"/>
    <w:rsid w:val="001B14BD"/>
    <w:rsid w:val="001B2228"/>
    <w:rsid w:val="001C0792"/>
    <w:rsid w:val="001C1E02"/>
    <w:rsid w:val="001C7700"/>
    <w:rsid w:val="001D1293"/>
    <w:rsid w:val="001D55C5"/>
    <w:rsid w:val="001D66E4"/>
    <w:rsid w:val="001D76FB"/>
    <w:rsid w:val="001E3B6C"/>
    <w:rsid w:val="001E4C2A"/>
    <w:rsid w:val="001F21E6"/>
    <w:rsid w:val="001F2A45"/>
    <w:rsid w:val="001F38EF"/>
    <w:rsid w:val="001F50D1"/>
    <w:rsid w:val="001F7AB5"/>
    <w:rsid w:val="00202E23"/>
    <w:rsid w:val="002041E9"/>
    <w:rsid w:val="002064CE"/>
    <w:rsid w:val="00213277"/>
    <w:rsid w:val="00214C22"/>
    <w:rsid w:val="00220BB7"/>
    <w:rsid w:val="002368BC"/>
    <w:rsid w:val="00236A06"/>
    <w:rsid w:val="0024752E"/>
    <w:rsid w:val="002557B4"/>
    <w:rsid w:val="00262B7A"/>
    <w:rsid w:val="00265C0C"/>
    <w:rsid w:val="00266DA5"/>
    <w:rsid w:val="0027739A"/>
    <w:rsid w:val="0028058B"/>
    <w:rsid w:val="002832C7"/>
    <w:rsid w:val="00296AD3"/>
    <w:rsid w:val="002A0169"/>
    <w:rsid w:val="002A19AC"/>
    <w:rsid w:val="002A5FA9"/>
    <w:rsid w:val="002B1EF3"/>
    <w:rsid w:val="002B2C64"/>
    <w:rsid w:val="002B3816"/>
    <w:rsid w:val="002D0624"/>
    <w:rsid w:val="002E102A"/>
    <w:rsid w:val="002E335F"/>
    <w:rsid w:val="002E52B9"/>
    <w:rsid w:val="002F34B8"/>
    <w:rsid w:val="002F3647"/>
    <w:rsid w:val="002F56EB"/>
    <w:rsid w:val="00304524"/>
    <w:rsid w:val="0031043A"/>
    <w:rsid w:val="00317631"/>
    <w:rsid w:val="00326AE3"/>
    <w:rsid w:val="00330289"/>
    <w:rsid w:val="003331BA"/>
    <w:rsid w:val="00343220"/>
    <w:rsid w:val="00346578"/>
    <w:rsid w:val="00346A5D"/>
    <w:rsid w:val="0034729D"/>
    <w:rsid w:val="003476A3"/>
    <w:rsid w:val="00357D7E"/>
    <w:rsid w:val="003602CE"/>
    <w:rsid w:val="0036301E"/>
    <w:rsid w:val="003713C8"/>
    <w:rsid w:val="00376E26"/>
    <w:rsid w:val="00381794"/>
    <w:rsid w:val="0039215B"/>
    <w:rsid w:val="00394B81"/>
    <w:rsid w:val="003A0891"/>
    <w:rsid w:val="003A2768"/>
    <w:rsid w:val="003B319F"/>
    <w:rsid w:val="003B66F4"/>
    <w:rsid w:val="003C32C6"/>
    <w:rsid w:val="003D071C"/>
    <w:rsid w:val="003D565B"/>
    <w:rsid w:val="003D7402"/>
    <w:rsid w:val="003E2EAE"/>
    <w:rsid w:val="003E7040"/>
    <w:rsid w:val="003E76A9"/>
    <w:rsid w:val="00402B0E"/>
    <w:rsid w:val="00414C7C"/>
    <w:rsid w:val="0041645F"/>
    <w:rsid w:val="00425BBA"/>
    <w:rsid w:val="004366B2"/>
    <w:rsid w:val="0043751D"/>
    <w:rsid w:val="00452DC9"/>
    <w:rsid w:val="00461202"/>
    <w:rsid w:val="004613CD"/>
    <w:rsid w:val="00461A00"/>
    <w:rsid w:val="00463C1F"/>
    <w:rsid w:val="00463ED5"/>
    <w:rsid w:val="00470F20"/>
    <w:rsid w:val="00473F3B"/>
    <w:rsid w:val="00475D49"/>
    <w:rsid w:val="00485105"/>
    <w:rsid w:val="00487D91"/>
    <w:rsid w:val="0049006B"/>
    <w:rsid w:val="00492714"/>
    <w:rsid w:val="00494547"/>
    <w:rsid w:val="00495ED1"/>
    <w:rsid w:val="004A0B11"/>
    <w:rsid w:val="004A451E"/>
    <w:rsid w:val="004A477B"/>
    <w:rsid w:val="004A4897"/>
    <w:rsid w:val="004A4B0F"/>
    <w:rsid w:val="004B142E"/>
    <w:rsid w:val="004C2F1C"/>
    <w:rsid w:val="004C3CEF"/>
    <w:rsid w:val="004C43C0"/>
    <w:rsid w:val="004C6424"/>
    <w:rsid w:val="004D1860"/>
    <w:rsid w:val="004D571F"/>
    <w:rsid w:val="004D6143"/>
    <w:rsid w:val="00502BB2"/>
    <w:rsid w:val="005059B6"/>
    <w:rsid w:val="00512761"/>
    <w:rsid w:val="005134F2"/>
    <w:rsid w:val="00514393"/>
    <w:rsid w:val="005147C0"/>
    <w:rsid w:val="00516BF4"/>
    <w:rsid w:val="00516E90"/>
    <w:rsid w:val="00520372"/>
    <w:rsid w:val="00521ACD"/>
    <w:rsid w:val="00540D7D"/>
    <w:rsid w:val="00544CD7"/>
    <w:rsid w:val="0054698A"/>
    <w:rsid w:val="00550D2C"/>
    <w:rsid w:val="00553001"/>
    <w:rsid w:val="00555CE7"/>
    <w:rsid w:val="00557E8F"/>
    <w:rsid w:val="0056183C"/>
    <w:rsid w:val="00564169"/>
    <w:rsid w:val="0056488C"/>
    <w:rsid w:val="00565BC8"/>
    <w:rsid w:val="00573643"/>
    <w:rsid w:val="00574B2A"/>
    <w:rsid w:val="00590217"/>
    <w:rsid w:val="00592002"/>
    <w:rsid w:val="005970EF"/>
    <w:rsid w:val="005971E5"/>
    <w:rsid w:val="005A19C0"/>
    <w:rsid w:val="005A3FE5"/>
    <w:rsid w:val="005A6861"/>
    <w:rsid w:val="005C22C3"/>
    <w:rsid w:val="005C3FC3"/>
    <w:rsid w:val="005C570B"/>
    <w:rsid w:val="005D2065"/>
    <w:rsid w:val="005D388C"/>
    <w:rsid w:val="005D5639"/>
    <w:rsid w:val="005E1666"/>
    <w:rsid w:val="005E264E"/>
    <w:rsid w:val="005E41DC"/>
    <w:rsid w:val="005E4FED"/>
    <w:rsid w:val="005E7C82"/>
    <w:rsid w:val="005F0710"/>
    <w:rsid w:val="005F077C"/>
    <w:rsid w:val="00601271"/>
    <w:rsid w:val="00602130"/>
    <w:rsid w:val="00611951"/>
    <w:rsid w:val="00614BEA"/>
    <w:rsid w:val="00623634"/>
    <w:rsid w:val="00631054"/>
    <w:rsid w:val="00633C17"/>
    <w:rsid w:val="00645D71"/>
    <w:rsid w:val="00650841"/>
    <w:rsid w:val="006519B6"/>
    <w:rsid w:val="006548F2"/>
    <w:rsid w:val="00657395"/>
    <w:rsid w:val="00660A76"/>
    <w:rsid w:val="00660EED"/>
    <w:rsid w:val="0066707E"/>
    <w:rsid w:val="00667D14"/>
    <w:rsid w:val="00672777"/>
    <w:rsid w:val="00684916"/>
    <w:rsid w:val="006913BA"/>
    <w:rsid w:val="00697E8C"/>
    <w:rsid w:val="006A170E"/>
    <w:rsid w:val="006A3E77"/>
    <w:rsid w:val="006A708D"/>
    <w:rsid w:val="006A7826"/>
    <w:rsid w:val="006C18B7"/>
    <w:rsid w:val="006C779B"/>
    <w:rsid w:val="006D111B"/>
    <w:rsid w:val="006D2F0D"/>
    <w:rsid w:val="006D39C0"/>
    <w:rsid w:val="006D4EFB"/>
    <w:rsid w:val="006E00D3"/>
    <w:rsid w:val="006E6DF4"/>
    <w:rsid w:val="006F1045"/>
    <w:rsid w:val="006F3AAC"/>
    <w:rsid w:val="006F5A5F"/>
    <w:rsid w:val="00707E8F"/>
    <w:rsid w:val="00710680"/>
    <w:rsid w:val="007144FE"/>
    <w:rsid w:val="00714BC6"/>
    <w:rsid w:val="00722C68"/>
    <w:rsid w:val="007306F5"/>
    <w:rsid w:val="00731D8F"/>
    <w:rsid w:val="00731FBB"/>
    <w:rsid w:val="007345C0"/>
    <w:rsid w:val="0074186A"/>
    <w:rsid w:val="0074412A"/>
    <w:rsid w:val="00747FAA"/>
    <w:rsid w:val="00755CA2"/>
    <w:rsid w:val="00765661"/>
    <w:rsid w:val="00770284"/>
    <w:rsid w:val="00780035"/>
    <w:rsid w:val="00782AF5"/>
    <w:rsid w:val="00791F06"/>
    <w:rsid w:val="007A6263"/>
    <w:rsid w:val="007B5A31"/>
    <w:rsid w:val="007B77C0"/>
    <w:rsid w:val="007B7F64"/>
    <w:rsid w:val="007C2DB9"/>
    <w:rsid w:val="007D6238"/>
    <w:rsid w:val="007E1AF1"/>
    <w:rsid w:val="007E1B48"/>
    <w:rsid w:val="007E23C0"/>
    <w:rsid w:val="007E2691"/>
    <w:rsid w:val="008003CA"/>
    <w:rsid w:val="00802688"/>
    <w:rsid w:val="008034EB"/>
    <w:rsid w:val="0080595C"/>
    <w:rsid w:val="0080668A"/>
    <w:rsid w:val="0081184E"/>
    <w:rsid w:val="00811E9D"/>
    <w:rsid w:val="00813664"/>
    <w:rsid w:val="008157EE"/>
    <w:rsid w:val="00820F53"/>
    <w:rsid w:val="00826092"/>
    <w:rsid w:val="00842B1F"/>
    <w:rsid w:val="0084570E"/>
    <w:rsid w:val="0084597E"/>
    <w:rsid w:val="008527FE"/>
    <w:rsid w:val="008668DE"/>
    <w:rsid w:val="00866C54"/>
    <w:rsid w:val="00870FA6"/>
    <w:rsid w:val="00871D2D"/>
    <w:rsid w:val="00872221"/>
    <w:rsid w:val="00890AA8"/>
    <w:rsid w:val="008921B4"/>
    <w:rsid w:val="008A22E2"/>
    <w:rsid w:val="008A4F4A"/>
    <w:rsid w:val="008B381A"/>
    <w:rsid w:val="008C2209"/>
    <w:rsid w:val="008C34E7"/>
    <w:rsid w:val="008C49F6"/>
    <w:rsid w:val="008D1179"/>
    <w:rsid w:val="008D64EB"/>
    <w:rsid w:val="008D7659"/>
    <w:rsid w:val="008E09F4"/>
    <w:rsid w:val="008E1F70"/>
    <w:rsid w:val="008E4895"/>
    <w:rsid w:val="008E7345"/>
    <w:rsid w:val="008E7524"/>
    <w:rsid w:val="00903037"/>
    <w:rsid w:val="00915AE6"/>
    <w:rsid w:val="0091774D"/>
    <w:rsid w:val="009255DF"/>
    <w:rsid w:val="00925D86"/>
    <w:rsid w:val="00937060"/>
    <w:rsid w:val="00937A8D"/>
    <w:rsid w:val="00942F7D"/>
    <w:rsid w:val="009655BD"/>
    <w:rsid w:val="009825D7"/>
    <w:rsid w:val="009837E6"/>
    <w:rsid w:val="0099663B"/>
    <w:rsid w:val="009971AB"/>
    <w:rsid w:val="009A44E3"/>
    <w:rsid w:val="009A6130"/>
    <w:rsid w:val="009C0633"/>
    <w:rsid w:val="009C3CCA"/>
    <w:rsid w:val="009D22B3"/>
    <w:rsid w:val="009D2AC3"/>
    <w:rsid w:val="009D6B04"/>
    <w:rsid w:val="009E1107"/>
    <w:rsid w:val="009E6191"/>
    <w:rsid w:val="00A06AFD"/>
    <w:rsid w:val="00A11395"/>
    <w:rsid w:val="00A12A42"/>
    <w:rsid w:val="00A148AF"/>
    <w:rsid w:val="00A15280"/>
    <w:rsid w:val="00A168EB"/>
    <w:rsid w:val="00A260E9"/>
    <w:rsid w:val="00A26480"/>
    <w:rsid w:val="00A26684"/>
    <w:rsid w:val="00A27FD1"/>
    <w:rsid w:val="00A346B0"/>
    <w:rsid w:val="00A3659A"/>
    <w:rsid w:val="00A41869"/>
    <w:rsid w:val="00A4297C"/>
    <w:rsid w:val="00A44DE2"/>
    <w:rsid w:val="00A55063"/>
    <w:rsid w:val="00A55BD7"/>
    <w:rsid w:val="00A56E10"/>
    <w:rsid w:val="00A61286"/>
    <w:rsid w:val="00A7204F"/>
    <w:rsid w:val="00A85700"/>
    <w:rsid w:val="00A8670B"/>
    <w:rsid w:val="00A9235E"/>
    <w:rsid w:val="00A942F0"/>
    <w:rsid w:val="00A94F59"/>
    <w:rsid w:val="00A95000"/>
    <w:rsid w:val="00A9662B"/>
    <w:rsid w:val="00A97E90"/>
    <w:rsid w:val="00AA0739"/>
    <w:rsid w:val="00AA38AA"/>
    <w:rsid w:val="00AB0247"/>
    <w:rsid w:val="00AB1F40"/>
    <w:rsid w:val="00AB4971"/>
    <w:rsid w:val="00AB5F44"/>
    <w:rsid w:val="00AB730E"/>
    <w:rsid w:val="00AC1E7C"/>
    <w:rsid w:val="00AC4F75"/>
    <w:rsid w:val="00AC684D"/>
    <w:rsid w:val="00AD058F"/>
    <w:rsid w:val="00AD4E2D"/>
    <w:rsid w:val="00AE395C"/>
    <w:rsid w:val="00AE7C05"/>
    <w:rsid w:val="00AF3A21"/>
    <w:rsid w:val="00AF5C63"/>
    <w:rsid w:val="00AF7DE4"/>
    <w:rsid w:val="00B00507"/>
    <w:rsid w:val="00B02EBC"/>
    <w:rsid w:val="00B03AC4"/>
    <w:rsid w:val="00B05EF0"/>
    <w:rsid w:val="00B06E5C"/>
    <w:rsid w:val="00B10031"/>
    <w:rsid w:val="00B171E9"/>
    <w:rsid w:val="00B22C8D"/>
    <w:rsid w:val="00B37AD6"/>
    <w:rsid w:val="00B47927"/>
    <w:rsid w:val="00B5058E"/>
    <w:rsid w:val="00B5213F"/>
    <w:rsid w:val="00B65AFC"/>
    <w:rsid w:val="00B84AF2"/>
    <w:rsid w:val="00B92524"/>
    <w:rsid w:val="00B948C3"/>
    <w:rsid w:val="00B96E79"/>
    <w:rsid w:val="00B96EDE"/>
    <w:rsid w:val="00BB1B47"/>
    <w:rsid w:val="00BB4EF9"/>
    <w:rsid w:val="00BC0E6A"/>
    <w:rsid w:val="00BC3727"/>
    <w:rsid w:val="00BC404D"/>
    <w:rsid w:val="00BD0F32"/>
    <w:rsid w:val="00BD2F68"/>
    <w:rsid w:val="00BD392E"/>
    <w:rsid w:val="00BE2D73"/>
    <w:rsid w:val="00BE31C0"/>
    <w:rsid w:val="00BE55DB"/>
    <w:rsid w:val="00BF1D9F"/>
    <w:rsid w:val="00BF3126"/>
    <w:rsid w:val="00C008E5"/>
    <w:rsid w:val="00C014BE"/>
    <w:rsid w:val="00C0199B"/>
    <w:rsid w:val="00C06046"/>
    <w:rsid w:val="00C227C2"/>
    <w:rsid w:val="00C23F9B"/>
    <w:rsid w:val="00C26AE1"/>
    <w:rsid w:val="00C26F9B"/>
    <w:rsid w:val="00C27BEE"/>
    <w:rsid w:val="00C40139"/>
    <w:rsid w:val="00C4407F"/>
    <w:rsid w:val="00C45009"/>
    <w:rsid w:val="00C50B44"/>
    <w:rsid w:val="00C520EE"/>
    <w:rsid w:val="00C564CE"/>
    <w:rsid w:val="00C65AD6"/>
    <w:rsid w:val="00C76B26"/>
    <w:rsid w:val="00C813F7"/>
    <w:rsid w:val="00C828B3"/>
    <w:rsid w:val="00C84CEE"/>
    <w:rsid w:val="00C908B0"/>
    <w:rsid w:val="00C91A06"/>
    <w:rsid w:val="00CA1023"/>
    <w:rsid w:val="00CA1B3E"/>
    <w:rsid w:val="00CA61A2"/>
    <w:rsid w:val="00CB29BD"/>
    <w:rsid w:val="00CB5656"/>
    <w:rsid w:val="00CB6985"/>
    <w:rsid w:val="00CC197B"/>
    <w:rsid w:val="00CC5072"/>
    <w:rsid w:val="00CD0EEB"/>
    <w:rsid w:val="00CD14A3"/>
    <w:rsid w:val="00CE7DB2"/>
    <w:rsid w:val="00CF3A36"/>
    <w:rsid w:val="00CF69ED"/>
    <w:rsid w:val="00D01EAF"/>
    <w:rsid w:val="00D11247"/>
    <w:rsid w:val="00D11C8F"/>
    <w:rsid w:val="00D14C12"/>
    <w:rsid w:val="00D234C3"/>
    <w:rsid w:val="00D345BF"/>
    <w:rsid w:val="00D44968"/>
    <w:rsid w:val="00D72A02"/>
    <w:rsid w:val="00D845F1"/>
    <w:rsid w:val="00D90EF6"/>
    <w:rsid w:val="00D942E9"/>
    <w:rsid w:val="00DA151C"/>
    <w:rsid w:val="00DA2545"/>
    <w:rsid w:val="00DA50AC"/>
    <w:rsid w:val="00DA7B2E"/>
    <w:rsid w:val="00DC378F"/>
    <w:rsid w:val="00DC3D72"/>
    <w:rsid w:val="00DC519D"/>
    <w:rsid w:val="00DC71B2"/>
    <w:rsid w:val="00DD0CCD"/>
    <w:rsid w:val="00DE0588"/>
    <w:rsid w:val="00DE35F9"/>
    <w:rsid w:val="00DE3818"/>
    <w:rsid w:val="00DE60D0"/>
    <w:rsid w:val="00DF259D"/>
    <w:rsid w:val="00DF571A"/>
    <w:rsid w:val="00E010AF"/>
    <w:rsid w:val="00E01144"/>
    <w:rsid w:val="00E020D6"/>
    <w:rsid w:val="00E06FF1"/>
    <w:rsid w:val="00E07A25"/>
    <w:rsid w:val="00E07C94"/>
    <w:rsid w:val="00E14CD7"/>
    <w:rsid w:val="00E16AD2"/>
    <w:rsid w:val="00E20973"/>
    <w:rsid w:val="00E21A0B"/>
    <w:rsid w:val="00E22056"/>
    <w:rsid w:val="00E535C9"/>
    <w:rsid w:val="00E73BE7"/>
    <w:rsid w:val="00E77684"/>
    <w:rsid w:val="00E878D1"/>
    <w:rsid w:val="00EA76EF"/>
    <w:rsid w:val="00EB21E7"/>
    <w:rsid w:val="00EB2223"/>
    <w:rsid w:val="00EB311A"/>
    <w:rsid w:val="00EC05EC"/>
    <w:rsid w:val="00ED224D"/>
    <w:rsid w:val="00ED4170"/>
    <w:rsid w:val="00EE3410"/>
    <w:rsid w:val="00EE5AA3"/>
    <w:rsid w:val="00EE5EF1"/>
    <w:rsid w:val="00EF03A2"/>
    <w:rsid w:val="00F16A52"/>
    <w:rsid w:val="00F23EAF"/>
    <w:rsid w:val="00F24F47"/>
    <w:rsid w:val="00F25A81"/>
    <w:rsid w:val="00F25FB2"/>
    <w:rsid w:val="00F3056B"/>
    <w:rsid w:val="00F31389"/>
    <w:rsid w:val="00F4226E"/>
    <w:rsid w:val="00F570E9"/>
    <w:rsid w:val="00F67393"/>
    <w:rsid w:val="00F70EB2"/>
    <w:rsid w:val="00F807FA"/>
    <w:rsid w:val="00F816BF"/>
    <w:rsid w:val="00F82469"/>
    <w:rsid w:val="00F85738"/>
    <w:rsid w:val="00F87B47"/>
    <w:rsid w:val="00F92522"/>
    <w:rsid w:val="00F92627"/>
    <w:rsid w:val="00F950EE"/>
    <w:rsid w:val="00FA015F"/>
    <w:rsid w:val="00FC00D5"/>
    <w:rsid w:val="00FC059C"/>
    <w:rsid w:val="00FD1579"/>
    <w:rsid w:val="00FD4C23"/>
    <w:rsid w:val="00FE332D"/>
    <w:rsid w:val="00FE58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7332A2"/>
  <w15:docId w15:val="{61612FAF-E8FE-42CD-AEF0-3B6FB7ACF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qFormat="1"/>
    <w:lsdException w:name="heading 6" w:locked="1" w:semiHidden="1" w:uiPriority="0" w:unhideWhenUsed="1" w:qFormat="1"/>
    <w:lsdException w:name="heading 7" w:locked="1" w:qFormat="1"/>
    <w:lsdException w:name="heading 8" w:locked="1" w:qFormat="1"/>
    <w:lsdException w:name="heading 9" w:lock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8AF"/>
    <w:rPr>
      <w:sz w:val="24"/>
      <w:szCs w:val="24"/>
      <w:lang w:val="en-GB"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A148AF"/>
    <w:pPr>
      <w:keepNext/>
      <w:tabs>
        <w:tab w:val="left" w:pos="0"/>
        <w:tab w:val="left" w:pos="720"/>
      </w:tabs>
      <w:spacing w:line="240" w:lineRule="atLeast"/>
      <w:ind w:right="104"/>
      <w:jc w:val="both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basedOn w:val="Normal"/>
    <w:next w:val="Normal"/>
    <w:link w:val="Ttulo2Car"/>
    <w:uiPriority w:val="99"/>
    <w:qFormat/>
    <w:rsid w:val="00A148AF"/>
    <w:pPr>
      <w:keepNext/>
      <w:outlineLvl w:val="1"/>
    </w:pPr>
    <w:rPr>
      <w:rFonts w:ascii="Univers" w:hAnsi="Univers"/>
      <w:b/>
      <w:kern w:val="28"/>
      <w:sz w:val="28"/>
      <w:lang w:val="es-MX"/>
    </w:rPr>
  </w:style>
  <w:style w:type="paragraph" w:styleId="Ttulo5">
    <w:name w:val="heading 5"/>
    <w:basedOn w:val="Normal"/>
    <w:next w:val="Normal"/>
    <w:link w:val="Ttulo5Car"/>
    <w:uiPriority w:val="99"/>
    <w:qFormat/>
    <w:rsid w:val="00A148AF"/>
    <w:pPr>
      <w:keepNext/>
      <w:jc w:val="center"/>
      <w:outlineLvl w:val="4"/>
    </w:pPr>
    <w:rPr>
      <w:b/>
      <w:sz w:val="20"/>
      <w:szCs w:val="20"/>
      <w:lang w:val="en-US"/>
    </w:rPr>
  </w:style>
  <w:style w:type="paragraph" w:styleId="Ttulo7">
    <w:name w:val="heading 7"/>
    <w:basedOn w:val="Normal"/>
    <w:next w:val="Normal"/>
    <w:link w:val="Ttulo7Car"/>
    <w:uiPriority w:val="99"/>
    <w:qFormat/>
    <w:rsid w:val="00A148AF"/>
    <w:pPr>
      <w:keepNext/>
      <w:numPr>
        <w:numId w:val="2"/>
      </w:numPr>
      <w:tabs>
        <w:tab w:val="left" w:pos="0"/>
      </w:tabs>
      <w:spacing w:line="240" w:lineRule="atLeast"/>
      <w:ind w:right="104"/>
      <w:jc w:val="both"/>
      <w:outlineLvl w:val="6"/>
    </w:pPr>
    <w:rPr>
      <w:b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A148AF"/>
    <w:pPr>
      <w:keepNext/>
      <w:numPr>
        <w:numId w:val="1"/>
      </w:numPr>
      <w:tabs>
        <w:tab w:val="left" w:pos="0"/>
      </w:tabs>
      <w:spacing w:line="240" w:lineRule="atLeast"/>
      <w:ind w:right="104"/>
      <w:jc w:val="both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A148AF"/>
    <w:pPr>
      <w:keepNext/>
      <w:tabs>
        <w:tab w:val="left" w:pos="0"/>
      </w:tabs>
      <w:spacing w:line="240" w:lineRule="atLeast"/>
      <w:ind w:right="104"/>
      <w:jc w:val="both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6A170E"/>
    <w:rPr>
      <w:rFonts w:ascii="Cambria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Ttulo2Car">
    <w:name w:val="Título 2 Car"/>
    <w:basedOn w:val="Fuentedeprrafopredeter"/>
    <w:link w:val="Ttulo2"/>
    <w:uiPriority w:val="99"/>
    <w:semiHidden/>
    <w:locked/>
    <w:rsid w:val="006A170E"/>
    <w:rPr>
      <w:rFonts w:ascii="Cambria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5Car">
    <w:name w:val="Título 5 Car"/>
    <w:basedOn w:val="Fuentedeprrafopredeter"/>
    <w:link w:val="Ttulo5"/>
    <w:uiPriority w:val="99"/>
    <w:semiHidden/>
    <w:locked/>
    <w:rsid w:val="006A170E"/>
    <w:rPr>
      <w:rFonts w:ascii="Calibri" w:hAnsi="Calibri" w:cs="Times New Roman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9"/>
    <w:locked/>
    <w:rsid w:val="006A170E"/>
    <w:rPr>
      <w:b/>
      <w:sz w:val="20"/>
      <w:szCs w:val="20"/>
      <w:lang w:val="en-US" w:eastAsia="en-US"/>
    </w:rPr>
  </w:style>
  <w:style w:type="character" w:customStyle="1" w:styleId="Ttulo8Car">
    <w:name w:val="Título 8 Car"/>
    <w:basedOn w:val="Fuentedeprrafopredeter"/>
    <w:link w:val="Ttulo8"/>
    <w:uiPriority w:val="99"/>
    <w:locked/>
    <w:rsid w:val="006A170E"/>
    <w:rPr>
      <w:rFonts w:ascii="Arial" w:hAnsi="Arial"/>
      <w:b/>
      <w:color w:val="000000"/>
      <w:sz w:val="20"/>
      <w:szCs w:val="20"/>
      <w:lang w:val="en-US" w:eastAsia="en-US"/>
    </w:rPr>
  </w:style>
  <w:style w:type="character" w:customStyle="1" w:styleId="Ttulo9Car">
    <w:name w:val="Título 9 Car"/>
    <w:basedOn w:val="Fuentedeprrafopredeter"/>
    <w:link w:val="Ttulo9"/>
    <w:uiPriority w:val="99"/>
    <w:semiHidden/>
    <w:locked/>
    <w:rsid w:val="006A170E"/>
    <w:rPr>
      <w:rFonts w:ascii="Cambria" w:hAnsi="Cambria" w:cs="Times New Roman"/>
      <w:lang w:val="en-GB" w:eastAsia="en-US"/>
    </w:rPr>
  </w:style>
  <w:style w:type="paragraph" w:styleId="Encabezado">
    <w:name w:val="header"/>
    <w:basedOn w:val="Normal"/>
    <w:link w:val="EncabezadoCar"/>
    <w:rsid w:val="00A148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locked/>
    <w:rsid w:val="006A170E"/>
    <w:rPr>
      <w:rFonts w:cs="Times New Roman"/>
      <w:sz w:val="24"/>
      <w:szCs w:val="24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locked/>
    <w:rsid w:val="006A170E"/>
    <w:rPr>
      <w:rFonts w:cs="Times New Roman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  <w:jc w:val="both"/>
    </w:pPr>
    <w:rPr>
      <w:rFonts w:ascii="Arial" w:hAnsi="Arial"/>
      <w:color w:val="000000"/>
      <w:sz w:val="22"/>
      <w:lang w:val="es-MX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  <w:jc w:val="both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  <w:jc w:val="both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sid w:val="006A170E"/>
    <w:rPr>
      <w:rFonts w:cs="Times New Roman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  <w:jc w:val="both"/>
    </w:pPr>
    <w:rPr>
      <w:rFonts w:ascii="Arial" w:hAnsi="Arial"/>
      <w:sz w:val="20"/>
      <w:lang w:val="es-MX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  <w:jc w:val="both"/>
    </w:pPr>
    <w:rPr>
      <w:rFonts w:ascii="Arial" w:hAnsi="Arial"/>
      <w:sz w:val="20"/>
      <w:lang w:val="es-MX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pPr>
      <w:jc w:val="both"/>
    </w:pPr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sid w:val="006A170E"/>
    <w:rPr>
      <w:rFonts w:cs="Times New Roman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  <w:jc w:val="both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  <w:jc w:val="both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  <w:lang w:val="es-MX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paragraph" w:styleId="Prrafodelista">
    <w:name w:val="List Paragraph"/>
    <w:basedOn w:val="Normal"/>
    <w:uiPriority w:val="34"/>
    <w:qFormat/>
    <w:rsid w:val="001738F1"/>
    <w:pPr>
      <w:ind w:left="720"/>
      <w:contextualSpacing/>
    </w:pPr>
    <w:rPr>
      <w:lang w:val="es-MX" w:eastAsia="es-ES"/>
    </w:rPr>
  </w:style>
  <w:style w:type="table" w:styleId="Tablaconcuadrcula">
    <w:name w:val="Table Grid"/>
    <w:basedOn w:val="Tablanormal"/>
    <w:uiPriority w:val="99"/>
    <w:rsid w:val="001C1E0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Normal"/>
    <w:rsid w:val="003D565B"/>
    <w:pPr>
      <w:spacing w:after="101" w:line="216" w:lineRule="atLeast"/>
      <w:ind w:firstLine="288"/>
      <w:jc w:val="both"/>
    </w:pPr>
    <w:rPr>
      <w:rFonts w:ascii="Arial" w:eastAsia="SimSun" w:hAnsi="Arial"/>
      <w:sz w:val="18"/>
      <w:lang w:val="es-ES" w:eastAsia="es-E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20BB7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20BB7"/>
    <w:rPr>
      <w:rFonts w:ascii="Tahoma" w:hAnsi="Tahoma" w:cs="Tahoma"/>
      <w:sz w:val="16"/>
      <w:szCs w:val="16"/>
      <w:lang w:val="en-GB" w:eastAsia="en-US"/>
    </w:rPr>
  </w:style>
  <w:style w:type="paragraph" w:customStyle="1" w:styleId="Texto0">
    <w:name w:val="Texto"/>
    <w:basedOn w:val="Normal"/>
    <w:link w:val="TextoCar"/>
    <w:rsid w:val="00512761"/>
    <w:pPr>
      <w:spacing w:after="101" w:line="216" w:lineRule="exact"/>
      <w:ind w:firstLine="288"/>
      <w:jc w:val="both"/>
    </w:pPr>
    <w:rPr>
      <w:rFonts w:ascii="Arial" w:hAnsi="Arial" w:cs="Arial"/>
      <w:sz w:val="18"/>
      <w:szCs w:val="20"/>
      <w:lang w:val="es-MX" w:eastAsia="es-ES"/>
    </w:rPr>
  </w:style>
  <w:style w:type="character" w:customStyle="1" w:styleId="TextoCar">
    <w:name w:val="Texto Car"/>
    <w:link w:val="Texto0"/>
    <w:locked/>
    <w:rsid w:val="00512761"/>
    <w:rPr>
      <w:rFonts w:ascii="Arial" w:hAnsi="Arial" w:cs="Arial"/>
      <w:sz w:val="18"/>
      <w:szCs w:val="20"/>
      <w:lang w:eastAsia="es-ES"/>
    </w:rPr>
  </w:style>
  <w:style w:type="paragraph" w:customStyle="1" w:styleId="ROMANOS">
    <w:name w:val="ROMANOS"/>
    <w:basedOn w:val="Normal"/>
    <w:link w:val="ROMANOSCar"/>
    <w:rsid w:val="00512761"/>
    <w:pPr>
      <w:tabs>
        <w:tab w:val="left" w:pos="720"/>
      </w:tabs>
      <w:spacing w:after="101" w:line="216" w:lineRule="exact"/>
      <w:ind w:left="720" w:hanging="432"/>
      <w:jc w:val="both"/>
    </w:pPr>
    <w:rPr>
      <w:rFonts w:ascii="Arial" w:hAnsi="Arial" w:cs="Arial"/>
      <w:sz w:val="18"/>
      <w:szCs w:val="18"/>
      <w:lang w:val="es-MX" w:eastAsia="es-ES"/>
    </w:rPr>
  </w:style>
  <w:style w:type="character" w:customStyle="1" w:styleId="ROMANOSCar">
    <w:name w:val="ROMANOS Car"/>
    <w:link w:val="ROMANOS"/>
    <w:locked/>
    <w:rsid w:val="00512761"/>
    <w:rPr>
      <w:rFonts w:ascii="Arial" w:hAnsi="Arial" w:cs="Arial"/>
      <w:sz w:val="18"/>
      <w:szCs w:val="18"/>
      <w:lang w:eastAsia="es-ES"/>
    </w:rPr>
  </w:style>
  <w:style w:type="paragraph" w:customStyle="1" w:styleId="Prueba">
    <w:name w:val="Prueba"/>
    <w:basedOn w:val="Normal"/>
    <w:autoRedefine/>
    <w:rsid w:val="00512761"/>
    <w:pPr>
      <w:pBdr>
        <w:bottom w:val="single" w:sz="12" w:space="1" w:color="auto"/>
      </w:pBdr>
      <w:spacing w:line="220" w:lineRule="exact"/>
      <w:jc w:val="both"/>
    </w:pPr>
    <w:rPr>
      <w:rFonts w:cs="Arial"/>
      <w:b/>
      <w:sz w:val="18"/>
      <w:szCs w:val="18"/>
      <w:lang w:val="es-MX" w:eastAsia="es-ES"/>
    </w:rPr>
  </w:style>
  <w:style w:type="paragraph" w:customStyle="1" w:styleId="Prueba1">
    <w:name w:val="Prueba1"/>
    <w:basedOn w:val="Normal"/>
    <w:autoRedefine/>
    <w:rsid w:val="00512761"/>
    <w:pPr>
      <w:pBdr>
        <w:bottom w:val="single" w:sz="6" w:space="1" w:color="auto"/>
      </w:pBdr>
      <w:spacing w:before="40" w:after="40"/>
      <w:ind w:left="1354" w:right="1368"/>
      <w:jc w:val="center"/>
    </w:pPr>
    <w:rPr>
      <w:b/>
      <w:sz w:val="28"/>
      <w:szCs w:val="28"/>
      <w:lang w:val="es-MX" w:eastAsia="es-ES"/>
    </w:rPr>
  </w:style>
  <w:style w:type="paragraph" w:customStyle="1" w:styleId="MACROCABEZA">
    <w:name w:val="MACROCABEZA"/>
    <w:basedOn w:val="Normal"/>
    <w:autoRedefine/>
    <w:rsid w:val="00512761"/>
    <w:pPr>
      <w:spacing w:after="120"/>
      <w:jc w:val="center"/>
    </w:pPr>
    <w:rPr>
      <w:b/>
      <w:sz w:val="28"/>
      <w:szCs w:val="20"/>
      <w:lang w:val="es-ES_tradnl" w:eastAsia="es-ES"/>
    </w:rPr>
  </w:style>
  <w:style w:type="paragraph" w:customStyle="1" w:styleId="MACROSUMARIO">
    <w:name w:val="MACROSUMARIO"/>
    <w:basedOn w:val="Normal"/>
    <w:autoRedefine/>
    <w:rsid w:val="00512761"/>
    <w:rPr>
      <w:b/>
      <w:sz w:val="18"/>
      <w:szCs w:val="20"/>
      <w:lang w:val="es-ES_tradnl" w:eastAsia="es-ES"/>
    </w:rPr>
  </w:style>
  <w:style w:type="paragraph" w:customStyle="1" w:styleId="MACROALMARGEN">
    <w:name w:val="MACROALMARGEN"/>
    <w:basedOn w:val="Normal"/>
    <w:autoRedefine/>
    <w:rsid w:val="00512761"/>
    <w:rPr>
      <w:rFonts w:ascii="Arial" w:hAnsi="Arial" w:cs="Arial"/>
      <w:sz w:val="18"/>
      <w:szCs w:val="20"/>
      <w:lang w:val="es-ES_tradnl" w:eastAsia="es-ES"/>
    </w:rPr>
  </w:style>
  <w:style w:type="paragraph" w:customStyle="1" w:styleId="INICIO">
    <w:name w:val="INICIO"/>
    <w:next w:val="Normal"/>
    <w:autoRedefine/>
    <w:rsid w:val="00512761"/>
    <w:pPr>
      <w:spacing w:after="120"/>
    </w:pPr>
    <w:rPr>
      <w:b/>
      <w:bCs/>
      <w:sz w:val="28"/>
      <w:szCs w:val="28"/>
      <w:lang w:val="es-ES" w:eastAsia="es-ES"/>
    </w:rPr>
  </w:style>
  <w:style w:type="paragraph" w:customStyle="1" w:styleId="EstiloHeader">
    <w:name w:val="EstiloHeader"/>
    <w:basedOn w:val="Encabezado"/>
    <w:autoRedefine/>
    <w:rsid w:val="00512761"/>
    <w:pPr>
      <w:pBdr>
        <w:bottom w:val="double" w:sz="4" w:space="1" w:color="auto"/>
      </w:pBdr>
      <w:tabs>
        <w:tab w:val="clear" w:pos="4252"/>
        <w:tab w:val="clear" w:pos="8504"/>
        <w:tab w:val="center" w:pos="4419"/>
        <w:tab w:val="right" w:pos="8640"/>
      </w:tabs>
      <w:spacing w:before="120"/>
      <w:ind w:left="288" w:right="288"/>
    </w:pPr>
    <w:rPr>
      <w:rFonts w:ascii="Arial" w:hAnsi="Arial" w:cs="Arial"/>
      <w:b/>
      <w:sz w:val="18"/>
      <w:szCs w:val="20"/>
      <w:lang w:val="es-ES" w:eastAsia="es-ES"/>
    </w:rPr>
  </w:style>
  <w:style w:type="paragraph" w:customStyle="1" w:styleId="INCISO">
    <w:name w:val="INCISO"/>
    <w:basedOn w:val="Normal"/>
    <w:rsid w:val="00512761"/>
    <w:pPr>
      <w:spacing w:after="101" w:line="216" w:lineRule="exact"/>
      <w:ind w:left="1080" w:hanging="360"/>
      <w:jc w:val="both"/>
    </w:pPr>
    <w:rPr>
      <w:rFonts w:ascii="Arial" w:hAnsi="Arial" w:cs="Arial"/>
      <w:sz w:val="18"/>
      <w:szCs w:val="18"/>
      <w:lang w:val="es-MX" w:eastAsia="es-ES"/>
    </w:rPr>
  </w:style>
  <w:style w:type="paragraph" w:customStyle="1" w:styleId="Fechas">
    <w:name w:val="Fechas"/>
    <w:basedOn w:val="Texto0"/>
    <w:autoRedefine/>
    <w:rsid w:val="00512761"/>
    <w:pPr>
      <w:widowControl w:val="0"/>
      <w:pBdr>
        <w:bottom w:val="double" w:sz="6" w:space="1" w:color="auto"/>
      </w:pBdr>
      <w:tabs>
        <w:tab w:val="center" w:pos="4464"/>
        <w:tab w:val="right" w:pos="8582"/>
      </w:tabs>
      <w:spacing w:after="0" w:line="240" w:lineRule="auto"/>
      <w:ind w:left="288" w:right="288" w:firstLine="0"/>
    </w:pPr>
    <w:rPr>
      <w:rFonts w:ascii="Times New Roman" w:hAnsi="Times New Roman"/>
      <w:snapToGrid w:val="0"/>
      <w:lang w:eastAsia="es-MX"/>
    </w:rPr>
  </w:style>
  <w:style w:type="paragraph" w:customStyle="1" w:styleId="ANOTACION">
    <w:name w:val="ANOTACION"/>
    <w:basedOn w:val="Normal"/>
    <w:link w:val="ANOTACIONCar"/>
    <w:rsid w:val="00512761"/>
    <w:pPr>
      <w:spacing w:before="101" w:after="101" w:line="216" w:lineRule="atLeast"/>
      <w:jc w:val="center"/>
    </w:pPr>
    <w:rPr>
      <w:b/>
      <w:sz w:val="18"/>
      <w:szCs w:val="20"/>
      <w:lang w:val="es-ES_tradnl" w:eastAsia="es-ES"/>
    </w:rPr>
  </w:style>
  <w:style w:type="character" w:customStyle="1" w:styleId="ANOTACIONCar">
    <w:name w:val="ANOTACION Car"/>
    <w:link w:val="ANOTACION"/>
    <w:locked/>
    <w:rsid w:val="00512761"/>
    <w:rPr>
      <w:b/>
      <w:sz w:val="18"/>
      <w:szCs w:val="20"/>
      <w:lang w:val="es-ES_tradnl" w:eastAsia="es-ES"/>
    </w:rPr>
  </w:style>
  <w:style w:type="paragraph" w:customStyle="1" w:styleId="Titulo1">
    <w:name w:val="Titulo 1"/>
    <w:basedOn w:val="Texto0"/>
    <w:rsid w:val="00512761"/>
    <w:pPr>
      <w:pBdr>
        <w:bottom w:val="single" w:sz="12" w:space="1" w:color="auto"/>
      </w:pBdr>
      <w:spacing w:before="120" w:after="0" w:line="240" w:lineRule="auto"/>
      <w:ind w:firstLine="0"/>
      <w:outlineLvl w:val="0"/>
    </w:pPr>
    <w:rPr>
      <w:rFonts w:ascii="Times New Roman" w:hAnsi="Times New Roman"/>
      <w:b/>
      <w:szCs w:val="18"/>
      <w:lang w:eastAsia="es-MX"/>
    </w:rPr>
  </w:style>
  <w:style w:type="paragraph" w:customStyle="1" w:styleId="Titulo2">
    <w:name w:val="Titulo 2"/>
    <w:basedOn w:val="Texto0"/>
    <w:rsid w:val="00512761"/>
    <w:pPr>
      <w:pBdr>
        <w:top w:val="double" w:sz="6" w:space="1" w:color="auto"/>
      </w:pBdr>
      <w:spacing w:line="240" w:lineRule="auto"/>
      <w:ind w:firstLine="0"/>
      <w:outlineLvl w:val="1"/>
    </w:pPr>
  </w:style>
  <w:style w:type="paragraph" w:customStyle="1" w:styleId="Default">
    <w:name w:val="Default"/>
    <w:rsid w:val="00F23E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F1D9F"/>
    <w:pPr>
      <w:spacing w:before="100" w:beforeAutospacing="1" w:after="100" w:afterAutospacing="1"/>
    </w:pPr>
    <w:rPr>
      <w:lang w:val="es-MX" w:eastAsia="es-MX"/>
    </w:rPr>
  </w:style>
  <w:style w:type="character" w:customStyle="1" w:styleId="apple-converted-space">
    <w:name w:val="apple-converted-space"/>
    <w:basedOn w:val="Fuentedeprrafopredeter"/>
    <w:rsid w:val="00BF1D9F"/>
  </w:style>
  <w:style w:type="paragraph" w:customStyle="1" w:styleId="NORMAL2">
    <w:name w:val="NORMAL 2"/>
    <w:basedOn w:val="Normal"/>
    <w:rsid w:val="00D44968"/>
    <w:pPr>
      <w:widowControl w:val="0"/>
      <w:snapToGrid w:val="0"/>
      <w:spacing w:line="260" w:lineRule="exact"/>
      <w:jc w:val="both"/>
    </w:pPr>
    <w:rPr>
      <w:rFonts w:ascii="Arial" w:hAnsi="Arial"/>
      <w:sz w:val="22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8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9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9D92AE-8AF0-41A1-82F9-65BD4A75B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1424</Words>
  <Characters>7836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</vt:lpstr>
      <vt:lpstr>0</vt:lpstr>
    </vt:vector>
  </TitlesOfParts>
  <Company>SGS de Mexico</Company>
  <LinksUpToDate>false</LinksUpToDate>
  <CharactersWithSpaces>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</dc:title>
  <dc:creator>JESSICA ZAMORA</dc:creator>
  <cp:lastModifiedBy>TecnoControl</cp:lastModifiedBy>
  <cp:revision>5</cp:revision>
  <cp:lastPrinted>2026-03-30T18:48:00Z</cp:lastPrinted>
  <dcterms:created xsi:type="dcterms:W3CDTF">2026-03-30T18:47:00Z</dcterms:created>
  <dcterms:modified xsi:type="dcterms:W3CDTF">2026-09-10T16:43:00Z</dcterms:modified>
</cp:coreProperties>
</file>