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1C980" w14:textId="77777777" w:rsidR="00512761" w:rsidRPr="00D44968" w:rsidRDefault="00512761" w:rsidP="005D2065">
      <w:pPr>
        <w:jc w:val="both"/>
        <w:rPr>
          <w:b/>
          <w:snapToGrid w:val="0"/>
          <w:sz w:val="20"/>
          <w:szCs w:val="20"/>
          <w:lang w:val="es-MX"/>
        </w:rPr>
      </w:pPr>
      <w:r w:rsidRPr="00D44968">
        <w:rPr>
          <w:b/>
          <w:snapToGrid w:val="0"/>
          <w:sz w:val="20"/>
          <w:szCs w:val="20"/>
          <w:lang w:val="es-MX"/>
        </w:rPr>
        <w:t>INDICE</w:t>
      </w:r>
    </w:p>
    <w:p w14:paraId="6BDC36D9" w14:textId="77777777" w:rsidR="00512761" w:rsidRPr="00D44968" w:rsidRDefault="00512761" w:rsidP="005D2065">
      <w:pPr>
        <w:autoSpaceDE w:val="0"/>
        <w:autoSpaceDN w:val="0"/>
        <w:adjustRightInd w:val="0"/>
        <w:jc w:val="both"/>
        <w:rPr>
          <w:b/>
          <w:color w:val="E36C0A" w:themeColor="accent6" w:themeShade="BF"/>
          <w:sz w:val="20"/>
          <w:szCs w:val="20"/>
          <w:lang w:val="es-MX"/>
        </w:rPr>
      </w:pPr>
    </w:p>
    <w:p w14:paraId="7A310CB4" w14:textId="77777777" w:rsidR="00512761" w:rsidRPr="00D44968" w:rsidRDefault="00512761" w:rsidP="005D2065">
      <w:pPr>
        <w:jc w:val="both"/>
        <w:rPr>
          <w:b/>
          <w:snapToGrid w:val="0"/>
          <w:sz w:val="20"/>
          <w:szCs w:val="20"/>
          <w:lang w:val="es-MX"/>
        </w:rPr>
      </w:pPr>
      <w:r w:rsidRPr="00D44968">
        <w:rPr>
          <w:b/>
          <w:snapToGrid w:val="0"/>
          <w:sz w:val="20"/>
          <w:szCs w:val="20"/>
          <w:lang w:val="es-MX"/>
        </w:rPr>
        <w:t>1.-OBJETIVO</w:t>
      </w:r>
    </w:p>
    <w:p w14:paraId="46C1488E" w14:textId="65166147" w:rsidR="00512761" w:rsidRPr="00D44968" w:rsidRDefault="00D11C8F" w:rsidP="005D2065">
      <w:pPr>
        <w:jc w:val="both"/>
        <w:rPr>
          <w:b/>
          <w:snapToGrid w:val="0"/>
          <w:sz w:val="20"/>
          <w:szCs w:val="20"/>
          <w:lang w:val="es-MX"/>
        </w:rPr>
      </w:pPr>
      <w:r w:rsidRPr="00D44968">
        <w:rPr>
          <w:b/>
          <w:snapToGrid w:val="0"/>
          <w:sz w:val="20"/>
          <w:szCs w:val="20"/>
          <w:lang w:val="es-MX"/>
        </w:rPr>
        <w:t>2.-ALCANCE Y RESPONSABILIDAD</w:t>
      </w:r>
    </w:p>
    <w:p w14:paraId="00095079" w14:textId="07BA9443" w:rsidR="00512761" w:rsidRPr="00D44968" w:rsidRDefault="00512761" w:rsidP="005D2065">
      <w:pPr>
        <w:jc w:val="both"/>
        <w:rPr>
          <w:b/>
          <w:snapToGrid w:val="0"/>
          <w:sz w:val="20"/>
          <w:szCs w:val="20"/>
          <w:lang w:val="es-MX"/>
        </w:rPr>
      </w:pPr>
      <w:r w:rsidRPr="00D44968">
        <w:rPr>
          <w:b/>
          <w:snapToGrid w:val="0"/>
          <w:sz w:val="20"/>
          <w:szCs w:val="20"/>
          <w:lang w:val="es-MX"/>
        </w:rPr>
        <w:t>3.-REFERENCIA</w:t>
      </w:r>
      <w:r w:rsidR="00D11C8F" w:rsidRPr="00D44968">
        <w:rPr>
          <w:b/>
          <w:snapToGrid w:val="0"/>
          <w:sz w:val="20"/>
          <w:szCs w:val="20"/>
          <w:lang w:val="es-MX"/>
        </w:rPr>
        <w:t xml:space="preserve"> NORMATIVAS</w:t>
      </w:r>
    </w:p>
    <w:p w14:paraId="7BA2DFB3" w14:textId="77777777" w:rsidR="00A260E9" w:rsidRPr="00D44968" w:rsidRDefault="00512761" w:rsidP="005D2065">
      <w:pPr>
        <w:jc w:val="both"/>
        <w:rPr>
          <w:b/>
          <w:snapToGrid w:val="0"/>
          <w:sz w:val="20"/>
          <w:szCs w:val="20"/>
          <w:lang w:val="es-MX"/>
        </w:rPr>
      </w:pPr>
      <w:r w:rsidRPr="00D44968">
        <w:rPr>
          <w:b/>
          <w:snapToGrid w:val="0"/>
          <w:sz w:val="20"/>
          <w:szCs w:val="20"/>
          <w:lang w:val="es-MX"/>
        </w:rPr>
        <w:t>4.-DEFINICIONES</w:t>
      </w:r>
    </w:p>
    <w:p w14:paraId="57DA61DE" w14:textId="2503437A" w:rsidR="00A260E9" w:rsidRDefault="00512761" w:rsidP="005D2065">
      <w:pPr>
        <w:jc w:val="both"/>
        <w:rPr>
          <w:b/>
          <w:snapToGrid w:val="0"/>
          <w:sz w:val="20"/>
          <w:szCs w:val="20"/>
          <w:lang w:val="es-MX"/>
        </w:rPr>
      </w:pPr>
      <w:r w:rsidRPr="00D44968">
        <w:rPr>
          <w:b/>
          <w:snapToGrid w:val="0"/>
          <w:sz w:val="20"/>
          <w:szCs w:val="20"/>
          <w:lang w:val="es-MX"/>
        </w:rPr>
        <w:t>5.-</w:t>
      </w:r>
      <w:r w:rsidR="009E2D8D" w:rsidRPr="009E2D8D">
        <w:rPr>
          <w:b/>
          <w:snapToGrid w:val="0"/>
          <w:sz w:val="20"/>
          <w:szCs w:val="20"/>
          <w:lang w:val="es-MX"/>
        </w:rPr>
        <w:t>ASPECTOS DE SEGURIDAD, SALUD EN EL TRABAJO Y PROTECCIÓN AMBIENTAL</w:t>
      </w:r>
    </w:p>
    <w:p w14:paraId="09406A1A" w14:textId="24F54566" w:rsidR="009E2D8D" w:rsidRPr="00D44968" w:rsidRDefault="009E2D8D" w:rsidP="005D2065">
      <w:pPr>
        <w:jc w:val="both"/>
        <w:rPr>
          <w:b/>
          <w:snapToGrid w:val="0"/>
          <w:sz w:val="20"/>
          <w:szCs w:val="20"/>
          <w:lang w:val="es-MX"/>
        </w:rPr>
      </w:pPr>
      <w:r>
        <w:rPr>
          <w:b/>
          <w:snapToGrid w:val="0"/>
          <w:sz w:val="20"/>
          <w:szCs w:val="20"/>
          <w:lang w:val="es-MX"/>
        </w:rPr>
        <w:t>6.-DESCRIPCIÓN DEL PROCEDIMIENTO</w:t>
      </w:r>
    </w:p>
    <w:p w14:paraId="63B67BA3" w14:textId="44CDE595" w:rsidR="00512761" w:rsidRPr="00D44968" w:rsidRDefault="00FB02A5" w:rsidP="005D2065">
      <w:pPr>
        <w:jc w:val="both"/>
        <w:rPr>
          <w:rFonts w:eastAsia="Arial"/>
          <w:b/>
          <w:bCs/>
          <w:snapToGrid w:val="0"/>
          <w:sz w:val="20"/>
          <w:szCs w:val="20"/>
          <w:lang w:val="es-MX"/>
        </w:rPr>
      </w:pPr>
      <w:r>
        <w:rPr>
          <w:rFonts w:eastAsia="Arial"/>
          <w:b/>
          <w:bCs/>
          <w:snapToGrid w:val="0"/>
          <w:sz w:val="20"/>
          <w:szCs w:val="20"/>
          <w:lang w:val="es-MX"/>
        </w:rPr>
        <w:t>7</w:t>
      </w:r>
      <w:r w:rsidR="008E7524" w:rsidRPr="00D44968">
        <w:rPr>
          <w:rFonts w:eastAsia="Arial"/>
          <w:b/>
          <w:bCs/>
          <w:snapToGrid w:val="0"/>
          <w:sz w:val="20"/>
          <w:szCs w:val="20"/>
          <w:lang w:val="es-MX"/>
        </w:rPr>
        <w:t>.-</w:t>
      </w:r>
      <w:r w:rsidR="00D11C8F" w:rsidRPr="00D44968">
        <w:rPr>
          <w:rFonts w:eastAsia="Arial"/>
          <w:b/>
          <w:bCs/>
          <w:snapToGrid w:val="0"/>
          <w:sz w:val="20"/>
          <w:szCs w:val="20"/>
          <w:lang w:val="es-MX"/>
        </w:rPr>
        <w:t>REGISTROS Y BITACORAS</w:t>
      </w:r>
    </w:p>
    <w:p w14:paraId="4D7A8C3C" w14:textId="77777777" w:rsidR="008E7524" w:rsidRPr="00D44968" w:rsidRDefault="008E7524" w:rsidP="005D2065">
      <w:pPr>
        <w:jc w:val="both"/>
        <w:rPr>
          <w:b/>
          <w:bCs/>
          <w:sz w:val="20"/>
          <w:szCs w:val="20"/>
          <w:lang w:val="es-MX"/>
        </w:rPr>
      </w:pPr>
    </w:p>
    <w:p w14:paraId="70EE98C4" w14:textId="20C804E8"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1. OBJETIVO</w:t>
      </w:r>
    </w:p>
    <w:p w14:paraId="2F66863A" w14:textId="23E5A582" w:rsidR="007B7F64" w:rsidRDefault="00574131" w:rsidP="005D2065">
      <w:pPr>
        <w:autoSpaceDE w:val="0"/>
        <w:autoSpaceDN w:val="0"/>
        <w:adjustRightInd w:val="0"/>
        <w:jc w:val="both"/>
        <w:rPr>
          <w:bCs/>
          <w:sz w:val="20"/>
          <w:szCs w:val="20"/>
          <w:lang w:val="es-MX"/>
        </w:rPr>
      </w:pPr>
      <w:r w:rsidRPr="00574131">
        <w:rPr>
          <w:bCs/>
          <w:sz w:val="20"/>
          <w:szCs w:val="20"/>
          <w:lang w:val="es-MX"/>
        </w:rPr>
        <w:t>Establecer los requisitos para la ejecución de trabajos en altura, para que el personal los conozca y aplique, con el propósito de evitar accidentes y/o incidentes que puedan poner en riesgo la integridad física del personal y las instalaciones.</w:t>
      </w:r>
    </w:p>
    <w:p w14:paraId="3C0B313C" w14:textId="77777777" w:rsidR="00C51762" w:rsidRPr="00574131" w:rsidRDefault="00C51762" w:rsidP="005D2065">
      <w:pPr>
        <w:autoSpaceDE w:val="0"/>
        <w:autoSpaceDN w:val="0"/>
        <w:adjustRightInd w:val="0"/>
        <w:jc w:val="both"/>
        <w:rPr>
          <w:bCs/>
          <w:sz w:val="20"/>
          <w:szCs w:val="20"/>
          <w:lang w:val="es-MX"/>
        </w:rPr>
      </w:pPr>
    </w:p>
    <w:p w14:paraId="7166389B" w14:textId="37B3F7DE" w:rsidR="005C3FC3" w:rsidRPr="00D44968" w:rsidRDefault="005C3FC3" w:rsidP="005D2065">
      <w:pPr>
        <w:pStyle w:val="Ttulo2"/>
        <w:jc w:val="both"/>
        <w:rPr>
          <w:rFonts w:ascii="Times New Roman" w:hAnsi="Times New Roman"/>
          <w:sz w:val="20"/>
          <w:szCs w:val="20"/>
        </w:rPr>
      </w:pPr>
      <w:r w:rsidRPr="00D44968">
        <w:rPr>
          <w:rFonts w:ascii="Times New Roman" w:eastAsia="Arial" w:hAnsi="Times New Roman"/>
          <w:sz w:val="20"/>
          <w:szCs w:val="20"/>
        </w:rPr>
        <w:t xml:space="preserve">2. </w:t>
      </w:r>
      <w:r w:rsidR="00A260E9" w:rsidRPr="00D44968">
        <w:rPr>
          <w:rFonts w:ascii="Times New Roman" w:eastAsia="Arial" w:hAnsi="Times New Roman"/>
          <w:snapToGrid w:val="0"/>
          <w:sz w:val="20"/>
          <w:szCs w:val="20"/>
        </w:rPr>
        <w:t>ALCANCE Y</w:t>
      </w:r>
      <w:r w:rsidRPr="00D44968">
        <w:rPr>
          <w:rFonts w:ascii="Times New Roman" w:eastAsia="Arial" w:hAnsi="Times New Roman"/>
          <w:snapToGrid w:val="0"/>
          <w:sz w:val="20"/>
          <w:szCs w:val="20"/>
        </w:rPr>
        <w:t xml:space="preserve"> RESPONSABILIDAD </w:t>
      </w:r>
    </w:p>
    <w:p w14:paraId="79967C8E" w14:textId="769A45D6" w:rsidR="005C3FC3" w:rsidRPr="00F7011C" w:rsidRDefault="00F7011C" w:rsidP="005D2065">
      <w:pPr>
        <w:autoSpaceDE w:val="0"/>
        <w:autoSpaceDN w:val="0"/>
        <w:adjustRightInd w:val="0"/>
        <w:jc w:val="both"/>
        <w:rPr>
          <w:rFonts w:eastAsia="Arial"/>
          <w:b/>
          <w:sz w:val="20"/>
          <w:szCs w:val="20"/>
          <w:lang w:val="es-MX"/>
        </w:rPr>
      </w:pPr>
      <w:r w:rsidRPr="00F7011C">
        <w:rPr>
          <w:rFonts w:eastAsia="Arial"/>
          <w:b/>
          <w:sz w:val="20"/>
          <w:szCs w:val="20"/>
          <w:lang w:val="es-MX"/>
        </w:rPr>
        <w:t>2.1 ALCANCE:</w:t>
      </w:r>
    </w:p>
    <w:p w14:paraId="50A5472A" w14:textId="4828D828" w:rsidR="00A260E9" w:rsidRDefault="007D2DF1" w:rsidP="005D2065">
      <w:pPr>
        <w:jc w:val="both"/>
        <w:rPr>
          <w:rFonts w:eastAsia="Arial"/>
          <w:sz w:val="20"/>
          <w:szCs w:val="20"/>
          <w:lang w:val="es-MX"/>
        </w:rPr>
      </w:pPr>
      <w:r w:rsidRPr="007D2DF1">
        <w:rPr>
          <w:rFonts w:eastAsia="Arial"/>
          <w:sz w:val="20"/>
          <w:szCs w:val="20"/>
          <w:lang w:val="es-MX"/>
        </w:rPr>
        <w:t>Este procedimiento es de aplicación y observancia obligatoria para todo el personal durante las actividades en donde el trabajador esté expuesto al riesgo de sufrir una caída de un nivel superior al de piso en la Estación de Servicio.</w:t>
      </w:r>
    </w:p>
    <w:p w14:paraId="61F96460" w14:textId="77777777" w:rsidR="007D3A18" w:rsidRPr="007D2DF1" w:rsidRDefault="007D3A18" w:rsidP="005D2065">
      <w:pPr>
        <w:jc w:val="both"/>
        <w:rPr>
          <w:rFonts w:eastAsia="Arial"/>
          <w:sz w:val="20"/>
          <w:szCs w:val="20"/>
          <w:lang w:val="es-MX"/>
        </w:rPr>
      </w:pPr>
    </w:p>
    <w:p w14:paraId="54C55866" w14:textId="28653BBB" w:rsidR="005C3FC3" w:rsidRPr="00F7011C" w:rsidRDefault="00F7011C" w:rsidP="005D2065">
      <w:pPr>
        <w:autoSpaceDE w:val="0"/>
        <w:autoSpaceDN w:val="0"/>
        <w:adjustRightInd w:val="0"/>
        <w:jc w:val="both"/>
        <w:rPr>
          <w:rFonts w:eastAsia="Arial"/>
          <w:b/>
          <w:sz w:val="20"/>
          <w:szCs w:val="20"/>
          <w:lang w:val="es-MX"/>
        </w:rPr>
      </w:pPr>
      <w:r w:rsidRPr="00F7011C">
        <w:rPr>
          <w:rFonts w:eastAsia="Arial"/>
          <w:b/>
          <w:sz w:val="20"/>
          <w:szCs w:val="20"/>
          <w:lang w:val="es-MX"/>
        </w:rPr>
        <w:t>2. 2 RESPONSABILIDAD</w:t>
      </w:r>
    </w:p>
    <w:p w14:paraId="0CE737A4" w14:textId="646040F9" w:rsidR="005C3FC3" w:rsidRPr="00D44968" w:rsidRDefault="005C3FC3" w:rsidP="005D2065">
      <w:pPr>
        <w:autoSpaceDE w:val="0"/>
        <w:autoSpaceDN w:val="0"/>
        <w:adjustRightInd w:val="0"/>
        <w:jc w:val="both"/>
        <w:rPr>
          <w:rFonts w:eastAsia="Arial"/>
          <w:sz w:val="20"/>
          <w:szCs w:val="20"/>
          <w:lang w:val="es-MX"/>
        </w:rPr>
      </w:pPr>
      <w:r w:rsidRPr="00D44968">
        <w:rPr>
          <w:rFonts w:eastAsia="Arial"/>
          <w:sz w:val="20"/>
          <w:szCs w:val="20"/>
          <w:lang w:val="es-MX"/>
        </w:rPr>
        <w:t xml:space="preserve">Es responsabilidad la correcta aplicación de este procedimiento </w:t>
      </w:r>
      <w:r w:rsidR="000D3F4D" w:rsidRPr="00D44968">
        <w:rPr>
          <w:rFonts w:eastAsia="Arial"/>
          <w:sz w:val="20"/>
          <w:szCs w:val="20"/>
          <w:lang w:val="es-MX"/>
        </w:rPr>
        <w:t xml:space="preserve">del responsable de la </w:t>
      </w:r>
      <w:r w:rsidR="007D3A18">
        <w:rPr>
          <w:rFonts w:eastAsia="Arial"/>
          <w:sz w:val="20"/>
          <w:szCs w:val="20"/>
          <w:lang w:val="es-MX"/>
        </w:rPr>
        <w:t>E</w:t>
      </w:r>
      <w:r w:rsidR="000D3F4D" w:rsidRPr="00D44968">
        <w:rPr>
          <w:rFonts w:eastAsia="Arial"/>
          <w:sz w:val="20"/>
          <w:szCs w:val="20"/>
          <w:lang w:val="es-MX"/>
        </w:rPr>
        <w:t>stación</w:t>
      </w:r>
      <w:r w:rsidR="007D3A18">
        <w:rPr>
          <w:rFonts w:eastAsia="Arial"/>
          <w:sz w:val="20"/>
          <w:szCs w:val="20"/>
          <w:lang w:val="es-MX"/>
        </w:rPr>
        <w:t xml:space="preserve"> de Servicio</w:t>
      </w:r>
      <w:r w:rsidR="00045278">
        <w:rPr>
          <w:rFonts w:eastAsia="Arial"/>
          <w:sz w:val="20"/>
          <w:szCs w:val="20"/>
          <w:lang w:val="es-MX"/>
        </w:rPr>
        <w:t>.</w:t>
      </w:r>
    </w:p>
    <w:p w14:paraId="2FAD0A33" w14:textId="77777777" w:rsidR="008C2209" w:rsidRPr="00D44968" w:rsidRDefault="008C2209" w:rsidP="005D2065">
      <w:pPr>
        <w:autoSpaceDE w:val="0"/>
        <w:autoSpaceDN w:val="0"/>
        <w:adjustRightInd w:val="0"/>
        <w:jc w:val="both"/>
        <w:rPr>
          <w:sz w:val="20"/>
          <w:szCs w:val="20"/>
          <w:lang w:val="es-MX"/>
        </w:rPr>
      </w:pPr>
    </w:p>
    <w:p w14:paraId="3894AF27" w14:textId="47364D16"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3. REFERENCIAS</w:t>
      </w:r>
      <w:r w:rsidR="00F23EAF" w:rsidRPr="00D44968">
        <w:rPr>
          <w:rFonts w:ascii="Times New Roman" w:hAnsi="Times New Roman"/>
          <w:sz w:val="20"/>
          <w:szCs w:val="20"/>
        </w:rPr>
        <w:t xml:space="preserve"> NORMATIVAS </w:t>
      </w:r>
    </w:p>
    <w:p w14:paraId="333B201C" w14:textId="708CCFB9" w:rsidR="00A260E9" w:rsidRPr="007D2DF1" w:rsidRDefault="00A260E9" w:rsidP="00530257">
      <w:pPr>
        <w:pStyle w:val="Prrafodelista"/>
        <w:numPr>
          <w:ilvl w:val="0"/>
          <w:numId w:val="3"/>
        </w:numPr>
        <w:autoSpaceDE w:val="0"/>
        <w:autoSpaceDN w:val="0"/>
        <w:adjustRightInd w:val="0"/>
        <w:ind w:left="360"/>
        <w:jc w:val="both"/>
        <w:rPr>
          <w:sz w:val="20"/>
          <w:szCs w:val="20"/>
        </w:rPr>
      </w:pPr>
      <w:r w:rsidRPr="007D2DF1">
        <w:rPr>
          <w:sz w:val="20"/>
          <w:szCs w:val="20"/>
        </w:rPr>
        <w:t xml:space="preserve">NORMA Oficial Mexicana NOM-005-ASEA-2016, Diseño, construcción, operación y mantenimiento de Estaciones de Servicio para almacenamiento y expendio de </w:t>
      </w:r>
      <w:r w:rsidR="00AB730E" w:rsidRPr="007D2DF1">
        <w:rPr>
          <w:sz w:val="20"/>
          <w:szCs w:val="20"/>
        </w:rPr>
        <w:t>diésel</w:t>
      </w:r>
      <w:r w:rsidRPr="007D2DF1">
        <w:rPr>
          <w:sz w:val="20"/>
          <w:szCs w:val="20"/>
        </w:rPr>
        <w:t xml:space="preserve"> y gasolinas.</w:t>
      </w:r>
    </w:p>
    <w:p w14:paraId="5738BBAF" w14:textId="044F72A8" w:rsidR="00F23EAF" w:rsidRDefault="00F23EAF" w:rsidP="00530257">
      <w:pPr>
        <w:pStyle w:val="Prrafodelista"/>
        <w:numPr>
          <w:ilvl w:val="0"/>
          <w:numId w:val="3"/>
        </w:numPr>
        <w:autoSpaceDE w:val="0"/>
        <w:autoSpaceDN w:val="0"/>
        <w:adjustRightInd w:val="0"/>
        <w:ind w:left="360"/>
        <w:jc w:val="both"/>
        <w:rPr>
          <w:sz w:val="20"/>
          <w:szCs w:val="20"/>
        </w:rPr>
      </w:pPr>
      <w:r w:rsidRPr="00D44968">
        <w:rPr>
          <w:sz w:val="20"/>
          <w:szCs w:val="20"/>
        </w:rPr>
        <w:t>Ley Federal del Trabajo</w:t>
      </w:r>
    </w:p>
    <w:p w14:paraId="76EE4303" w14:textId="108D85EB" w:rsidR="007D2DF1" w:rsidRPr="00D44968" w:rsidRDefault="007D2DF1" w:rsidP="00530257">
      <w:pPr>
        <w:pStyle w:val="Prrafodelista"/>
        <w:numPr>
          <w:ilvl w:val="0"/>
          <w:numId w:val="3"/>
        </w:numPr>
        <w:autoSpaceDE w:val="0"/>
        <w:autoSpaceDN w:val="0"/>
        <w:adjustRightInd w:val="0"/>
        <w:ind w:left="360"/>
        <w:jc w:val="both"/>
        <w:rPr>
          <w:sz w:val="20"/>
          <w:szCs w:val="20"/>
        </w:rPr>
      </w:pPr>
      <w:r>
        <w:rPr>
          <w:sz w:val="20"/>
          <w:szCs w:val="20"/>
        </w:rPr>
        <w:t xml:space="preserve">Norma Oficial Mexicana </w:t>
      </w:r>
      <w:r w:rsidRPr="007D2DF1">
        <w:rPr>
          <w:sz w:val="20"/>
          <w:szCs w:val="20"/>
        </w:rPr>
        <w:t>NOM-009-STPS-2011, Condiciones de seguridad para realizar trabajos en altura</w:t>
      </w:r>
      <w:r>
        <w:rPr>
          <w:sz w:val="20"/>
          <w:szCs w:val="20"/>
        </w:rPr>
        <w:t>.</w:t>
      </w:r>
    </w:p>
    <w:p w14:paraId="7DAFEF64" w14:textId="3145FA8D" w:rsidR="002B59B7" w:rsidRPr="008629E1" w:rsidRDefault="002B59B7" w:rsidP="00530257">
      <w:pPr>
        <w:pStyle w:val="Prrafodelista"/>
        <w:numPr>
          <w:ilvl w:val="0"/>
          <w:numId w:val="3"/>
        </w:numPr>
        <w:autoSpaceDE w:val="0"/>
        <w:autoSpaceDN w:val="0"/>
        <w:adjustRightInd w:val="0"/>
        <w:ind w:left="360"/>
        <w:jc w:val="both"/>
        <w:rPr>
          <w:sz w:val="20"/>
          <w:szCs w:val="20"/>
        </w:rPr>
      </w:pPr>
      <w:r w:rsidRPr="008629E1">
        <w:rPr>
          <w:sz w:val="20"/>
          <w:szCs w:val="20"/>
        </w:rPr>
        <w:t>Norma Oficial Mexicana NOM-027-STPS-2008, relativa a actividades de soldadura y corte-Condiciones de seguridad e higiene.</w:t>
      </w:r>
    </w:p>
    <w:p w14:paraId="18801B79" w14:textId="4460235F" w:rsidR="002B59B7" w:rsidRPr="007D2DF1" w:rsidRDefault="002B59B7" w:rsidP="00530257">
      <w:pPr>
        <w:pStyle w:val="Prrafodelista"/>
        <w:numPr>
          <w:ilvl w:val="0"/>
          <w:numId w:val="3"/>
        </w:numPr>
        <w:autoSpaceDE w:val="0"/>
        <w:autoSpaceDN w:val="0"/>
        <w:adjustRightInd w:val="0"/>
        <w:ind w:left="360"/>
        <w:jc w:val="both"/>
        <w:rPr>
          <w:color w:val="2F2F2F"/>
          <w:sz w:val="20"/>
          <w:szCs w:val="20"/>
          <w:lang w:eastAsia="es-MX"/>
        </w:rPr>
      </w:pPr>
      <w:r w:rsidRPr="00D44968">
        <w:rPr>
          <w:sz w:val="20"/>
          <w:szCs w:val="20"/>
        </w:rPr>
        <w:t>Norma Oficial Mexicana NOM-017-STPS-2001, relativa a los equipos de protección personal-selección, uso y manejo en los centros de trabajo.</w:t>
      </w:r>
    </w:p>
    <w:p w14:paraId="3739D476" w14:textId="4322FFAF" w:rsidR="007D2DF1" w:rsidRPr="007D2DF1" w:rsidRDefault="007D2DF1" w:rsidP="00530257">
      <w:pPr>
        <w:pStyle w:val="Prrafodelista"/>
        <w:numPr>
          <w:ilvl w:val="0"/>
          <w:numId w:val="3"/>
        </w:numPr>
        <w:autoSpaceDE w:val="0"/>
        <w:autoSpaceDN w:val="0"/>
        <w:adjustRightInd w:val="0"/>
        <w:ind w:left="360"/>
        <w:jc w:val="both"/>
        <w:rPr>
          <w:sz w:val="20"/>
          <w:szCs w:val="20"/>
        </w:rPr>
      </w:pPr>
      <w:r w:rsidRPr="007D2DF1">
        <w:rPr>
          <w:sz w:val="20"/>
          <w:szCs w:val="20"/>
        </w:rPr>
        <w:t>Norma Oficial Mexicana NOM-009-STPS-1999, Equipo suspendido de acceso - instalación, operación y mantenimiento de condiciones de seguridad.</w:t>
      </w:r>
    </w:p>
    <w:p w14:paraId="2CBC5D43" w14:textId="77777777" w:rsidR="00F23EAF" w:rsidRPr="00D44968" w:rsidRDefault="00F23EAF" w:rsidP="00530257">
      <w:pPr>
        <w:pStyle w:val="Prrafodelista"/>
        <w:numPr>
          <w:ilvl w:val="0"/>
          <w:numId w:val="3"/>
        </w:numPr>
        <w:autoSpaceDE w:val="0"/>
        <w:autoSpaceDN w:val="0"/>
        <w:adjustRightInd w:val="0"/>
        <w:ind w:left="360"/>
        <w:jc w:val="both"/>
        <w:rPr>
          <w:sz w:val="20"/>
          <w:szCs w:val="20"/>
        </w:rPr>
      </w:pPr>
      <w:bookmarkStart w:id="0" w:name="_Hlk493519452"/>
      <w:r w:rsidRPr="00D44968">
        <w:rPr>
          <w:sz w:val="20"/>
          <w:szCs w:val="20"/>
        </w:rPr>
        <w:t xml:space="preserve">Norma Oficial Mexicana </w:t>
      </w:r>
      <w:bookmarkEnd w:id="0"/>
      <w:r w:rsidRPr="00D44968">
        <w:rPr>
          <w:sz w:val="20"/>
          <w:szCs w:val="20"/>
        </w:rPr>
        <w:t>NOM-005-STPS-1998, relativa a las condiciones de seguridad e higiene en los centros de trabajo para el manejo, transporte y almacenamiento de sustancias químicas peligrosas.</w:t>
      </w:r>
    </w:p>
    <w:p w14:paraId="5B0C162A" w14:textId="77777777" w:rsidR="00512761" w:rsidRPr="00D44968" w:rsidRDefault="00512761" w:rsidP="00530257">
      <w:pPr>
        <w:pStyle w:val="Prrafodelista"/>
        <w:autoSpaceDE w:val="0"/>
        <w:autoSpaceDN w:val="0"/>
        <w:adjustRightInd w:val="0"/>
        <w:ind w:left="360"/>
        <w:jc w:val="both"/>
        <w:rPr>
          <w:color w:val="2F2F2F"/>
          <w:sz w:val="20"/>
          <w:szCs w:val="20"/>
          <w:lang w:eastAsia="es-MX"/>
        </w:rPr>
      </w:pPr>
    </w:p>
    <w:p w14:paraId="1DDD832A" w14:textId="668CCBE6" w:rsidR="00512761" w:rsidRDefault="00512761" w:rsidP="005D2065">
      <w:pPr>
        <w:pStyle w:val="Ttulo2"/>
        <w:jc w:val="both"/>
        <w:rPr>
          <w:rFonts w:ascii="Times New Roman" w:hAnsi="Times New Roman"/>
          <w:sz w:val="20"/>
          <w:szCs w:val="20"/>
        </w:rPr>
      </w:pPr>
      <w:r w:rsidRPr="00D44968">
        <w:rPr>
          <w:rFonts w:ascii="Times New Roman" w:hAnsi="Times New Roman"/>
          <w:sz w:val="20"/>
          <w:szCs w:val="20"/>
        </w:rPr>
        <w:t>4. DEFINICIONES</w:t>
      </w:r>
    </w:p>
    <w:p w14:paraId="42773692" w14:textId="1210295E" w:rsidR="007D2DF1" w:rsidRDefault="007D2DF1" w:rsidP="007D2DF1">
      <w:pPr>
        <w:rPr>
          <w:lang w:val="es-MX"/>
        </w:rPr>
      </w:pPr>
    </w:p>
    <w:p w14:paraId="00FB9EC0" w14:textId="353C7B85" w:rsidR="007D2DF1" w:rsidRDefault="007D2DF1" w:rsidP="005C2E93">
      <w:pPr>
        <w:jc w:val="both"/>
        <w:rPr>
          <w:sz w:val="20"/>
          <w:szCs w:val="20"/>
          <w:lang w:val="es-MX" w:eastAsia="es-ES"/>
        </w:rPr>
      </w:pPr>
      <w:r w:rsidRPr="007D2DF1">
        <w:rPr>
          <w:b/>
          <w:sz w:val="20"/>
          <w:szCs w:val="20"/>
          <w:lang w:val="es-MX" w:eastAsia="es-ES"/>
        </w:rPr>
        <w:t>Anclajes</w:t>
      </w:r>
      <w:r>
        <w:rPr>
          <w:sz w:val="20"/>
          <w:szCs w:val="20"/>
          <w:lang w:val="es-MX" w:eastAsia="es-ES"/>
        </w:rPr>
        <w:t>:</w:t>
      </w:r>
      <w:r w:rsidRPr="007D2DF1">
        <w:rPr>
          <w:sz w:val="20"/>
          <w:szCs w:val="20"/>
          <w:lang w:val="es-MX" w:eastAsia="es-ES"/>
        </w:rPr>
        <w:t xml:space="preserve"> Un punto seguro de conexión que no forma parte de la superficie de trabajo, para líneas de sujeción, cables auxiliares y líneas de vida.</w:t>
      </w:r>
    </w:p>
    <w:p w14:paraId="6C5B761B" w14:textId="77777777" w:rsidR="005C2E93" w:rsidRPr="007D2DF1" w:rsidRDefault="005C2E93" w:rsidP="005C2E93">
      <w:pPr>
        <w:jc w:val="both"/>
        <w:rPr>
          <w:sz w:val="20"/>
          <w:szCs w:val="20"/>
          <w:lang w:val="es-MX" w:eastAsia="es-ES"/>
        </w:rPr>
      </w:pPr>
    </w:p>
    <w:p w14:paraId="5005E0F3" w14:textId="30EDA15F" w:rsidR="007D2DF1" w:rsidRDefault="007D2DF1" w:rsidP="005C2E93">
      <w:pPr>
        <w:jc w:val="both"/>
        <w:rPr>
          <w:sz w:val="20"/>
          <w:szCs w:val="20"/>
          <w:lang w:val="es-MX" w:eastAsia="es-ES"/>
        </w:rPr>
      </w:pPr>
      <w:r w:rsidRPr="007D2DF1">
        <w:rPr>
          <w:b/>
          <w:sz w:val="20"/>
          <w:szCs w:val="20"/>
          <w:lang w:val="es-MX" w:eastAsia="es-ES"/>
        </w:rPr>
        <w:t>Andamio</w:t>
      </w:r>
      <w:r>
        <w:rPr>
          <w:sz w:val="20"/>
          <w:szCs w:val="20"/>
          <w:lang w:val="es-MX" w:eastAsia="es-ES"/>
        </w:rPr>
        <w:t xml:space="preserve">s: </w:t>
      </w:r>
      <w:r w:rsidRPr="007D2DF1">
        <w:rPr>
          <w:sz w:val="20"/>
          <w:szCs w:val="20"/>
          <w:lang w:val="es-MX" w:eastAsia="es-ES"/>
        </w:rPr>
        <w:t>Son herramientas de trabajo de uso portátil, formados de estructuras tubulares, que tienen la característica de armado rápido, de ser transportados fácilmente al lugar donde se realizará el trabajo, ligeros y que para su armado y desarmado requiere personal con entrenamiento en este tipo de tareas.</w:t>
      </w:r>
    </w:p>
    <w:p w14:paraId="2754814B" w14:textId="77777777" w:rsidR="005C2E93" w:rsidRPr="007D2DF1" w:rsidRDefault="005C2E93" w:rsidP="005C2E93">
      <w:pPr>
        <w:jc w:val="both"/>
        <w:rPr>
          <w:sz w:val="20"/>
          <w:szCs w:val="20"/>
          <w:lang w:val="es-MX" w:eastAsia="es-ES"/>
        </w:rPr>
      </w:pPr>
    </w:p>
    <w:p w14:paraId="0C93A2C6" w14:textId="458E3334" w:rsidR="007D2DF1" w:rsidRDefault="005C2E93" w:rsidP="005C2E93">
      <w:pPr>
        <w:jc w:val="both"/>
        <w:rPr>
          <w:sz w:val="20"/>
          <w:szCs w:val="20"/>
          <w:lang w:val="es-MX" w:eastAsia="es-ES"/>
        </w:rPr>
      </w:pPr>
      <w:r w:rsidRPr="005C2E93">
        <w:rPr>
          <w:b/>
          <w:sz w:val="20"/>
          <w:szCs w:val="20"/>
          <w:lang w:val="es-MX" w:eastAsia="es-ES"/>
        </w:rPr>
        <w:t>Arnés o cinturón de seguridad</w:t>
      </w:r>
      <w:r>
        <w:rPr>
          <w:sz w:val="20"/>
          <w:szCs w:val="20"/>
          <w:lang w:val="es-MX" w:eastAsia="es-ES"/>
        </w:rPr>
        <w:t>:</w:t>
      </w:r>
      <w:r w:rsidR="007D2DF1" w:rsidRPr="007D2DF1">
        <w:rPr>
          <w:sz w:val="20"/>
          <w:szCs w:val="20"/>
          <w:lang w:val="es-MX" w:eastAsia="es-ES"/>
        </w:rPr>
        <w:t xml:space="preserve"> Un dispositivo de bandas sencillas </w:t>
      </w:r>
      <w:proofErr w:type="spellStart"/>
      <w:r w:rsidR="007D2DF1" w:rsidRPr="007D2DF1">
        <w:rPr>
          <w:sz w:val="20"/>
          <w:szCs w:val="20"/>
          <w:lang w:val="es-MX" w:eastAsia="es-ES"/>
        </w:rPr>
        <w:t>ó</w:t>
      </w:r>
      <w:proofErr w:type="spellEnd"/>
      <w:r w:rsidR="007D2DF1" w:rsidRPr="007D2DF1">
        <w:rPr>
          <w:sz w:val="20"/>
          <w:szCs w:val="20"/>
          <w:lang w:val="es-MX" w:eastAsia="es-ES"/>
        </w:rPr>
        <w:t xml:space="preserve"> compuestas que puede ser asegurado alrededor del cuerpo del trabajador, en tal forma que la fuerza de detención de la caída puede ser distribuida uniformemente sobre los muslos, glúteos, pecho y hombros </w:t>
      </w:r>
      <w:proofErr w:type="spellStart"/>
      <w:r w:rsidR="007D2DF1" w:rsidRPr="007D2DF1">
        <w:rPr>
          <w:sz w:val="20"/>
          <w:szCs w:val="20"/>
          <w:lang w:val="es-MX" w:eastAsia="es-ES"/>
        </w:rPr>
        <w:t>ó</w:t>
      </w:r>
      <w:proofErr w:type="spellEnd"/>
      <w:r w:rsidR="007D2DF1" w:rsidRPr="007D2DF1">
        <w:rPr>
          <w:sz w:val="20"/>
          <w:szCs w:val="20"/>
          <w:lang w:val="es-MX" w:eastAsia="es-ES"/>
        </w:rPr>
        <w:t xml:space="preserve"> combinación de ellos y con medios para conectar una línea de sujeción que deberá tener un dispositivo de desaceleración (amortiguador).</w:t>
      </w:r>
    </w:p>
    <w:p w14:paraId="7B4F3CF6" w14:textId="77777777" w:rsidR="005C2E93" w:rsidRPr="007D2DF1" w:rsidRDefault="005C2E93" w:rsidP="005C2E93">
      <w:pPr>
        <w:jc w:val="both"/>
        <w:rPr>
          <w:sz w:val="20"/>
          <w:szCs w:val="20"/>
          <w:lang w:val="es-MX" w:eastAsia="es-ES"/>
        </w:rPr>
      </w:pPr>
    </w:p>
    <w:p w14:paraId="16D8325D" w14:textId="548F364B" w:rsidR="007D2DF1" w:rsidRDefault="007D2DF1" w:rsidP="005C2E93">
      <w:pPr>
        <w:jc w:val="both"/>
        <w:rPr>
          <w:sz w:val="20"/>
          <w:szCs w:val="20"/>
          <w:lang w:val="es-MX" w:eastAsia="es-ES"/>
        </w:rPr>
      </w:pPr>
      <w:r w:rsidRPr="005C2E93">
        <w:rPr>
          <w:b/>
          <w:sz w:val="20"/>
          <w:szCs w:val="20"/>
          <w:lang w:val="es-MX" w:eastAsia="es-ES"/>
        </w:rPr>
        <w:t>Aná</w:t>
      </w:r>
      <w:r w:rsidR="005C2E93" w:rsidRPr="005C2E93">
        <w:rPr>
          <w:b/>
          <w:sz w:val="20"/>
          <w:szCs w:val="20"/>
          <w:lang w:val="es-MX" w:eastAsia="es-ES"/>
        </w:rPr>
        <w:t>lisis de Seguridad del Trabajo (AST)</w:t>
      </w:r>
      <w:r w:rsidR="005C2E93">
        <w:rPr>
          <w:sz w:val="20"/>
          <w:szCs w:val="20"/>
          <w:lang w:val="es-MX" w:eastAsia="es-ES"/>
        </w:rPr>
        <w:t>:</w:t>
      </w:r>
      <w:r w:rsidRPr="007D2DF1">
        <w:rPr>
          <w:sz w:val="20"/>
          <w:szCs w:val="20"/>
          <w:lang w:val="es-MX" w:eastAsia="es-ES"/>
        </w:rPr>
        <w:t xml:space="preserve"> Es una herramienta básica para la identificación de riesgos y una planeación efectiva de las actividades.</w:t>
      </w:r>
    </w:p>
    <w:p w14:paraId="1522BAC8" w14:textId="77777777" w:rsidR="005C2E93" w:rsidRPr="007D2DF1" w:rsidRDefault="005C2E93" w:rsidP="005C2E93">
      <w:pPr>
        <w:jc w:val="both"/>
        <w:rPr>
          <w:sz w:val="20"/>
          <w:szCs w:val="20"/>
          <w:lang w:val="es-MX" w:eastAsia="es-ES"/>
        </w:rPr>
      </w:pPr>
    </w:p>
    <w:p w14:paraId="7F10E89B" w14:textId="567424C2" w:rsidR="007D2DF1" w:rsidRDefault="007D2DF1" w:rsidP="005C2E93">
      <w:pPr>
        <w:jc w:val="both"/>
        <w:rPr>
          <w:sz w:val="20"/>
          <w:szCs w:val="20"/>
          <w:lang w:val="es-MX" w:eastAsia="es-ES"/>
        </w:rPr>
      </w:pPr>
      <w:r w:rsidRPr="005C2E93">
        <w:rPr>
          <w:b/>
          <w:sz w:val="20"/>
          <w:szCs w:val="20"/>
          <w:lang w:val="es-MX" w:eastAsia="es-ES"/>
        </w:rPr>
        <w:t>Barricadas</w:t>
      </w:r>
      <w:r w:rsidR="005C2E93">
        <w:rPr>
          <w:sz w:val="20"/>
          <w:szCs w:val="20"/>
          <w:lang w:val="es-MX" w:eastAsia="es-ES"/>
        </w:rPr>
        <w:t>:</w:t>
      </w:r>
      <w:r w:rsidRPr="007D2DF1">
        <w:rPr>
          <w:sz w:val="20"/>
          <w:szCs w:val="20"/>
          <w:lang w:val="es-MX" w:eastAsia="es-ES"/>
        </w:rPr>
        <w:t xml:space="preserve"> Es un obstáculo físico como por ejemplo cinta, cadenas, biombos, conos, caballetes,</w:t>
      </w:r>
      <w:r w:rsidR="005C2E93">
        <w:rPr>
          <w:sz w:val="20"/>
          <w:szCs w:val="20"/>
          <w:lang w:val="es-MX" w:eastAsia="es-ES"/>
        </w:rPr>
        <w:t xml:space="preserve"> etc. que tiene como objetivo ev</w:t>
      </w:r>
      <w:r w:rsidRPr="007D2DF1">
        <w:rPr>
          <w:sz w:val="20"/>
          <w:szCs w:val="20"/>
          <w:lang w:val="es-MX" w:eastAsia="es-ES"/>
        </w:rPr>
        <w:t>itar el acceso a un área peligrosa y advertir sobre la misma. Los señalamientos por sí solos no se consideran barricadas.</w:t>
      </w:r>
    </w:p>
    <w:p w14:paraId="79984B4A" w14:textId="77777777" w:rsidR="005C2E93" w:rsidRPr="005C2E93" w:rsidRDefault="005C2E93" w:rsidP="005C2E93">
      <w:pPr>
        <w:jc w:val="both"/>
        <w:rPr>
          <w:sz w:val="20"/>
          <w:szCs w:val="20"/>
          <w:lang w:val="es-MX" w:eastAsia="es-ES"/>
        </w:rPr>
      </w:pPr>
      <w:r w:rsidRPr="005C2E93">
        <w:rPr>
          <w:b/>
          <w:sz w:val="20"/>
          <w:szCs w:val="20"/>
          <w:lang w:val="es-MX" w:eastAsia="es-ES"/>
        </w:rPr>
        <w:t>Bitácora</w:t>
      </w:r>
      <w:r w:rsidRPr="005C2E93">
        <w:rPr>
          <w:sz w:val="20"/>
          <w:szCs w:val="20"/>
          <w:lang w:val="es-MX" w:eastAsia="es-ES"/>
        </w:rPr>
        <w:t>: Documento de hojas no desprendibles y foliadas, con notas manuscritas o impresas, donde se registra de forma continua, a detalle y por fechas, todas las actividades de mantenimiento y operación.</w:t>
      </w:r>
    </w:p>
    <w:p w14:paraId="628D5DCD" w14:textId="77777777" w:rsidR="005C2E93" w:rsidRPr="005C2E93" w:rsidRDefault="005C2E93" w:rsidP="005C2E93">
      <w:pPr>
        <w:jc w:val="both"/>
        <w:rPr>
          <w:sz w:val="20"/>
          <w:szCs w:val="20"/>
          <w:lang w:val="es-MX" w:eastAsia="es-ES"/>
        </w:rPr>
      </w:pPr>
    </w:p>
    <w:p w14:paraId="40B302DD" w14:textId="5676CF1E" w:rsidR="005C2E93" w:rsidRDefault="005C2E93" w:rsidP="005C2E93">
      <w:pPr>
        <w:jc w:val="both"/>
        <w:rPr>
          <w:sz w:val="20"/>
          <w:szCs w:val="20"/>
          <w:lang w:val="es-MX" w:eastAsia="es-ES"/>
        </w:rPr>
      </w:pPr>
      <w:r w:rsidRPr="005C2E93">
        <w:rPr>
          <w:b/>
          <w:sz w:val="20"/>
          <w:szCs w:val="20"/>
          <w:lang w:val="es-MX" w:eastAsia="es-ES"/>
        </w:rPr>
        <w:t>Brigada(s) de emergencia</w:t>
      </w:r>
      <w:r>
        <w:rPr>
          <w:sz w:val="20"/>
          <w:szCs w:val="20"/>
          <w:lang w:val="es-MX" w:eastAsia="es-ES"/>
        </w:rPr>
        <w:t xml:space="preserve">: </w:t>
      </w:r>
      <w:r w:rsidRPr="005C2E93">
        <w:rPr>
          <w:sz w:val="20"/>
          <w:szCs w:val="20"/>
          <w:lang w:val="es-MX" w:eastAsia="es-ES"/>
        </w:rPr>
        <w:t xml:space="preserve">Son los grupos de personas designadas y preparadas con propósitos específicos para atender coordinadamente las diferentes situaciones de emergencia y forman e integran la Unidad de Respuesta a Emergencias (URE), de acuerdo con el escenario que se presente como manifestación de la emergencia, por ejemplo, brigadas de </w:t>
      </w:r>
      <w:r w:rsidR="00DA6AA9" w:rsidRPr="005C2E93">
        <w:rPr>
          <w:sz w:val="20"/>
          <w:szCs w:val="20"/>
          <w:lang w:val="es-MX" w:eastAsia="es-ES"/>
        </w:rPr>
        <w:t>contra incendio</w:t>
      </w:r>
      <w:r w:rsidRPr="005C2E93">
        <w:rPr>
          <w:sz w:val="20"/>
          <w:szCs w:val="20"/>
          <w:lang w:val="es-MX" w:eastAsia="es-ES"/>
        </w:rPr>
        <w:t>, brigadas médicas, etcétera.</w:t>
      </w:r>
    </w:p>
    <w:p w14:paraId="683EC119" w14:textId="77777777" w:rsidR="005C2E93" w:rsidRPr="007D2DF1" w:rsidRDefault="005C2E93" w:rsidP="005C2E93">
      <w:pPr>
        <w:jc w:val="both"/>
        <w:rPr>
          <w:sz w:val="20"/>
          <w:szCs w:val="20"/>
          <w:lang w:val="es-MX" w:eastAsia="es-ES"/>
        </w:rPr>
      </w:pPr>
    </w:p>
    <w:p w14:paraId="46B885CF" w14:textId="1EEA498E" w:rsidR="007D2DF1" w:rsidRDefault="007D2DF1" w:rsidP="005C2E93">
      <w:pPr>
        <w:jc w:val="both"/>
        <w:rPr>
          <w:sz w:val="20"/>
          <w:szCs w:val="20"/>
          <w:lang w:val="es-MX" w:eastAsia="es-ES"/>
        </w:rPr>
      </w:pPr>
      <w:r w:rsidRPr="005C2E93">
        <w:rPr>
          <w:b/>
          <w:sz w:val="20"/>
          <w:szCs w:val="20"/>
          <w:lang w:val="es-MX" w:eastAsia="es-ES"/>
        </w:rPr>
        <w:t>Cable de sujeción</w:t>
      </w:r>
      <w:r w:rsidR="005C2E93">
        <w:rPr>
          <w:sz w:val="20"/>
          <w:szCs w:val="20"/>
          <w:lang w:val="es-MX" w:eastAsia="es-ES"/>
        </w:rPr>
        <w:t>:</w:t>
      </w:r>
      <w:r w:rsidRPr="007D2DF1">
        <w:rPr>
          <w:sz w:val="20"/>
          <w:szCs w:val="20"/>
          <w:lang w:val="es-MX" w:eastAsia="es-ES"/>
        </w:rPr>
        <w:t xml:space="preserve"> Elemento flexible para asegurar al trabajador del arnés o cinturón, a un anclaje </w:t>
      </w:r>
      <w:proofErr w:type="spellStart"/>
      <w:r w:rsidRPr="007D2DF1">
        <w:rPr>
          <w:sz w:val="20"/>
          <w:szCs w:val="20"/>
          <w:lang w:val="es-MX" w:eastAsia="es-ES"/>
        </w:rPr>
        <w:t>ó</w:t>
      </w:r>
      <w:proofErr w:type="spellEnd"/>
      <w:r w:rsidRPr="007D2DF1">
        <w:rPr>
          <w:sz w:val="20"/>
          <w:szCs w:val="20"/>
          <w:lang w:val="es-MX" w:eastAsia="es-ES"/>
        </w:rPr>
        <w:t xml:space="preserve"> línea de vida.</w:t>
      </w:r>
    </w:p>
    <w:p w14:paraId="1D148D7A" w14:textId="3C1F4E02" w:rsidR="009C1937" w:rsidRDefault="009C1937" w:rsidP="005C2E93">
      <w:pPr>
        <w:jc w:val="both"/>
        <w:rPr>
          <w:sz w:val="20"/>
          <w:szCs w:val="20"/>
          <w:lang w:val="es-MX" w:eastAsia="es-ES"/>
        </w:rPr>
      </w:pPr>
    </w:p>
    <w:p w14:paraId="18007B38" w14:textId="513224AC" w:rsidR="009C1937" w:rsidRDefault="009C1937" w:rsidP="005C2E93">
      <w:pPr>
        <w:jc w:val="both"/>
        <w:rPr>
          <w:sz w:val="20"/>
          <w:szCs w:val="20"/>
          <w:lang w:val="es-MX" w:eastAsia="es-ES"/>
        </w:rPr>
      </w:pPr>
      <w:r w:rsidRPr="009C1937">
        <w:rPr>
          <w:b/>
          <w:sz w:val="20"/>
          <w:szCs w:val="20"/>
          <w:lang w:val="es-MX" w:eastAsia="es-ES"/>
        </w:rPr>
        <w:t>Centro de Trabajo</w:t>
      </w:r>
      <w:r>
        <w:rPr>
          <w:sz w:val="20"/>
          <w:szCs w:val="20"/>
          <w:lang w:val="es-MX" w:eastAsia="es-ES"/>
        </w:rPr>
        <w:t>:</w:t>
      </w:r>
      <w:r w:rsidRPr="009C1937">
        <w:rPr>
          <w:sz w:val="20"/>
          <w:szCs w:val="20"/>
          <w:lang w:val="es-MX" w:eastAsia="es-ES"/>
        </w:rPr>
        <w:t xml:space="preserve"> El lugar o lugares, tales como edificios, locales, instalaciones y áreas, donde se realicen actividades de explotación, aprovechamiento, producción, comercialización, transporte y almacenamiento o prestación de servicios, en los que laboren personas que estén sujetas a una relación de trabajo.</w:t>
      </w:r>
    </w:p>
    <w:p w14:paraId="43338CE0" w14:textId="54476FC1" w:rsidR="009C1937" w:rsidRDefault="009C1937" w:rsidP="005C2E93">
      <w:pPr>
        <w:jc w:val="both"/>
        <w:rPr>
          <w:sz w:val="20"/>
          <w:szCs w:val="20"/>
          <w:lang w:val="es-MX" w:eastAsia="es-ES"/>
        </w:rPr>
      </w:pPr>
    </w:p>
    <w:p w14:paraId="1211A0C4" w14:textId="293E733C" w:rsidR="009C1937" w:rsidRPr="009C1937" w:rsidRDefault="009C1937" w:rsidP="009C1937">
      <w:pPr>
        <w:jc w:val="both"/>
        <w:rPr>
          <w:sz w:val="20"/>
          <w:szCs w:val="20"/>
          <w:lang w:val="es-MX" w:eastAsia="es-ES"/>
        </w:rPr>
      </w:pPr>
      <w:r w:rsidRPr="009C1937">
        <w:rPr>
          <w:b/>
          <w:sz w:val="20"/>
          <w:szCs w:val="20"/>
          <w:lang w:val="es-MX" w:eastAsia="es-ES"/>
        </w:rPr>
        <w:t>Condiciones Inseguras</w:t>
      </w:r>
      <w:r>
        <w:rPr>
          <w:sz w:val="20"/>
          <w:szCs w:val="20"/>
          <w:lang w:val="es-MX" w:eastAsia="es-ES"/>
        </w:rPr>
        <w:t>:</w:t>
      </w:r>
      <w:r w:rsidRPr="009C1937">
        <w:rPr>
          <w:sz w:val="20"/>
          <w:szCs w:val="20"/>
          <w:lang w:val="es-MX" w:eastAsia="es-ES"/>
        </w:rPr>
        <w:t xml:space="preserve"> Aquéllas que derivan de la inobservancia o desatención de los procedimientos o medidas de seguridad dispuestos en este Reglamento y las Normas, y que pueden conllevar la ocurrencia de incidentes, Accidentes y Enfermedades de Trabajo o daños materiales al Centro de Trabajo</w:t>
      </w:r>
    </w:p>
    <w:p w14:paraId="49512843" w14:textId="77777777" w:rsidR="009C1937" w:rsidRPr="009C1937" w:rsidRDefault="009C1937" w:rsidP="009C1937">
      <w:pPr>
        <w:jc w:val="both"/>
        <w:rPr>
          <w:sz w:val="20"/>
          <w:szCs w:val="20"/>
          <w:lang w:val="es-MX" w:eastAsia="es-ES"/>
        </w:rPr>
      </w:pPr>
    </w:p>
    <w:p w14:paraId="539717E7" w14:textId="04924FD8" w:rsidR="009C1937" w:rsidRDefault="009C1937" w:rsidP="009C1937">
      <w:pPr>
        <w:jc w:val="both"/>
        <w:rPr>
          <w:sz w:val="20"/>
          <w:szCs w:val="20"/>
          <w:lang w:val="es-MX" w:eastAsia="es-ES"/>
        </w:rPr>
      </w:pPr>
      <w:r w:rsidRPr="009C1937">
        <w:rPr>
          <w:b/>
          <w:sz w:val="20"/>
          <w:szCs w:val="20"/>
          <w:lang w:val="es-MX" w:eastAsia="es-ES"/>
        </w:rPr>
        <w:t>Condiciones Peligrosas</w:t>
      </w:r>
      <w:r>
        <w:rPr>
          <w:sz w:val="20"/>
          <w:szCs w:val="20"/>
          <w:lang w:val="es-MX" w:eastAsia="es-ES"/>
        </w:rPr>
        <w:t>:</w:t>
      </w:r>
      <w:r w:rsidRPr="009C1937">
        <w:rPr>
          <w:sz w:val="20"/>
          <w:szCs w:val="20"/>
          <w:lang w:val="es-MX" w:eastAsia="es-ES"/>
        </w:rPr>
        <w:t xml:space="preserve"> Aquellas características inherentes a las instalaciones, procesos, maquinaria, equipo, herramientas y materiales, que pueden poner en Riesgo la salud, la integridad física o la vida de los trabajadores, o dañar las instalaciones del Centro de Trabajo</w:t>
      </w:r>
    </w:p>
    <w:p w14:paraId="7C0DD773" w14:textId="036D6333" w:rsidR="009C1937" w:rsidRDefault="009C1937" w:rsidP="009C1937">
      <w:pPr>
        <w:jc w:val="both"/>
        <w:rPr>
          <w:sz w:val="20"/>
          <w:szCs w:val="20"/>
          <w:lang w:val="es-MX" w:eastAsia="es-ES"/>
        </w:rPr>
      </w:pPr>
    </w:p>
    <w:p w14:paraId="16833C46" w14:textId="2DEA9202" w:rsidR="009C1937" w:rsidRDefault="009C1937" w:rsidP="009C1937">
      <w:pPr>
        <w:jc w:val="both"/>
        <w:rPr>
          <w:sz w:val="20"/>
          <w:szCs w:val="20"/>
          <w:lang w:val="es-MX" w:eastAsia="es-ES"/>
        </w:rPr>
      </w:pPr>
      <w:r w:rsidRPr="009C1937">
        <w:rPr>
          <w:b/>
          <w:sz w:val="20"/>
          <w:szCs w:val="20"/>
          <w:lang w:val="es-MX" w:eastAsia="es-ES"/>
        </w:rPr>
        <w:t>Contratista</w:t>
      </w:r>
      <w:r>
        <w:rPr>
          <w:sz w:val="20"/>
          <w:szCs w:val="20"/>
          <w:lang w:val="es-MX" w:eastAsia="es-ES"/>
        </w:rPr>
        <w:t>:</w:t>
      </w:r>
      <w:r w:rsidRPr="009C1937">
        <w:rPr>
          <w:sz w:val="20"/>
          <w:szCs w:val="20"/>
          <w:lang w:val="es-MX" w:eastAsia="es-ES"/>
        </w:rPr>
        <w:t xml:space="preserve"> Cualquier persona física o moral que ejecuta trabajos en las instalaciones de la Estación de Servicio.</w:t>
      </w:r>
    </w:p>
    <w:p w14:paraId="3B3397E8" w14:textId="77777777" w:rsidR="005C2E93" w:rsidRPr="007D2DF1" w:rsidRDefault="005C2E93" w:rsidP="005C2E93">
      <w:pPr>
        <w:jc w:val="both"/>
        <w:rPr>
          <w:sz w:val="20"/>
          <w:szCs w:val="20"/>
          <w:lang w:val="es-MX" w:eastAsia="es-ES"/>
        </w:rPr>
      </w:pPr>
    </w:p>
    <w:p w14:paraId="2FF227A6" w14:textId="64F0343F" w:rsidR="007D2DF1" w:rsidRDefault="007D2DF1" w:rsidP="005C2E93">
      <w:pPr>
        <w:jc w:val="both"/>
        <w:rPr>
          <w:sz w:val="20"/>
          <w:szCs w:val="20"/>
          <w:lang w:val="es-MX" w:eastAsia="es-ES"/>
        </w:rPr>
      </w:pPr>
      <w:r w:rsidRPr="005C2E93">
        <w:rPr>
          <w:b/>
          <w:sz w:val="20"/>
          <w:szCs w:val="20"/>
          <w:lang w:val="es-MX" w:eastAsia="es-ES"/>
        </w:rPr>
        <w:t>Dispositivo de Desaceleración (amortiguamie</w:t>
      </w:r>
      <w:r w:rsidR="005C2E93" w:rsidRPr="005C2E93">
        <w:rPr>
          <w:b/>
          <w:sz w:val="20"/>
          <w:szCs w:val="20"/>
          <w:lang w:val="es-MX" w:eastAsia="es-ES"/>
        </w:rPr>
        <w:t>nto)</w:t>
      </w:r>
      <w:r w:rsidR="005C2E93">
        <w:rPr>
          <w:sz w:val="20"/>
          <w:szCs w:val="20"/>
          <w:lang w:val="es-MX" w:eastAsia="es-ES"/>
        </w:rPr>
        <w:t>:</w:t>
      </w:r>
      <w:r w:rsidRPr="007D2DF1">
        <w:rPr>
          <w:sz w:val="20"/>
          <w:szCs w:val="20"/>
          <w:lang w:val="es-MX" w:eastAsia="es-ES"/>
        </w:rPr>
        <w:t xml:space="preserve"> Cualquier mecanismo que sirve para disipar la energía durante una caída.</w:t>
      </w:r>
    </w:p>
    <w:p w14:paraId="6E1149B3" w14:textId="0A5CA77B" w:rsidR="009C1937" w:rsidRDefault="009C1937" w:rsidP="005C2E93">
      <w:pPr>
        <w:jc w:val="both"/>
        <w:rPr>
          <w:sz w:val="20"/>
          <w:szCs w:val="20"/>
          <w:lang w:val="es-MX" w:eastAsia="es-ES"/>
        </w:rPr>
      </w:pPr>
    </w:p>
    <w:p w14:paraId="1F91C66B" w14:textId="566E28E5" w:rsidR="009C1937" w:rsidRDefault="009C1937" w:rsidP="005C2E93">
      <w:pPr>
        <w:jc w:val="both"/>
        <w:rPr>
          <w:sz w:val="20"/>
          <w:szCs w:val="20"/>
          <w:lang w:val="es-MX" w:eastAsia="es-ES"/>
        </w:rPr>
      </w:pPr>
      <w:r w:rsidRPr="009C1937">
        <w:rPr>
          <w:b/>
          <w:sz w:val="20"/>
          <w:szCs w:val="20"/>
          <w:lang w:val="es-MX" w:eastAsia="es-ES"/>
        </w:rPr>
        <w:t>Ejecutor del trabajo</w:t>
      </w:r>
      <w:r>
        <w:rPr>
          <w:sz w:val="20"/>
          <w:szCs w:val="20"/>
          <w:lang w:val="es-MX" w:eastAsia="es-ES"/>
        </w:rPr>
        <w:t>:</w:t>
      </w:r>
      <w:r w:rsidRPr="009C1937">
        <w:rPr>
          <w:sz w:val="20"/>
          <w:szCs w:val="20"/>
          <w:lang w:val="es-MX" w:eastAsia="es-ES"/>
        </w:rPr>
        <w:t xml:space="preserve"> Persona o personas capacitadas de la Estación de Servicio o Contratistas que llevan a cabo el trabajo en forma directa, autorizados para trabajos en espacios confinados, que deben conocer las condiciones para el desarrollo de su trabajo y el uso apropiado del equipo de protección personal, debiendo cumplir con lo establecido en el permiso de trabajo y conocer las acciones que debe seguir en caso de una emergencia.</w:t>
      </w:r>
    </w:p>
    <w:p w14:paraId="330CC17B" w14:textId="77777777" w:rsidR="005C2E93" w:rsidRPr="007D2DF1" w:rsidRDefault="005C2E93" w:rsidP="005C2E93">
      <w:pPr>
        <w:jc w:val="both"/>
        <w:rPr>
          <w:sz w:val="20"/>
          <w:szCs w:val="20"/>
          <w:lang w:val="es-MX" w:eastAsia="es-ES"/>
        </w:rPr>
      </w:pPr>
    </w:p>
    <w:p w14:paraId="77E7CFC9" w14:textId="77777777" w:rsidR="007D2DF1" w:rsidRPr="007D2DF1" w:rsidRDefault="007D2DF1" w:rsidP="005C2E93">
      <w:pPr>
        <w:jc w:val="both"/>
        <w:rPr>
          <w:sz w:val="20"/>
          <w:szCs w:val="20"/>
          <w:lang w:val="es-MX" w:eastAsia="es-ES"/>
        </w:rPr>
      </w:pPr>
      <w:r w:rsidRPr="005C2E93">
        <w:rPr>
          <w:b/>
          <w:sz w:val="20"/>
          <w:szCs w:val="20"/>
          <w:lang w:val="es-MX" w:eastAsia="es-ES"/>
        </w:rPr>
        <w:t>Equipo de Protección Personal (EPP)</w:t>
      </w:r>
      <w:r w:rsidRPr="007D2DF1">
        <w:rPr>
          <w:sz w:val="20"/>
          <w:szCs w:val="20"/>
          <w:lang w:val="es-MX" w:eastAsia="es-ES"/>
        </w:rPr>
        <w:t>: Es un conjunto de artefactos y accesorios, diseñados especialmente para proteger el cuerpo del trabajador de los agentes a los cuales se expone con motivo o en ejercicio de su trabajo.</w:t>
      </w:r>
    </w:p>
    <w:p w14:paraId="131B52F9" w14:textId="3CB4B7B6" w:rsidR="007D2DF1" w:rsidRDefault="007D2DF1" w:rsidP="005C2E93">
      <w:pPr>
        <w:jc w:val="both"/>
        <w:rPr>
          <w:sz w:val="20"/>
          <w:szCs w:val="20"/>
          <w:lang w:val="es-MX" w:eastAsia="es-ES"/>
        </w:rPr>
      </w:pPr>
      <w:r w:rsidRPr="007D2DF1">
        <w:rPr>
          <w:sz w:val="20"/>
          <w:szCs w:val="20"/>
          <w:lang w:val="es-MX" w:eastAsia="es-ES"/>
        </w:rPr>
        <w:t>Equipo suspendido de acceso: Comprende las máquinas de acceso para el mantenimiento de edificios, y los equipos suspendidos de un edificio o estructura para efectuar tareas específicas en altura, como silletas, plataformas o andamios, jaulas, canastillas y otros similares.</w:t>
      </w:r>
    </w:p>
    <w:p w14:paraId="54E29921" w14:textId="430CB313" w:rsidR="009C1937" w:rsidRPr="007D2DF1" w:rsidRDefault="009C1937" w:rsidP="005C2E93">
      <w:pPr>
        <w:jc w:val="both"/>
        <w:rPr>
          <w:sz w:val="20"/>
          <w:szCs w:val="20"/>
          <w:lang w:val="es-MX" w:eastAsia="es-ES"/>
        </w:rPr>
      </w:pPr>
    </w:p>
    <w:p w14:paraId="1A4AE52A" w14:textId="1F98AACA" w:rsidR="007D2DF1" w:rsidRDefault="007D2DF1" w:rsidP="005C2E93">
      <w:pPr>
        <w:jc w:val="both"/>
        <w:rPr>
          <w:sz w:val="20"/>
          <w:szCs w:val="20"/>
          <w:lang w:val="es-MX" w:eastAsia="es-ES"/>
        </w:rPr>
      </w:pPr>
      <w:r w:rsidRPr="009C1937">
        <w:rPr>
          <w:b/>
          <w:sz w:val="20"/>
          <w:szCs w:val="20"/>
          <w:lang w:val="es-MX" w:eastAsia="es-ES"/>
        </w:rPr>
        <w:t>Gancho de seguridad</w:t>
      </w:r>
      <w:r w:rsidR="009C1937">
        <w:rPr>
          <w:sz w:val="20"/>
          <w:szCs w:val="20"/>
          <w:lang w:val="es-MX" w:eastAsia="es-ES"/>
        </w:rPr>
        <w:t>:</w:t>
      </w:r>
      <w:r w:rsidRPr="007D2DF1">
        <w:rPr>
          <w:sz w:val="20"/>
          <w:szCs w:val="20"/>
          <w:lang w:val="es-MX" w:eastAsia="es-ES"/>
        </w:rPr>
        <w:t xml:space="preserve"> Dispositivo de cierre automático con seguro, pasador </w:t>
      </w:r>
      <w:proofErr w:type="spellStart"/>
      <w:r w:rsidRPr="007D2DF1">
        <w:rPr>
          <w:sz w:val="20"/>
          <w:szCs w:val="20"/>
          <w:lang w:val="es-MX" w:eastAsia="es-ES"/>
        </w:rPr>
        <w:t>ó</w:t>
      </w:r>
      <w:proofErr w:type="spellEnd"/>
      <w:r w:rsidRPr="007D2DF1">
        <w:rPr>
          <w:sz w:val="20"/>
          <w:szCs w:val="20"/>
          <w:lang w:val="es-MX" w:eastAsia="es-ES"/>
        </w:rPr>
        <w:t xml:space="preserve"> cualquier otro medio similar que lo mantenga cerrado hasta que sea abierto manualmente, incluye cerrado automático, acción simple, doble acción y doble seguro, usualmente es colocado en el extremo de un cable, para dotar a est</w:t>
      </w:r>
      <w:r w:rsidR="009C1937">
        <w:rPr>
          <w:sz w:val="20"/>
          <w:szCs w:val="20"/>
          <w:lang w:val="es-MX" w:eastAsia="es-ES"/>
        </w:rPr>
        <w:t>e de un medio de ser enganchado.</w:t>
      </w:r>
    </w:p>
    <w:p w14:paraId="3EDCDA2E" w14:textId="77777777" w:rsidR="009C1937" w:rsidRPr="007D2DF1" w:rsidRDefault="009C1937" w:rsidP="005C2E93">
      <w:pPr>
        <w:jc w:val="both"/>
        <w:rPr>
          <w:sz w:val="20"/>
          <w:szCs w:val="20"/>
          <w:lang w:val="es-MX" w:eastAsia="es-ES"/>
        </w:rPr>
      </w:pPr>
    </w:p>
    <w:p w14:paraId="46463368" w14:textId="3DDC2FF6" w:rsidR="007D2DF1" w:rsidRDefault="007D2DF1" w:rsidP="005C2E93">
      <w:pPr>
        <w:jc w:val="both"/>
        <w:rPr>
          <w:sz w:val="20"/>
          <w:szCs w:val="20"/>
          <w:lang w:val="es-MX" w:eastAsia="es-ES"/>
        </w:rPr>
      </w:pPr>
      <w:r w:rsidRPr="009C1937">
        <w:rPr>
          <w:b/>
          <w:sz w:val="20"/>
          <w:szCs w:val="20"/>
          <w:lang w:val="es-MX" w:eastAsia="es-ES"/>
        </w:rPr>
        <w:t>Gasa</w:t>
      </w:r>
      <w:r w:rsidRPr="007D2DF1">
        <w:rPr>
          <w:sz w:val="20"/>
          <w:szCs w:val="20"/>
          <w:lang w:val="es-MX" w:eastAsia="es-ES"/>
        </w:rPr>
        <w:t xml:space="preserve">: es un lazo con nudo fijo e inmovible de tal manera </w:t>
      </w:r>
      <w:r w:rsidR="009C1937" w:rsidRPr="007D2DF1">
        <w:rPr>
          <w:sz w:val="20"/>
          <w:szCs w:val="20"/>
          <w:lang w:val="es-MX" w:eastAsia="es-ES"/>
        </w:rPr>
        <w:t>que,</w:t>
      </w:r>
      <w:r w:rsidRPr="007D2DF1">
        <w:rPr>
          <w:sz w:val="20"/>
          <w:szCs w:val="20"/>
          <w:lang w:val="es-MX" w:eastAsia="es-ES"/>
        </w:rPr>
        <w:t xml:space="preserve"> a través de dicho lazo, se pasa el cable de sujeción del arnés para mantenerse sujeto y seguro en el punto donde se trabaje.</w:t>
      </w:r>
    </w:p>
    <w:p w14:paraId="16680FC7" w14:textId="18E3CA50" w:rsidR="009C1937" w:rsidRDefault="009C1937" w:rsidP="005C2E93">
      <w:pPr>
        <w:jc w:val="both"/>
        <w:rPr>
          <w:sz w:val="20"/>
          <w:szCs w:val="20"/>
          <w:lang w:val="es-MX" w:eastAsia="es-ES"/>
        </w:rPr>
      </w:pPr>
    </w:p>
    <w:p w14:paraId="75D51A07" w14:textId="39682BD3" w:rsidR="009C1937" w:rsidRDefault="009C1937" w:rsidP="005C2E93">
      <w:pPr>
        <w:jc w:val="both"/>
        <w:rPr>
          <w:sz w:val="20"/>
          <w:szCs w:val="20"/>
          <w:lang w:val="es-MX" w:eastAsia="es-ES"/>
        </w:rPr>
      </w:pPr>
      <w:r w:rsidRPr="009C1937">
        <w:rPr>
          <w:b/>
          <w:sz w:val="20"/>
          <w:szCs w:val="20"/>
          <w:lang w:val="es-MX" w:eastAsia="es-ES"/>
        </w:rPr>
        <w:lastRenderedPageBreak/>
        <w:t>Grupo de Trabajo</w:t>
      </w:r>
      <w:r>
        <w:rPr>
          <w:sz w:val="20"/>
          <w:szCs w:val="20"/>
          <w:lang w:val="es-MX" w:eastAsia="es-ES"/>
        </w:rPr>
        <w:t>:</w:t>
      </w:r>
      <w:r w:rsidRPr="009C1937">
        <w:rPr>
          <w:sz w:val="20"/>
          <w:szCs w:val="20"/>
          <w:lang w:val="es-MX" w:eastAsia="es-ES"/>
        </w:rPr>
        <w:t xml:space="preserve"> Es el equipo responsable de la ejecución del trabajo, formado por personal del centro de trabajo (responsables de operación, mantenimiento y seguridad), pudiendo incluirse si se considera necesario la participación del responsable del centro de trabajo, otras especialidades de carácter técnico y manual y personal de compañías contratistas.  </w:t>
      </w:r>
    </w:p>
    <w:p w14:paraId="6C6608E1" w14:textId="77777777" w:rsidR="009C1937" w:rsidRPr="007D2DF1" w:rsidRDefault="009C1937" w:rsidP="005C2E93">
      <w:pPr>
        <w:jc w:val="both"/>
        <w:rPr>
          <w:sz w:val="20"/>
          <w:szCs w:val="20"/>
          <w:lang w:val="es-MX" w:eastAsia="es-ES"/>
        </w:rPr>
      </w:pPr>
    </w:p>
    <w:p w14:paraId="0E2EEAA3" w14:textId="4CA7DB27" w:rsidR="007D2DF1" w:rsidRDefault="007D2DF1" w:rsidP="005C2E93">
      <w:pPr>
        <w:jc w:val="both"/>
        <w:rPr>
          <w:sz w:val="20"/>
          <w:szCs w:val="20"/>
          <w:lang w:val="es-MX" w:eastAsia="es-ES"/>
        </w:rPr>
      </w:pPr>
      <w:r w:rsidRPr="009C1937">
        <w:rPr>
          <w:b/>
          <w:sz w:val="20"/>
          <w:szCs w:val="20"/>
          <w:lang w:val="es-MX" w:eastAsia="es-ES"/>
        </w:rPr>
        <w:t>Guindola</w:t>
      </w:r>
      <w:r w:rsidRPr="007D2DF1">
        <w:rPr>
          <w:sz w:val="20"/>
          <w:szCs w:val="20"/>
          <w:lang w:val="es-MX" w:eastAsia="es-ES"/>
        </w:rPr>
        <w:t xml:space="preserve">: Sillín con cinturón de seguridad, para actividades donde el usuario trabaja sentado y suspendido, el </w:t>
      </w:r>
      <w:r w:rsidR="009C1937" w:rsidRPr="007D2DF1">
        <w:rPr>
          <w:sz w:val="20"/>
          <w:szCs w:val="20"/>
          <w:lang w:val="es-MX" w:eastAsia="es-ES"/>
        </w:rPr>
        <w:t>cual</w:t>
      </w:r>
      <w:r w:rsidRPr="007D2DF1">
        <w:rPr>
          <w:sz w:val="20"/>
          <w:szCs w:val="20"/>
          <w:lang w:val="es-MX" w:eastAsia="es-ES"/>
        </w:rPr>
        <w:t xml:space="preserve"> tiene tres puntos de sujeción.</w:t>
      </w:r>
    </w:p>
    <w:p w14:paraId="5E8F4DD1" w14:textId="77777777" w:rsidR="009C1937" w:rsidRPr="007D2DF1" w:rsidRDefault="009C1937" w:rsidP="005C2E93">
      <w:pPr>
        <w:jc w:val="both"/>
        <w:rPr>
          <w:sz w:val="20"/>
          <w:szCs w:val="20"/>
          <w:lang w:val="es-MX" w:eastAsia="es-ES"/>
        </w:rPr>
      </w:pPr>
    </w:p>
    <w:p w14:paraId="38EC1820" w14:textId="4CEC9A71" w:rsidR="007D2DF1" w:rsidRPr="007D2DF1" w:rsidRDefault="009C1937" w:rsidP="005C2E93">
      <w:pPr>
        <w:jc w:val="both"/>
        <w:rPr>
          <w:sz w:val="20"/>
          <w:szCs w:val="20"/>
          <w:lang w:val="es-MX" w:eastAsia="es-ES"/>
        </w:rPr>
      </w:pPr>
      <w:r w:rsidRPr="009C1937">
        <w:rPr>
          <w:b/>
          <w:sz w:val="20"/>
          <w:szCs w:val="20"/>
          <w:lang w:val="es-MX" w:eastAsia="es-ES"/>
        </w:rPr>
        <w:t>Línea de Vida</w:t>
      </w:r>
      <w:r>
        <w:rPr>
          <w:sz w:val="20"/>
          <w:szCs w:val="20"/>
          <w:lang w:val="es-MX" w:eastAsia="es-ES"/>
        </w:rPr>
        <w:t>:</w:t>
      </w:r>
      <w:r w:rsidR="007D2DF1" w:rsidRPr="007D2DF1">
        <w:rPr>
          <w:sz w:val="20"/>
          <w:szCs w:val="20"/>
          <w:lang w:val="es-MX" w:eastAsia="es-ES"/>
        </w:rPr>
        <w:t xml:space="preserve"> Elemento flexible soportado por dos </w:t>
      </w:r>
      <w:proofErr w:type="spellStart"/>
      <w:r w:rsidR="007D2DF1" w:rsidRPr="007D2DF1">
        <w:rPr>
          <w:sz w:val="20"/>
          <w:szCs w:val="20"/>
          <w:lang w:val="es-MX" w:eastAsia="es-ES"/>
        </w:rPr>
        <w:t>ó</w:t>
      </w:r>
      <w:proofErr w:type="spellEnd"/>
      <w:r w:rsidR="007D2DF1" w:rsidRPr="007D2DF1">
        <w:rPr>
          <w:sz w:val="20"/>
          <w:szCs w:val="20"/>
          <w:lang w:val="es-MX" w:eastAsia="es-ES"/>
        </w:rPr>
        <w:t xml:space="preserve"> más anclajes independientes de la superficie de trabajo, que sirve para asegurar directa </w:t>
      </w:r>
      <w:proofErr w:type="spellStart"/>
      <w:r w:rsidR="007D2DF1" w:rsidRPr="007D2DF1">
        <w:rPr>
          <w:sz w:val="20"/>
          <w:szCs w:val="20"/>
          <w:lang w:val="es-MX" w:eastAsia="es-ES"/>
        </w:rPr>
        <w:t>ó</w:t>
      </w:r>
      <w:proofErr w:type="spellEnd"/>
      <w:r w:rsidR="007D2DF1" w:rsidRPr="007D2DF1">
        <w:rPr>
          <w:sz w:val="20"/>
          <w:szCs w:val="20"/>
          <w:lang w:val="es-MX" w:eastAsia="es-ES"/>
        </w:rPr>
        <w:t xml:space="preserve"> indirectamente, un arnés, cable de sujeción </w:t>
      </w:r>
      <w:proofErr w:type="spellStart"/>
      <w:r w:rsidR="007D2DF1" w:rsidRPr="007D2DF1">
        <w:rPr>
          <w:sz w:val="20"/>
          <w:szCs w:val="20"/>
          <w:lang w:val="es-MX" w:eastAsia="es-ES"/>
        </w:rPr>
        <w:t>ó</w:t>
      </w:r>
      <w:proofErr w:type="spellEnd"/>
      <w:r w:rsidR="007D2DF1" w:rsidRPr="007D2DF1">
        <w:rPr>
          <w:sz w:val="20"/>
          <w:szCs w:val="20"/>
          <w:lang w:val="es-MX" w:eastAsia="es-ES"/>
        </w:rPr>
        <w:t xml:space="preserve"> un dispositivo de desaceleración. Puede ser de tipo horizontal </w:t>
      </w:r>
      <w:proofErr w:type="spellStart"/>
      <w:r w:rsidR="007D2DF1" w:rsidRPr="007D2DF1">
        <w:rPr>
          <w:sz w:val="20"/>
          <w:szCs w:val="20"/>
          <w:lang w:val="es-MX" w:eastAsia="es-ES"/>
        </w:rPr>
        <w:t>ó</w:t>
      </w:r>
      <w:proofErr w:type="spellEnd"/>
      <w:r w:rsidR="007D2DF1" w:rsidRPr="007D2DF1">
        <w:rPr>
          <w:sz w:val="20"/>
          <w:szCs w:val="20"/>
          <w:lang w:val="es-MX" w:eastAsia="es-ES"/>
        </w:rPr>
        <w:t xml:space="preserve"> vertical.</w:t>
      </w:r>
    </w:p>
    <w:p w14:paraId="54666435" w14:textId="13290F5B" w:rsidR="007D2DF1" w:rsidRDefault="007D2DF1" w:rsidP="005C2E93">
      <w:pPr>
        <w:jc w:val="both"/>
        <w:rPr>
          <w:sz w:val="20"/>
          <w:szCs w:val="20"/>
          <w:lang w:val="es-MX" w:eastAsia="es-ES"/>
        </w:rPr>
      </w:pPr>
      <w:r w:rsidRPr="009C1937">
        <w:rPr>
          <w:b/>
          <w:sz w:val="20"/>
          <w:szCs w:val="20"/>
          <w:lang w:val="es-MX" w:eastAsia="es-ES"/>
        </w:rPr>
        <w:t>Mosquetón</w:t>
      </w:r>
      <w:r w:rsidRPr="007D2DF1">
        <w:rPr>
          <w:sz w:val="20"/>
          <w:szCs w:val="20"/>
          <w:lang w:val="es-MX" w:eastAsia="es-ES"/>
        </w:rPr>
        <w:t>: Conector compuesto generalmente de un herraje en forma trapezoidal u oval con una abertura normalmente cerrada o arreglo similar que puede ser operado para enganchar un objeto y que al liberarlo automáticamente se cierra para retener el objeto.</w:t>
      </w:r>
    </w:p>
    <w:p w14:paraId="293ED29A" w14:textId="55F96800" w:rsidR="009C1937" w:rsidRDefault="009C1937" w:rsidP="005C2E93">
      <w:pPr>
        <w:jc w:val="both"/>
        <w:rPr>
          <w:sz w:val="20"/>
          <w:szCs w:val="20"/>
          <w:lang w:val="es-MX" w:eastAsia="es-ES"/>
        </w:rPr>
      </w:pPr>
    </w:p>
    <w:p w14:paraId="5E0BD5B0" w14:textId="77777777" w:rsidR="009C1937" w:rsidRPr="009C1937" w:rsidRDefault="009C1937" w:rsidP="009C1937">
      <w:pPr>
        <w:jc w:val="both"/>
        <w:rPr>
          <w:sz w:val="20"/>
          <w:szCs w:val="20"/>
          <w:lang w:val="es-MX" w:eastAsia="es-ES"/>
        </w:rPr>
      </w:pPr>
      <w:r w:rsidRPr="009C1937">
        <w:rPr>
          <w:b/>
          <w:sz w:val="20"/>
          <w:szCs w:val="20"/>
          <w:lang w:val="es-MX" w:eastAsia="es-ES"/>
        </w:rPr>
        <w:t>Peligro</w:t>
      </w:r>
      <w:r w:rsidRPr="009C1937">
        <w:rPr>
          <w:sz w:val="20"/>
          <w:szCs w:val="20"/>
          <w:lang w:val="es-MX" w:eastAsia="es-ES"/>
        </w:rPr>
        <w:t>: Es toda condición física o química que tiene el potencial de causar daño a las personas, a las instalaciones o al ambiente.</w:t>
      </w:r>
    </w:p>
    <w:p w14:paraId="0711A3EC" w14:textId="77777777" w:rsidR="009C1937" w:rsidRPr="009C1937" w:rsidRDefault="009C1937" w:rsidP="009C1937">
      <w:pPr>
        <w:jc w:val="both"/>
        <w:rPr>
          <w:sz w:val="20"/>
          <w:szCs w:val="20"/>
          <w:lang w:val="es-MX" w:eastAsia="es-ES"/>
        </w:rPr>
      </w:pPr>
    </w:p>
    <w:p w14:paraId="4ACA4630" w14:textId="77777777" w:rsidR="009C1937" w:rsidRPr="009C1937" w:rsidRDefault="009C1937" w:rsidP="009C1937">
      <w:pPr>
        <w:jc w:val="both"/>
        <w:rPr>
          <w:sz w:val="20"/>
          <w:szCs w:val="20"/>
          <w:lang w:val="es-MX" w:eastAsia="es-ES"/>
        </w:rPr>
      </w:pPr>
      <w:r w:rsidRPr="009C1937">
        <w:rPr>
          <w:b/>
          <w:sz w:val="20"/>
          <w:szCs w:val="20"/>
          <w:lang w:val="es-MX" w:eastAsia="es-ES"/>
        </w:rPr>
        <w:t>Práctica internacionalmente reconocida</w:t>
      </w:r>
      <w:r w:rsidRPr="009C1937">
        <w:rPr>
          <w:sz w:val="20"/>
          <w:szCs w:val="20"/>
          <w:lang w:val="es-MX" w:eastAsia="es-ES"/>
        </w:rPr>
        <w:t>. - Las especificaciones técnicas, o lineamientos documentados y expedidos por autoridades competentes u organismos reconocidos internacionalmente, que tengan relevancia mundial en materia de estaciones de servicio.</w:t>
      </w:r>
    </w:p>
    <w:p w14:paraId="4CF374C8" w14:textId="77777777" w:rsidR="009C1937" w:rsidRPr="009C1937" w:rsidRDefault="009C1937" w:rsidP="009C1937">
      <w:pPr>
        <w:jc w:val="both"/>
        <w:rPr>
          <w:sz w:val="20"/>
          <w:szCs w:val="20"/>
          <w:lang w:val="es-MX" w:eastAsia="es-ES"/>
        </w:rPr>
      </w:pPr>
    </w:p>
    <w:p w14:paraId="5C17BC4A" w14:textId="408A47E5" w:rsidR="009C1937" w:rsidRDefault="009C1937" w:rsidP="009C1937">
      <w:pPr>
        <w:jc w:val="both"/>
        <w:rPr>
          <w:sz w:val="20"/>
          <w:szCs w:val="20"/>
          <w:lang w:val="es-MX" w:eastAsia="es-ES"/>
        </w:rPr>
      </w:pPr>
      <w:r w:rsidRPr="003E6996">
        <w:rPr>
          <w:b/>
          <w:sz w:val="20"/>
          <w:szCs w:val="20"/>
          <w:lang w:val="es-MX" w:eastAsia="es-ES"/>
        </w:rPr>
        <w:t>Prevención</w:t>
      </w:r>
      <w:r w:rsidRPr="009C1937">
        <w:rPr>
          <w:sz w:val="20"/>
          <w:szCs w:val="20"/>
          <w:lang w:val="es-MX" w:eastAsia="es-ES"/>
        </w:rPr>
        <w:t>: Conjunto de medidas tomadas para evitar un peligro o reducir un riesgo.</w:t>
      </w:r>
    </w:p>
    <w:p w14:paraId="13F4F92E" w14:textId="77777777" w:rsidR="003E6996" w:rsidRPr="007D2DF1" w:rsidRDefault="003E6996" w:rsidP="009C1937">
      <w:pPr>
        <w:jc w:val="both"/>
        <w:rPr>
          <w:sz w:val="20"/>
          <w:szCs w:val="20"/>
          <w:lang w:val="es-MX" w:eastAsia="es-ES"/>
        </w:rPr>
      </w:pPr>
    </w:p>
    <w:p w14:paraId="771F2443" w14:textId="1188C2D4" w:rsidR="007D2DF1" w:rsidRDefault="003E6996" w:rsidP="005C2E93">
      <w:pPr>
        <w:jc w:val="both"/>
        <w:rPr>
          <w:sz w:val="20"/>
          <w:szCs w:val="20"/>
          <w:lang w:val="es-MX" w:eastAsia="es-ES"/>
        </w:rPr>
      </w:pPr>
      <w:r w:rsidRPr="003E6996">
        <w:rPr>
          <w:b/>
          <w:sz w:val="20"/>
          <w:szCs w:val="20"/>
          <w:lang w:val="es-MX" w:eastAsia="es-ES"/>
        </w:rPr>
        <w:t>Punto Fijo</w:t>
      </w:r>
      <w:r>
        <w:rPr>
          <w:sz w:val="20"/>
          <w:szCs w:val="20"/>
          <w:lang w:val="es-MX" w:eastAsia="es-ES"/>
        </w:rPr>
        <w:t>:</w:t>
      </w:r>
      <w:r w:rsidR="007D2DF1" w:rsidRPr="007D2DF1">
        <w:rPr>
          <w:sz w:val="20"/>
          <w:szCs w:val="20"/>
          <w:lang w:val="es-MX" w:eastAsia="es-ES"/>
        </w:rPr>
        <w:t xml:space="preserve"> Accesorio en forma de banda o cable que sirve como punto seguro de conexión y que no forma parte de la superficie de trabajo donde se coloca el cable de </w:t>
      </w:r>
      <w:r w:rsidRPr="007D2DF1">
        <w:rPr>
          <w:sz w:val="20"/>
          <w:szCs w:val="20"/>
          <w:lang w:val="es-MX" w:eastAsia="es-ES"/>
        </w:rPr>
        <w:t>sujeción,</w:t>
      </w:r>
      <w:r w:rsidR="007D2DF1" w:rsidRPr="007D2DF1">
        <w:rPr>
          <w:sz w:val="20"/>
          <w:szCs w:val="20"/>
          <w:lang w:val="es-MX" w:eastAsia="es-ES"/>
        </w:rPr>
        <w:t xml:space="preserve"> así como cables auxiliares.</w:t>
      </w:r>
    </w:p>
    <w:p w14:paraId="46A6FFAE" w14:textId="77777777" w:rsidR="003E6996" w:rsidRPr="007D2DF1" w:rsidRDefault="003E6996" w:rsidP="005C2E93">
      <w:pPr>
        <w:jc w:val="both"/>
        <w:rPr>
          <w:sz w:val="20"/>
          <w:szCs w:val="20"/>
          <w:lang w:val="es-MX" w:eastAsia="es-ES"/>
        </w:rPr>
      </w:pPr>
    </w:p>
    <w:p w14:paraId="00BF0479" w14:textId="04CE7AA3" w:rsidR="007D2DF1" w:rsidRDefault="007D2DF1" w:rsidP="00530257">
      <w:pPr>
        <w:jc w:val="both"/>
        <w:rPr>
          <w:sz w:val="20"/>
          <w:szCs w:val="20"/>
          <w:lang w:val="es-MX" w:eastAsia="es-ES"/>
        </w:rPr>
      </w:pPr>
      <w:r w:rsidRPr="003E6996">
        <w:rPr>
          <w:b/>
          <w:sz w:val="20"/>
          <w:szCs w:val="20"/>
          <w:lang w:val="es-MX" w:eastAsia="es-ES"/>
        </w:rPr>
        <w:t>Trabajo en Altura</w:t>
      </w:r>
      <w:r w:rsidR="003E6996">
        <w:rPr>
          <w:sz w:val="20"/>
          <w:szCs w:val="20"/>
          <w:lang w:val="es-MX" w:eastAsia="es-ES"/>
        </w:rPr>
        <w:t>:</w:t>
      </w:r>
      <w:r w:rsidRPr="007D2DF1">
        <w:rPr>
          <w:sz w:val="20"/>
          <w:szCs w:val="20"/>
          <w:lang w:val="es-MX" w:eastAsia="es-ES"/>
        </w:rPr>
        <w:t xml:space="preserve"> Todos los trabajos que</w:t>
      </w:r>
      <w:r w:rsidR="003E6996">
        <w:rPr>
          <w:sz w:val="20"/>
          <w:szCs w:val="20"/>
          <w:lang w:val="es-MX" w:eastAsia="es-ES"/>
        </w:rPr>
        <w:t xml:space="preserve"> se realicen a una altura de 1.5</w:t>
      </w:r>
      <w:r w:rsidRPr="007D2DF1">
        <w:rPr>
          <w:sz w:val="20"/>
          <w:szCs w:val="20"/>
          <w:lang w:val="es-MX" w:eastAsia="es-ES"/>
        </w:rPr>
        <w:t xml:space="preserve"> metros o más a partir del nivel de piso, midiéndose ésta a partir del nivel de piso terminado. Cuando el piso lo constituya una plataforma, dicha distancia se contará a partir de la misma, siempre y cuando tenga barandales adecuados u otro medio de protección para que el trabajador no tenga riesgos de caer fuera.</w:t>
      </w:r>
    </w:p>
    <w:p w14:paraId="04D2CDDE" w14:textId="77777777" w:rsidR="003E6996" w:rsidRPr="007D2DF1" w:rsidRDefault="003E6996" w:rsidP="005C2E93">
      <w:pPr>
        <w:jc w:val="both"/>
        <w:rPr>
          <w:sz w:val="20"/>
          <w:szCs w:val="20"/>
          <w:lang w:val="es-MX" w:eastAsia="es-ES"/>
        </w:rPr>
      </w:pPr>
    </w:p>
    <w:p w14:paraId="3B1B3940" w14:textId="668809BF" w:rsidR="007D2DF1" w:rsidRDefault="003E6996" w:rsidP="005C2E93">
      <w:pPr>
        <w:jc w:val="both"/>
        <w:rPr>
          <w:sz w:val="20"/>
          <w:szCs w:val="20"/>
          <w:lang w:val="es-MX" w:eastAsia="es-ES"/>
        </w:rPr>
      </w:pPr>
      <w:r w:rsidRPr="003E6996">
        <w:rPr>
          <w:b/>
          <w:sz w:val="20"/>
          <w:szCs w:val="20"/>
          <w:lang w:val="es-MX" w:eastAsia="es-ES"/>
        </w:rPr>
        <w:t>Rodapié</w:t>
      </w:r>
      <w:r>
        <w:rPr>
          <w:sz w:val="20"/>
          <w:szCs w:val="20"/>
          <w:lang w:val="es-MX" w:eastAsia="es-ES"/>
        </w:rPr>
        <w:t>:</w:t>
      </w:r>
      <w:r w:rsidR="007D2DF1" w:rsidRPr="007D2DF1">
        <w:rPr>
          <w:sz w:val="20"/>
          <w:szCs w:val="20"/>
          <w:lang w:val="es-MX" w:eastAsia="es-ES"/>
        </w:rPr>
        <w:t xml:space="preserve"> Es una protección que se coloca sobre la plataforma y sirve para evitar la caída de objetos medianos, como herramienta manual, materiales, etc., así como evitar que algún trabajador involuntariamente pisara fuera de la plataforma.</w:t>
      </w:r>
    </w:p>
    <w:p w14:paraId="7BE14F6F" w14:textId="42E163E7" w:rsidR="009C1937" w:rsidRDefault="009C1937" w:rsidP="005C2E93">
      <w:pPr>
        <w:jc w:val="both"/>
        <w:rPr>
          <w:sz w:val="20"/>
          <w:szCs w:val="20"/>
          <w:lang w:val="es-MX" w:eastAsia="es-ES"/>
        </w:rPr>
      </w:pPr>
    </w:p>
    <w:p w14:paraId="5BC27F8A" w14:textId="5415DE86" w:rsidR="009C1937" w:rsidRDefault="009C1937" w:rsidP="005C2E93">
      <w:pPr>
        <w:jc w:val="both"/>
        <w:rPr>
          <w:sz w:val="20"/>
          <w:szCs w:val="20"/>
          <w:lang w:val="es-MX" w:eastAsia="es-ES"/>
        </w:rPr>
      </w:pPr>
      <w:r w:rsidRPr="003E6996">
        <w:rPr>
          <w:b/>
          <w:sz w:val="20"/>
          <w:szCs w:val="20"/>
          <w:lang w:val="es-MX" w:eastAsia="es-ES"/>
        </w:rPr>
        <w:t>Substancias químicas peligrosas</w:t>
      </w:r>
      <w:r w:rsidR="003E6996">
        <w:rPr>
          <w:sz w:val="20"/>
          <w:szCs w:val="20"/>
          <w:lang w:val="es-MX" w:eastAsia="es-ES"/>
        </w:rPr>
        <w:t>:</w:t>
      </w:r>
      <w:r w:rsidRPr="009C1937">
        <w:rPr>
          <w:sz w:val="20"/>
          <w:szCs w:val="20"/>
          <w:lang w:val="es-MX" w:eastAsia="es-ES"/>
        </w:rPr>
        <w:t xml:space="preserve"> Son aquellas que, por sus propiedades físicas y químicas, al ser manejadas, transportadas, almacenadas o procesadas presentan la posibilidad de inflamabilidad, explosividad, toxicidad, reactividad, radiactividad, corrosividad o acción biológica dañina, y pueden afectar la salud de las personas expuestas o causar daños a instalaciones y equipos.</w:t>
      </w:r>
    </w:p>
    <w:p w14:paraId="212D25E6" w14:textId="77777777" w:rsidR="003E6996" w:rsidRPr="007D2DF1" w:rsidRDefault="003E6996" w:rsidP="005C2E93">
      <w:pPr>
        <w:jc w:val="both"/>
        <w:rPr>
          <w:sz w:val="20"/>
          <w:szCs w:val="20"/>
          <w:lang w:val="es-MX" w:eastAsia="es-ES"/>
        </w:rPr>
      </w:pPr>
    </w:p>
    <w:p w14:paraId="110FA4D0" w14:textId="35BF207E" w:rsidR="007D2DF1" w:rsidRPr="007D2DF1" w:rsidRDefault="003E6996" w:rsidP="005C2E93">
      <w:pPr>
        <w:jc w:val="both"/>
        <w:rPr>
          <w:sz w:val="20"/>
          <w:szCs w:val="20"/>
          <w:lang w:val="es-MX" w:eastAsia="es-ES"/>
        </w:rPr>
      </w:pPr>
      <w:r w:rsidRPr="003E6996">
        <w:rPr>
          <w:b/>
          <w:sz w:val="20"/>
          <w:szCs w:val="20"/>
          <w:lang w:val="es-MX" w:eastAsia="es-ES"/>
        </w:rPr>
        <w:t>Zapata</w:t>
      </w:r>
      <w:r>
        <w:rPr>
          <w:sz w:val="20"/>
          <w:szCs w:val="20"/>
          <w:lang w:val="es-MX" w:eastAsia="es-ES"/>
        </w:rPr>
        <w:t>:</w:t>
      </w:r>
      <w:r w:rsidR="007D2DF1" w:rsidRPr="007D2DF1">
        <w:rPr>
          <w:sz w:val="20"/>
          <w:szCs w:val="20"/>
          <w:lang w:val="es-MX" w:eastAsia="es-ES"/>
        </w:rPr>
        <w:t xml:space="preserve"> Dispositivo de seguridad de material sintético que </w:t>
      </w:r>
      <w:r w:rsidRPr="007D2DF1">
        <w:rPr>
          <w:sz w:val="20"/>
          <w:szCs w:val="20"/>
          <w:lang w:val="es-MX" w:eastAsia="es-ES"/>
        </w:rPr>
        <w:t>está</w:t>
      </w:r>
      <w:r w:rsidR="007D2DF1" w:rsidRPr="007D2DF1">
        <w:rPr>
          <w:sz w:val="20"/>
          <w:szCs w:val="20"/>
          <w:lang w:val="es-MX" w:eastAsia="es-ES"/>
        </w:rPr>
        <w:t xml:space="preserve"> colocado en los extremos de los largueros de la escalera y que tienen la función de evitar deslizamiento cuando la escalera se encuentra apoyada.</w:t>
      </w:r>
    </w:p>
    <w:p w14:paraId="317BEA2E" w14:textId="7CA5FA5C" w:rsidR="00512761" w:rsidRPr="00D44968" w:rsidRDefault="00512761" w:rsidP="005D2065">
      <w:pPr>
        <w:autoSpaceDE w:val="0"/>
        <w:autoSpaceDN w:val="0"/>
        <w:adjustRightInd w:val="0"/>
        <w:jc w:val="both"/>
        <w:rPr>
          <w:color w:val="2F2F2F"/>
          <w:sz w:val="20"/>
          <w:szCs w:val="20"/>
          <w:lang w:val="es-MX" w:eastAsia="es-MX"/>
        </w:rPr>
      </w:pPr>
    </w:p>
    <w:p w14:paraId="09B1943A" w14:textId="2A417DFE" w:rsidR="003E6996" w:rsidRDefault="00FC3ADA" w:rsidP="003E6996">
      <w:pPr>
        <w:jc w:val="both"/>
        <w:rPr>
          <w:b/>
          <w:snapToGrid w:val="0"/>
          <w:sz w:val="20"/>
          <w:szCs w:val="20"/>
          <w:lang w:val="es-MX"/>
        </w:rPr>
      </w:pPr>
      <w:r>
        <w:rPr>
          <w:b/>
          <w:snapToGrid w:val="0"/>
          <w:sz w:val="20"/>
          <w:szCs w:val="20"/>
          <w:lang w:val="es-MX"/>
        </w:rPr>
        <w:t xml:space="preserve">5. </w:t>
      </w:r>
      <w:r w:rsidR="003E6996" w:rsidRPr="003E6996">
        <w:rPr>
          <w:b/>
          <w:snapToGrid w:val="0"/>
          <w:sz w:val="20"/>
          <w:szCs w:val="20"/>
          <w:lang w:val="es-MX"/>
        </w:rPr>
        <w:t>MEDIDAS DE SEGURIDAD, SALUD OCUPACIONAL Y PROTECCION AMBIENTAL.</w:t>
      </w:r>
    </w:p>
    <w:p w14:paraId="21319800" w14:textId="77777777" w:rsidR="003E6996" w:rsidRPr="003E6996" w:rsidRDefault="003E6996" w:rsidP="003E6996">
      <w:pPr>
        <w:jc w:val="both"/>
        <w:rPr>
          <w:b/>
          <w:snapToGrid w:val="0"/>
          <w:sz w:val="20"/>
          <w:szCs w:val="20"/>
          <w:lang w:val="es-MX"/>
        </w:rPr>
      </w:pPr>
    </w:p>
    <w:p w14:paraId="7C901B95" w14:textId="68F028DA" w:rsidR="003E6996" w:rsidRPr="003E6996" w:rsidRDefault="003E6996" w:rsidP="003E6996">
      <w:pPr>
        <w:jc w:val="both"/>
        <w:rPr>
          <w:snapToGrid w:val="0"/>
          <w:sz w:val="20"/>
          <w:szCs w:val="20"/>
          <w:lang w:val="es-MX"/>
        </w:rPr>
      </w:pPr>
      <w:r w:rsidRPr="003E6996">
        <w:rPr>
          <w:snapToGrid w:val="0"/>
          <w:sz w:val="20"/>
          <w:szCs w:val="20"/>
          <w:lang w:val="es-MX"/>
        </w:rPr>
        <w:t>Las reglas generales para observar para trabajos en alturas son:</w:t>
      </w:r>
    </w:p>
    <w:p w14:paraId="3F7F0AE8" w14:textId="77777777" w:rsidR="003E6996" w:rsidRPr="003E6996" w:rsidRDefault="003E6996" w:rsidP="003E6996">
      <w:pPr>
        <w:jc w:val="both"/>
        <w:rPr>
          <w:snapToGrid w:val="0"/>
          <w:sz w:val="20"/>
          <w:szCs w:val="20"/>
          <w:lang w:val="es-MX"/>
        </w:rPr>
      </w:pPr>
      <w:r w:rsidRPr="003E6996">
        <w:rPr>
          <w:snapToGrid w:val="0"/>
          <w:sz w:val="20"/>
          <w:szCs w:val="20"/>
          <w:lang w:val="es-MX"/>
        </w:rPr>
        <w:t>Todo trabajo de altura debe considerarse como trabajo potencialmente peligroso y como tal para su ejecución deberá elaborarse un análisis del riesgo y considerar los siguientes puntos:</w:t>
      </w:r>
    </w:p>
    <w:p w14:paraId="07D22FCA" w14:textId="6D3B8CFD"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 xml:space="preserve">Al trabajar en lugares elevados es indispensable estar al menos amarrado de un punto y si es posible de dos puntos diferentes, los puntos de amarre deben ser lo suficientemente robustos para resistir una caída libre. (no utilizar como punto de amarre tubería, conducción eléctrica, charolas de instrumentación, tubería de instrumentación, líneas de servicio menores de 3" de diámetro, líneas calientes).  </w:t>
      </w:r>
    </w:p>
    <w:p w14:paraId="25801321" w14:textId="49A8C850"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lastRenderedPageBreak/>
        <w:t>Las herramientas autorizadas para realizar trabajos en alturas son: escaleras rectas y/o de tijera, andamios, canastillas, plataformas entre otros. Queda estrictamente prohibido el uso de accesorios como tambores, cubetas, plataformas inestables etc.</w:t>
      </w:r>
    </w:p>
    <w:p w14:paraId="3D6A9C0D" w14:textId="7928B1EC"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Las escaleras y andamios deberán sujetarse a una estructura diferente a ductos eléctricos o de instrumentos.</w:t>
      </w:r>
    </w:p>
    <w:p w14:paraId="3DF16801" w14:textId="348D6448"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Queda prohibido a las personas que trabajan en lugares elevados caminar en camas de tuberías, charolas eléctricas, instrumentos, equipos o líneas.</w:t>
      </w:r>
    </w:p>
    <w:p w14:paraId="712FBA90" w14:textId="4F140375"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Es obligatorio el uso de arnés de seguridad cuando se trabaje en alturas que sobrepasen los barandales en cualquier nivel de la Estación de Servicio.</w:t>
      </w:r>
    </w:p>
    <w:p w14:paraId="4F151C19" w14:textId="3BB3AB6A"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Es obligatorio utilizara arnés y cable de vida donde se realicen actividades con pisos resbalosos, en escaleras fijas, plataformas sin barandal o en lugares similares donde se requiera minimizar el riesgo de caída libre.</w:t>
      </w:r>
    </w:p>
    <w:p w14:paraId="77E3D999" w14:textId="309A4233"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El personal manual que va a trabajar en altura deberá acatar las medidas de seguridad indicadas en el AST y el permiso de trabajo.</w:t>
      </w:r>
    </w:p>
    <w:p w14:paraId="0C0A9026" w14:textId="2F5932A2"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Durante la ejecución de las actividades en altura, cumplir con el procedimiento para el manejo y disposición de residuos peligrosos e industriales que se generen, con el fin de eliminar toda posibilidad de que ocurra un incidente ambiental.</w:t>
      </w:r>
    </w:p>
    <w:p w14:paraId="0C48ABFE" w14:textId="774105C7"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En todos los trabajos de altura deberá ser usado el arnés con cable de sujeción, punto fijo y casco con barbiquejo.</w:t>
      </w:r>
    </w:p>
    <w:p w14:paraId="5AFAECDD" w14:textId="531AFF6A" w:rsidR="003E6996" w:rsidRPr="00530257" w:rsidRDefault="003E6996" w:rsidP="00530257">
      <w:pPr>
        <w:pStyle w:val="Prrafodelista"/>
        <w:numPr>
          <w:ilvl w:val="0"/>
          <w:numId w:val="23"/>
        </w:numPr>
        <w:ind w:left="360"/>
        <w:jc w:val="both"/>
        <w:rPr>
          <w:snapToGrid w:val="0"/>
          <w:sz w:val="20"/>
          <w:szCs w:val="20"/>
        </w:rPr>
      </w:pPr>
      <w:r w:rsidRPr="00530257">
        <w:rPr>
          <w:snapToGrid w:val="0"/>
          <w:sz w:val="20"/>
          <w:szCs w:val="20"/>
        </w:rPr>
        <w:t>El trabajador que va a realizar una actividad en altura, debe revisar que las escaleras, andamios, canastillas y plataformas estén en buenas condiciones, así como el equipo de protección contra caídas, en caso contrario deberá reportarlo a su jefe inmediato, suspender la actividad y reanudar el trabajo hasta que se corrijan las desviaciones.</w:t>
      </w:r>
    </w:p>
    <w:p w14:paraId="744B534D" w14:textId="249C0DE4" w:rsidR="00716B1A" w:rsidRPr="00530257" w:rsidRDefault="003E6996" w:rsidP="00530257">
      <w:pPr>
        <w:pStyle w:val="Prrafodelista"/>
        <w:numPr>
          <w:ilvl w:val="0"/>
          <w:numId w:val="23"/>
        </w:numPr>
        <w:ind w:left="360"/>
        <w:jc w:val="both"/>
        <w:rPr>
          <w:sz w:val="20"/>
          <w:szCs w:val="20"/>
          <w:lang w:val="es-CO"/>
        </w:rPr>
      </w:pPr>
      <w:r w:rsidRPr="00530257">
        <w:rPr>
          <w:snapToGrid w:val="0"/>
          <w:sz w:val="20"/>
          <w:szCs w:val="20"/>
        </w:rPr>
        <w:t>No deben realizarse trabajos en altura a cielo abierto durante lluvia, tormentas eléctricas, niebla o vientos mayores de 30 km/</w:t>
      </w:r>
      <w:proofErr w:type="spellStart"/>
      <w:r w:rsidRPr="00530257">
        <w:rPr>
          <w:snapToGrid w:val="0"/>
          <w:sz w:val="20"/>
          <w:szCs w:val="20"/>
        </w:rPr>
        <w:t>hr</w:t>
      </w:r>
      <w:proofErr w:type="spellEnd"/>
      <w:r w:rsidRPr="00530257">
        <w:rPr>
          <w:snapToGrid w:val="0"/>
          <w:sz w:val="20"/>
          <w:szCs w:val="20"/>
        </w:rPr>
        <w:t>. En los casos en que la prioridad de la actividad lo requiera el grupo técnico tomara acciones preventivas para continuar la actividad.</w:t>
      </w:r>
    </w:p>
    <w:p w14:paraId="0DA03BC2" w14:textId="6579A800" w:rsidR="00325075" w:rsidRPr="00325075" w:rsidRDefault="00325075" w:rsidP="00530257">
      <w:pPr>
        <w:jc w:val="both"/>
        <w:rPr>
          <w:sz w:val="20"/>
          <w:szCs w:val="20"/>
          <w:lang w:val="es-CO"/>
        </w:rPr>
      </w:pPr>
    </w:p>
    <w:p w14:paraId="6BCBF77C" w14:textId="66F5FA23" w:rsidR="00325075" w:rsidRDefault="00325075" w:rsidP="00325075">
      <w:pPr>
        <w:jc w:val="both"/>
        <w:rPr>
          <w:b/>
          <w:sz w:val="20"/>
          <w:szCs w:val="20"/>
          <w:lang w:val="es-CO"/>
        </w:rPr>
      </w:pPr>
      <w:r w:rsidRPr="00325075">
        <w:rPr>
          <w:b/>
          <w:sz w:val="20"/>
          <w:szCs w:val="20"/>
          <w:lang w:val="es-CO"/>
        </w:rPr>
        <w:t>6.- PROCEDIMIENTO</w:t>
      </w:r>
    </w:p>
    <w:p w14:paraId="058A0768" w14:textId="34FCC19C" w:rsidR="00AF4161" w:rsidRDefault="00AF4161" w:rsidP="00325075">
      <w:pPr>
        <w:jc w:val="both"/>
        <w:rPr>
          <w:b/>
          <w:sz w:val="20"/>
          <w:szCs w:val="20"/>
          <w:lang w:val="es-CO"/>
        </w:rPr>
      </w:pPr>
    </w:p>
    <w:p w14:paraId="44C1B860" w14:textId="041F8E6D" w:rsidR="00AF4161" w:rsidRPr="00AF4161" w:rsidRDefault="00AF4161" w:rsidP="00AF4161">
      <w:pPr>
        <w:jc w:val="both"/>
        <w:rPr>
          <w:b/>
          <w:sz w:val="20"/>
          <w:szCs w:val="20"/>
          <w:lang w:val="es-CO"/>
        </w:rPr>
      </w:pPr>
      <w:r w:rsidRPr="00AF4161">
        <w:rPr>
          <w:b/>
          <w:sz w:val="20"/>
          <w:szCs w:val="20"/>
          <w:lang w:val="es-CO"/>
        </w:rPr>
        <w:t>6.</w:t>
      </w:r>
      <w:r w:rsidR="00DF51A5">
        <w:rPr>
          <w:b/>
          <w:sz w:val="20"/>
          <w:szCs w:val="20"/>
          <w:lang w:val="es-CO"/>
        </w:rPr>
        <w:t xml:space="preserve"> 1</w:t>
      </w:r>
      <w:r w:rsidRPr="00AF4161">
        <w:rPr>
          <w:b/>
          <w:sz w:val="20"/>
          <w:szCs w:val="20"/>
          <w:lang w:val="es-CO"/>
        </w:rPr>
        <w:t xml:space="preserve"> PLANEACIÓN</w:t>
      </w:r>
    </w:p>
    <w:p w14:paraId="56CB196F" w14:textId="3F3CC098" w:rsidR="00AF4161" w:rsidRPr="004771A2" w:rsidRDefault="00AF4161" w:rsidP="00AF4161">
      <w:pPr>
        <w:jc w:val="both"/>
        <w:rPr>
          <w:sz w:val="20"/>
          <w:szCs w:val="20"/>
          <w:lang w:val="es-CO"/>
        </w:rPr>
      </w:pPr>
      <w:r w:rsidRPr="004771A2">
        <w:rPr>
          <w:sz w:val="20"/>
          <w:szCs w:val="20"/>
          <w:lang w:val="es-CO"/>
        </w:rPr>
        <w:t>6.</w:t>
      </w:r>
      <w:r w:rsidR="00DF51A5" w:rsidRPr="004771A2">
        <w:rPr>
          <w:sz w:val="20"/>
          <w:szCs w:val="20"/>
          <w:lang w:val="es-CO"/>
        </w:rPr>
        <w:t xml:space="preserve"> </w:t>
      </w:r>
      <w:r w:rsidRPr="004771A2">
        <w:rPr>
          <w:sz w:val="20"/>
          <w:szCs w:val="20"/>
          <w:lang w:val="es-CO"/>
        </w:rPr>
        <w:t>1.</w:t>
      </w:r>
      <w:r w:rsidR="00DF51A5" w:rsidRPr="004771A2">
        <w:rPr>
          <w:sz w:val="20"/>
          <w:szCs w:val="20"/>
          <w:lang w:val="es-CO"/>
        </w:rPr>
        <w:t xml:space="preserve"> </w:t>
      </w:r>
      <w:r w:rsidRPr="004771A2">
        <w:rPr>
          <w:sz w:val="20"/>
          <w:szCs w:val="20"/>
          <w:lang w:val="es-CO"/>
        </w:rPr>
        <w:t xml:space="preserve">1 </w:t>
      </w:r>
      <w:proofErr w:type="gramStart"/>
      <w:r w:rsidRPr="004771A2">
        <w:rPr>
          <w:sz w:val="20"/>
          <w:szCs w:val="20"/>
          <w:lang w:val="es-CO"/>
        </w:rPr>
        <w:t>Programar</w:t>
      </w:r>
      <w:proofErr w:type="gramEnd"/>
      <w:r w:rsidRPr="004771A2">
        <w:rPr>
          <w:sz w:val="20"/>
          <w:szCs w:val="20"/>
          <w:lang w:val="es-CO"/>
        </w:rPr>
        <w:t xml:space="preserve"> las actividades a realizar de trabajos en altura, con anticipación en una reunión en la que se preverán todos los requerimientos para llevar a cabo dichas actividades.</w:t>
      </w:r>
    </w:p>
    <w:p w14:paraId="18B56388" w14:textId="77777777" w:rsidR="00DF51A5" w:rsidRPr="00191FA2" w:rsidRDefault="00DF51A5" w:rsidP="00AF4161">
      <w:pPr>
        <w:jc w:val="both"/>
        <w:rPr>
          <w:b/>
          <w:sz w:val="20"/>
          <w:szCs w:val="20"/>
          <w:lang w:val="es-CO"/>
        </w:rPr>
      </w:pPr>
    </w:p>
    <w:p w14:paraId="489B9A01" w14:textId="067C1FD0" w:rsidR="00AF4161" w:rsidRPr="004771A2" w:rsidRDefault="00AF4161" w:rsidP="00AF4161">
      <w:pPr>
        <w:jc w:val="both"/>
        <w:rPr>
          <w:sz w:val="20"/>
          <w:szCs w:val="20"/>
          <w:lang w:val="es-CO"/>
        </w:rPr>
      </w:pPr>
      <w:r w:rsidRPr="004771A2">
        <w:rPr>
          <w:sz w:val="20"/>
          <w:szCs w:val="20"/>
          <w:lang w:val="es-CO"/>
        </w:rPr>
        <w:t>6.</w:t>
      </w:r>
      <w:r w:rsidR="00DF51A5" w:rsidRPr="004771A2">
        <w:rPr>
          <w:sz w:val="20"/>
          <w:szCs w:val="20"/>
          <w:lang w:val="es-CO"/>
        </w:rPr>
        <w:t xml:space="preserve"> </w:t>
      </w:r>
      <w:r w:rsidRPr="004771A2">
        <w:rPr>
          <w:sz w:val="20"/>
          <w:szCs w:val="20"/>
          <w:lang w:val="es-CO"/>
        </w:rPr>
        <w:t>1.</w:t>
      </w:r>
      <w:r w:rsidR="00DF51A5" w:rsidRPr="004771A2">
        <w:rPr>
          <w:sz w:val="20"/>
          <w:szCs w:val="20"/>
          <w:lang w:val="es-CO"/>
        </w:rPr>
        <w:t xml:space="preserve"> </w:t>
      </w:r>
      <w:r w:rsidRPr="004771A2">
        <w:rPr>
          <w:sz w:val="20"/>
          <w:szCs w:val="20"/>
          <w:lang w:val="es-CO"/>
        </w:rPr>
        <w:t xml:space="preserve">2 </w:t>
      </w:r>
      <w:proofErr w:type="gramStart"/>
      <w:r w:rsidRPr="004771A2">
        <w:rPr>
          <w:sz w:val="20"/>
          <w:szCs w:val="20"/>
          <w:lang w:val="es-CO"/>
        </w:rPr>
        <w:t>Evaluar</w:t>
      </w:r>
      <w:proofErr w:type="gramEnd"/>
      <w:r w:rsidRPr="004771A2">
        <w:rPr>
          <w:sz w:val="20"/>
          <w:szCs w:val="20"/>
          <w:lang w:val="es-CO"/>
        </w:rPr>
        <w:t xml:space="preserve"> la siguiente información:</w:t>
      </w:r>
    </w:p>
    <w:p w14:paraId="146FFAAC" w14:textId="18ADAF56" w:rsidR="00AF4161" w:rsidRPr="008629E1" w:rsidRDefault="00AF4161" w:rsidP="008629E1">
      <w:pPr>
        <w:pStyle w:val="Prrafodelista"/>
        <w:numPr>
          <w:ilvl w:val="0"/>
          <w:numId w:val="21"/>
        </w:numPr>
        <w:jc w:val="both"/>
        <w:rPr>
          <w:sz w:val="20"/>
          <w:szCs w:val="20"/>
          <w:lang w:val="es-CO"/>
        </w:rPr>
      </w:pPr>
      <w:r w:rsidRPr="008629E1">
        <w:rPr>
          <w:sz w:val="20"/>
          <w:szCs w:val="20"/>
          <w:lang w:val="es-CO"/>
        </w:rPr>
        <w:t>Riesgos potenciales de la actividad en altura</w:t>
      </w:r>
    </w:p>
    <w:p w14:paraId="26F057F3" w14:textId="5ED37767" w:rsidR="00AF4161" w:rsidRPr="008629E1" w:rsidRDefault="00AF4161" w:rsidP="008629E1">
      <w:pPr>
        <w:pStyle w:val="Prrafodelista"/>
        <w:numPr>
          <w:ilvl w:val="0"/>
          <w:numId w:val="21"/>
        </w:numPr>
        <w:jc w:val="both"/>
        <w:rPr>
          <w:sz w:val="20"/>
          <w:szCs w:val="20"/>
          <w:lang w:val="es-CO"/>
        </w:rPr>
      </w:pPr>
      <w:r w:rsidRPr="008629E1">
        <w:rPr>
          <w:sz w:val="20"/>
          <w:szCs w:val="20"/>
          <w:lang w:val="es-CO"/>
        </w:rPr>
        <w:t>Condiciones de entrega del equipo y entorno de trabajo</w:t>
      </w:r>
    </w:p>
    <w:p w14:paraId="6D6AD958" w14:textId="5A6BC367" w:rsidR="00AF4161" w:rsidRPr="008629E1" w:rsidRDefault="00AF4161" w:rsidP="008629E1">
      <w:pPr>
        <w:pStyle w:val="Prrafodelista"/>
        <w:numPr>
          <w:ilvl w:val="0"/>
          <w:numId w:val="21"/>
        </w:numPr>
        <w:jc w:val="both"/>
        <w:rPr>
          <w:sz w:val="20"/>
          <w:szCs w:val="20"/>
          <w:lang w:val="es-CO"/>
        </w:rPr>
      </w:pPr>
      <w:r w:rsidRPr="008629E1">
        <w:rPr>
          <w:sz w:val="20"/>
          <w:szCs w:val="20"/>
          <w:lang w:val="es-CO"/>
        </w:rPr>
        <w:t>Equipo de protección personal requerido</w:t>
      </w:r>
    </w:p>
    <w:p w14:paraId="3720FD87" w14:textId="08F96F29" w:rsidR="00AF4161" w:rsidRDefault="00AF4161" w:rsidP="008629E1">
      <w:pPr>
        <w:pStyle w:val="Prrafodelista"/>
        <w:numPr>
          <w:ilvl w:val="0"/>
          <w:numId w:val="21"/>
        </w:numPr>
        <w:jc w:val="both"/>
        <w:rPr>
          <w:sz w:val="20"/>
          <w:szCs w:val="20"/>
          <w:lang w:val="es-CO"/>
        </w:rPr>
      </w:pPr>
      <w:r w:rsidRPr="008629E1">
        <w:rPr>
          <w:sz w:val="20"/>
          <w:szCs w:val="20"/>
          <w:lang w:val="es-CO"/>
        </w:rPr>
        <w:t>Recursos adicionales para la actividad</w:t>
      </w:r>
    </w:p>
    <w:p w14:paraId="642A25AD" w14:textId="77777777" w:rsidR="00DF51A5" w:rsidRPr="008629E1" w:rsidRDefault="00DF51A5" w:rsidP="00DF51A5">
      <w:pPr>
        <w:pStyle w:val="Prrafodelista"/>
        <w:jc w:val="both"/>
        <w:rPr>
          <w:sz w:val="20"/>
          <w:szCs w:val="20"/>
          <w:lang w:val="es-CO"/>
        </w:rPr>
      </w:pPr>
    </w:p>
    <w:p w14:paraId="07AB07ED" w14:textId="3F89AC32" w:rsidR="00AF4161" w:rsidRPr="004771A2" w:rsidRDefault="00DF51A5" w:rsidP="00AF4161">
      <w:pPr>
        <w:jc w:val="both"/>
        <w:rPr>
          <w:sz w:val="20"/>
          <w:szCs w:val="20"/>
          <w:lang w:val="es-CO"/>
        </w:rPr>
      </w:pPr>
      <w:r w:rsidRPr="004771A2">
        <w:rPr>
          <w:sz w:val="20"/>
          <w:szCs w:val="20"/>
          <w:lang w:val="es-CO"/>
        </w:rPr>
        <w:t>6.1.3 Realizar la Autorización de Mantenimiento</w:t>
      </w:r>
      <w:r w:rsidR="00AF4161" w:rsidRPr="004771A2">
        <w:rPr>
          <w:sz w:val="20"/>
          <w:szCs w:val="20"/>
          <w:lang w:val="es-CO"/>
        </w:rPr>
        <w:t xml:space="preserve"> en forma previa a la ejecución de las actividades en campo.</w:t>
      </w:r>
    </w:p>
    <w:p w14:paraId="475BC772" w14:textId="77777777" w:rsidR="00AF4161" w:rsidRPr="00AF4161" w:rsidRDefault="00AF4161" w:rsidP="00AF4161">
      <w:pPr>
        <w:jc w:val="both"/>
        <w:rPr>
          <w:b/>
          <w:sz w:val="20"/>
          <w:szCs w:val="20"/>
          <w:lang w:val="es-CO"/>
        </w:rPr>
      </w:pPr>
    </w:p>
    <w:p w14:paraId="26FF2AAB" w14:textId="70E78585" w:rsidR="00AF4161" w:rsidRPr="00AF4161" w:rsidRDefault="00DF51A5" w:rsidP="00AF4161">
      <w:pPr>
        <w:jc w:val="both"/>
        <w:rPr>
          <w:b/>
          <w:sz w:val="20"/>
          <w:szCs w:val="20"/>
          <w:lang w:val="es-CO"/>
        </w:rPr>
      </w:pPr>
      <w:r>
        <w:rPr>
          <w:b/>
          <w:sz w:val="20"/>
          <w:szCs w:val="20"/>
          <w:lang w:val="es-CO"/>
        </w:rPr>
        <w:t>6. 2</w:t>
      </w:r>
      <w:r w:rsidR="00AF4161" w:rsidRPr="00AF4161">
        <w:rPr>
          <w:b/>
          <w:sz w:val="20"/>
          <w:szCs w:val="20"/>
          <w:lang w:val="es-CO"/>
        </w:rPr>
        <w:t xml:space="preserve"> EJECUCIÓN</w:t>
      </w:r>
    </w:p>
    <w:p w14:paraId="2614BC30" w14:textId="729083C1" w:rsidR="00AF4161" w:rsidRPr="008629E1" w:rsidRDefault="00AF4161" w:rsidP="00AF4161">
      <w:pPr>
        <w:jc w:val="both"/>
        <w:rPr>
          <w:sz w:val="20"/>
          <w:szCs w:val="20"/>
          <w:lang w:val="es-CO"/>
        </w:rPr>
      </w:pPr>
      <w:r w:rsidRPr="008629E1">
        <w:rPr>
          <w:sz w:val="20"/>
          <w:szCs w:val="20"/>
          <w:lang w:val="es-CO"/>
        </w:rPr>
        <w:t>6.</w:t>
      </w:r>
      <w:r w:rsidR="00DF51A5">
        <w:rPr>
          <w:sz w:val="20"/>
          <w:szCs w:val="20"/>
          <w:lang w:val="es-CO"/>
        </w:rPr>
        <w:t xml:space="preserve"> </w:t>
      </w:r>
      <w:r w:rsidRPr="008629E1">
        <w:rPr>
          <w:sz w:val="20"/>
          <w:szCs w:val="20"/>
          <w:lang w:val="es-CO"/>
        </w:rPr>
        <w:t>2.</w:t>
      </w:r>
      <w:r w:rsidR="00DF51A5">
        <w:rPr>
          <w:sz w:val="20"/>
          <w:szCs w:val="20"/>
          <w:lang w:val="es-CO"/>
        </w:rPr>
        <w:t xml:space="preserve"> </w:t>
      </w:r>
      <w:r w:rsidRPr="008629E1">
        <w:rPr>
          <w:sz w:val="20"/>
          <w:szCs w:val="20"/>
          <w:lang w:val="es-CO"/>
        </w:rPr>
        <w:t xml:space="preserve">1 </w:t>
      </w:r>
      <w:proofErr w:type="gramStart"/>
      <w:r w:rsidRPr="008629E1">
        <w:rPr>
          <w:sz w:val="20"/>
          <w:szCs w:val="20"/>
          <w:lang w:val="es-CO"/>
        </w:rPr>
        <w:t>Verificar</w:t>
      </w:r>
      <w:proofErr w:type="gramEnd"/>
      <w:r w:rsidRPr="008629E1">
        <w:rPr>
          <w:sz w:val="20"/>
          <w:szCs w:val="20"/>
          <w:lang w:val="es-CO"/>
        </w:rPr>
        <w:t xml:space="preserve"> las condiciones del sitio donde se realizarán los trabajos en altura, para cumplir los req</w:t>
      </w:r>
      <w:r w:rsidR="00DF51A5">
        <w:rPr>
          <w:sz w:val="20"/>
          <w:szCs w:val="20"/>
          <w:lang w:val="es-CO"/>
        </w:rPr>
        <w:t>uisitos establecidos en la Autorización de Mantenimiento</w:t>
      </w:r>
      <w:r w:rsidRPr="008629E1">
        <w:rPr>
          <w:sz w:val="20"/>
          <w:szCs w:val="20"/>
          <w:lang w:val="es-CO"/>
        </w:rPr>
        <w:t>, y determinar acciones para prevenir los riesgos adicionales a la propia actividad.</w:t>
      </w:r>
    </w:p>
    <w:p w14:paraId="04843DA8" w14:textId="5A5371F9" w:rsidR="00AF4161" w:rsidRDefault="00AF4161" w:rsidP="00AF4161">
      <w:pPr>
        <w:jc w:val="both"/>
        <w:rPr>
          <w:sz w:val="20"/>
          <w:szCs w:val="20"/>
          <w:lang w:val="es-CO"/>
        </w:rPr>
      </w:pPr>
      <w:r w:rsidRPr="008629E1">
        <w:rPr>
          <w:sz w:val="20"/>
          <w:szCs w:val="20"/>
          <w:lang w:val="es-CO"/>
        </w:rPr>
        <w:t>El responsable de la ejecución del trabajo, que se desarrollará en altura, debe indicar a los trabajadores a su cargo, los riesgos inherentes de las mismas.</w:t>
      </w:r>
    </w:p>
    <w:p w14:paraId="4E484B27" w14:textId="77777777" w:rsidR="00DF51A5" w:rsidRPr="008629E1" w:rsidRDefault="00DF51A5" w:rsidP="00AF4161">
      <w:pPr>
        <w:jc w:val="both"/>
        <w:rPr>
          <w:sz w:val="20"/>
          <w:szCs w:val="20"/>
          <w:lang w:val="es-CO"/>
        </w:rPr>
      </w:pPr>
    </w:p>
    <w:p w14:paraId="603DFCB1" w14:textId="17E8172D" w:rsidR="00AF4161" w:rsidRPr="008629E1" w:rsidRDefault="00AF4161" w:rsidP="00AF4161">
      <w:pPr>
        <w:jc w:val="both"/>
        <w:rPr>
          <w:sz w:val="20"/>
          <w:szCs w:val="20"/>
          <w:lang w:val="es-CO"/>
        </w:rPr>
      </w:pPr>
      <w:r w:rsidRPr="008629E1">
        <w:rPr>
          <w:sz w:val="20"/>
          <w:szCs w:val="20"/>
          <w:lang w:val="es-CO"/>
        </w:rPr>
        <w:t>6.</w:t>
      </w:r>
      <w:r w:rsidR="00DF51A5">
        <w:rPr>
          <w:sz w:val="20"/>
          <w:szCs w:val="20"/>
          <w:lang w:val="es-CO"/>
        </w:rPr>
        <w:t xml:space="preserve"> </w:t>
      </w:r>
      <w:r w:rsidRPr="008629E1">
        <w:rPr>
          <w:sz w:val="20"/>
          <w:szCs w:val="20"/>
          <w:lang w:val="es-CO"/>
        </w:rPr>
        <w:t>2.</w:t>
      </w:r>
      <w:r w:rsidR="00DF51A5">
        <w:rPr>
          <w:sz w:val="20"/>
          <w:szCs w:val="20"/>
          <w:lang w:val="es-CO"/>
        </w:rPr>
        <w:t xml:space="preserve"> </w:t>
      </w:r>
      <w:r w:rsidRPr="008629E1">
        <w:rPr>
          <w:sz w:val="20"/>
          <w:szCs w:val="20"/>
          <w:lang w:val="es-CO"/>
        </w:rPr>
        <w:t xml:space="preserve">2 </w:t>
      </w:r>
      <w:proofErr w:type="gramStart"/>
      <w:r w:rsidRPr="008629E1">
        <w:rPr>
          <w:sz w:val="20"/>
          <w:szCs w:val="20"/>
          <w:lang w:val="es-CO"/>
        </w:rPr>
        <w:t>Verificar</w:t>
      </w:r>
      <w:proofErr w:type="gramEnd"/>
      <w:r w:rsidRPr="008629E1">
        <w:rPr>
          <w:sz w:val="20"/>
          <w:szCs w:val="20"/>
          <w:lang w:val="es-CO"/>
        </w:rPr>
        <w:t xml:space="preserve"> las siguientes condiciones para el trabajo en altura: </w:t>
      </w:r>
    </w:p>
    <w:p w14:paraId="45140803" w14:textId="23C8385B" w:rsidR="00AF4161" w:rsidRPr="008629E1" w:rsidRDefault="00AF4161" w:rsidP="008629E1">
      <w:pPr>
        <w:pStyle w:val="Prrafodelista"/>
        <w:numPr>
          <w:ilvl w:val="0"/>
          <w:numId w:val="22"/>
        </w:numPr>
        <w:jc w:val="both"/>
        <w:rPr>
          <w:sz w:val="20"/>
          <w:szCs w:val="20"/>
          <w:lang w:val="es-CO"/>
        </w:rPr>
      </w:pPr>
      <w:r w:rsidRPr="008629E1">
        <w:rPr>
          <w:sz w:val="20"/>
          <w:szCs w:val="20"/>
          <w:lang w:val="es-CO"/>
        </w:rPr>
        <w:t xml:space="preserve">Evaluación médica de los trabajadores previa al acceso al trabajo en altura. </w:t>
      </w:r>
    </w:p>
    <w:p w14:paraId="2C8442A4" w14:textId="338F64C4" w:rsidR="00AF4161" w:rsidRDefault="00DF51A5" w:rsidP="008629E1">
      <w:pPr>
        <w:pStyle w:val="Prrafodelista"/>
        <w:numPr>
          <w:ilvl w:val="0"/>
          <w:numId w:val="22"/>
        </w:numPr>
        <w:jc w:val="both"/>
        <w:rPr>
          <w:sz w:val="20"/>
          <w:szCs w:val="20"/>
          <w:lang w:val="es-CO"/>
        </w:rPr>
      </w:pPr>
      <w:r>
        <w:rPr>
          <w:sz w:val="20"/>
          <w:szCs w:val="20"/>
          <w:lang w:val="es-CO"/>
        </w:rPr>
        <w:t>Verificar la difusión de la Autorización de Mantenimiento.</w:t>
      </w:r>
    </w:p>
    <w:p w14:paraId="1F198F5E" w14:textId="77777777" w:rsidR="00DF51A5" w:rsidRPr="008629E1" w:rsidRDefault="00DF51A5" w:rsidP="00DF51A5">
      <w:pPr>
        <w:pStyle w:val="Prrafodelista"/>
        <w:jc w:val="both"/>
        <w:rPr>
          <w:sz w:val="20"/>
          <w:szCs w:val="20"/>
          <w:lang w:val="es-CO"/>
        </w:rPr>
      </w:pPr>
    </w:p>
    <w:p w14:paraId="7E2A2459" w14:textId="77777777" w:rsidR="00985C36" w:rsidRDefault="00985C36" w:rsidP="00AF4161">
      <w:pPr>
        <w:jc w:val="both"/>
        <w:rPr>
          <w:sz w:val="20"/>
          <w:szCs w:val="20"/>
          <w:lang w:val="es-CO"/>
        </w:rPr>
      </w:pPr>
    </w:p>
    <w:p w14:paraId="663A6368" w14:textId="77777777" w:rsidR="00985C36" w:rsidRDefault="00985C36" w:rsidP="00AF4161">
      <w:pPr>
        <w:jc w:val="both"/>
        <w:rPr>
          <w:sz w:val="20"/>
          <w:szCs w:val="20"/>
          <w:lang w:val="es-CO"/>
        </w:rPr>
      </w:pPr>
    </w:p>
    <w:p w14:paraId="6A65C1F9" w14:textId="77777777" w:rsidR="00985C36" w:rsidRDefault="00985C36" w:rsidP="00AF4161">
      <w:pPr>
        <w:jc w:val="both"/>
        <w:rPr>
          <w:sz w:val="20"/>
          <w:szCs w:val="20"/>
          <w:lang w:val="es-CO"/>
        </w:rPr>
      </w:pPr>
    </w:p>
    <w:p w14:paraId="19BAC015" w14:textId="77777777" w:rsidR="00985C36" w:rsidRDefault="00985C36" w:rsidP="00AF4161">
      <w:pPr>
        <w:jc w:val="both"/>
        <w:rPr>
          <w:sz w:val="20"/>
          <w:szCs w:val="20"/>
          <w:lang w:val="es-CO"/>
        </w:rPr>
      </w:pPr>
    </w:p>
    <w:p w14:paraId="68FD6877" w14:textId="5CCF59F4" w:rsidR="00AF4161" w:rsidRDefault="00AF4161" w:rsidP="00AF4161">
      <w:pPr>
        <w:jc w:val="both"/>
        <w:rPr>
          <w:sz w:val="20"/>
          <w:szCs w:val="20"/>
          <w:lang w:val="es-CO"/>
        </w:rPr>
      </w:pPr>
      <w:r w:rsidRPr="008629E1">
        <w:rPr>
          <w:sz w:val="20"/>
          <w:szCs w:val="20"/>
          <w:lang w:val="es-CO"/>
        </w:rPr>
        <w:lastRenderedPageBreak/>
        <w:t>6.</w:t>
      </w:r>
      <w:r w:rsidR="00DF51A5">
        <w:rPr>
          <w:sz w:val="20"/>
          <w:szCs w:val="20"/>
          <w:lang w:val="es-CO"/>
        </w:rPr>
        <w:t xml:space="preserve"> </w:t>
      </w:r>
      <w:r w:rsidRPr="008629E1">
        <w:rPr>
          <w:sz w:val="20"/>
          <w:szCs w:val="20"/>
          <w:lang w:val="es-CO"/>
        </w:rPr>
        <w:t>2.</w:t>
      </w:r>
      <w:r w:rsidR="00DF51A5">
        <w:rPr>
          <w:sz w:val="20"/>
          <w:szCs w:val="20"/>
          <w:lang w:val="es-CO"/>
        </w:rPr>
        <w:t xml:space="preserve"> </w:t>
      </w:r>
      <w:r w:rsidRPr="008629E1">
        <w:rPr>
          <w:sz w:val="20"/>
          <w:szCs w:val="20"/>
          <w:lang w:val="es-CO"/>
        </w:rPr>
        <w:t xml:space="preserve">3 </w:t>
      </w:r>
      <w:proofErr w:type="gramStart"/>
      <w:r w:rsidRPr="008629E1">
        <w:rPr>
          <w:sz w:val="20"/>
          <w:szCs w:val="20"/>
          <w:lang w:val="es-CO"/>
        </w:rPr>
        <w:t>Verificar</w:t>
      </w:r>
      <w:proofErr w:type="gramEnd"/>
      <w:r w:rsidRPr="008629E1">
        <w:rPr>
          <w:sz w:val="20"/>
          <w:szCs w:val="20"/>
          <w:lang w:val="es-CO"/>
        </w:rPr>
        <w:t xml:space="preserve"> que se cumplan los requisitos establecidos en</w:t>
      </w:r>
      <w:r w:rsidR="00DF51A5">
        <w:rPr>
          <w:sz w:val="20"/>
          <w:szCs w:val="20"/>
          <w:lang w:val="es-CO"/>
        </w:rPr>
        <w:t xml:space="preserve"> la Autorización de Mantenimiento</w:t>
      </w:r>
      <w:r w:rsidRPr="008629E1">
        <w:rPr>
          <w:sz w:val="20"/>
          <w:szCs w:val="20"/>
          <w:lang w:val="es-CO"/>
        </w:rPr>
        <w:t xml:space="preserve">.   </w:t>
      </w:r>
    </w:p>
    <w:p w14:paraId="09DA7B5F" w14:textId="77777777" w:rsidR="00DF51A5" w:rsidRPr="008629E1" w:rsidRDefault="00DF51A5" w:rsidP="00AF4161">
      <w:pPr>
        <w:jc w:val="both"/>
        <w:rPr>
          <w:sz w:val="20"/>
          <w:szCs w:val="20"/>
          <w:lang w:val="es-CO"/>
        </w:rPr>
      </w:pPr>
    </w:p>
    <w:p w14:paraId="5C9D83BB" w14:textId="75ADAF6E" w:rsidR="00AF4161" w:rsidRDefault="00AF4161" w:rsidP="00AF4161">
      <w:pPr>
        <w:jc w:val="both"/>
        <w:rPr>
          <w:sz w:val="20"/>
          <w:szCs w:val="20"/>
          <w:lang w:val="es-CO"/>
        </w:rPr>
      </w:pPr>
      <w:r w:rsidRPr="008629E1">
        <w:rPr>
          <w:sz w:val="20"/>
          <w:szCs w:val="20"/>
          <w:lang w:val="es-CO"/>
        </w:rPr>
        <w:t>6.</w:t>
      </w:r>
      <w:r w:rsidR="00DF51A5">
        <w:rPr>
          <w:sz w:val="20"/>
          <w:szCs w:val="20"/>
          <w:lang w:val="es-CO"/>
        </w:rPr>
        <w:t xml:space="preserve"> </w:t>
      </w:r>
      <w:r w:rsidRPr="008629E1">
        <w:rPr>
          <w:sz w:val="20"/>
          <w:szCs w:val="20"/>
          <w:lang w:val="es-CO"/>
        </w:rPr>
        <w:t>2.</w:t>
      </w:r>
      <w:r w:rsidR="00DF51A5">
        <w:rPr>
          <w:sz w:val="20"/>
          <w:szCs w:val="20"/>
          <w:lang w:val="es-CO"/>
        </w:rPr>
        <w:t xml:space="preserve"> </w:t>
      </w:r>
      <w:r w:rsidRPr="008629E1">
        <w:rPr>
          <w:sz w:val="20"/>
          <w:szCs w:val="20"/>
          <w:lang w:val="es-CO"/>
        </w:rPr>
        <w:t xml:space="preserve">4 </w:t>
      </w:r>
      <w:proofErr w:type="gramStart"/>
      <w:r w:rsidRPr="008629E1">
        <w:rPr>
          <w:sz w:val="20"/>
          <w:szCs w:val="20"/>
          <w:lang w:val="es-CO"/>
        </w:rPr>
        <w:t>Verificar</w:t>
      </w:r>
      <w:proofErr w:type="gramEnd"/>
      <w:r w:rsidRPr="008629E1">
        <w:rPr>
          <w:sz w:val="20"/>
          <w:szCs w:val="20"/>
          <w:lang w:val="es-CO"/>
        </w:rPr>
        <w:t xml:space="preserve"> la colocación de barricadas.</w:t>
      </w:r>
    </w:p>
    <w:p w14:paraId="2330043A" w14:textId="77777777" w:rsidR="00DF51A5" w:rsidRPr="008629E1" w:rsidRDefault="00DF51A5" w:rsidP="00AF4161">
      <w:pPr>
        <w:jc w:val="both"/>
        <w:rPr>
          <w:sz w:val="20"/>
          <w:szCs w:val="20"/>
          <w:lang w:val="es-CO"/>
        </w:rPr>
      </w:pPr>
    </w:p>
    <w:p w14:paraId="21D3895B" w14:textId="72B79B28" w:rsidR="00AF4161" w:rsidRPr="008629E1" w:rsidRDefault="00AF4161" w:rsidP="00AF4161">
      <w:pPr>
        <w:jc w:val="both"/>
        <w:rPr>
          <w:sz w:val="20"/>
          <w:szCs w:val="20"/>
          <w:lang w:val="es-CO"/>
        </w:rPr>
      </w:pPr>
      <w:r w:rsidRPr="008629E1">
        <w:rPr>
          <w:sz w:val="20"/>
          <w:szCs w:val="20"/>
          <w:lang w:val="es-CO"/>
        </w:rPr>
        <w:t>6.</w:t>
      </w:r>
      <w:r w:rsidR="00DF51A5">
        <w:rPr>
          <w:sz w:val="20"/>
          <w:szCs w:val="20"/>
          <w:lang w:val="es-CO"/>
        </w:rPr>
        <w:t xml:space="preserve"> </w:t>
      </w:r>
      <w:r w:rsidRPr="008629E1">
        <w:rPr>
          <w:sz w:val="20"/>
          <w:szCs w:val="20"/>
          <w:lang w:val="es-CO"/>
        </w:rPr>
        <w:t>2.</w:t>
      </w:r>
      <w:r w:rsidR="00DF51A5">
        <w:rPr>
          <w:sz w:val="20"/>
          <w:szCs w:val="20"/>
          <w:lang w:val="es-CO"/>
        </w:rPr>
        <w:t xml:space="preserve"> </w:t>
      </w:r>
      <w:r w:rsidRPr="008629E1">
        <w:rPr>
          <w:sz w:val="20"/>
          <w:szCs w:val="20"/>
          <w:lang w:val="es-CO"/>
        </w:rPr>
        <w:t xml:space="preserve">5 </w:t>
      </w:r>
      <w:proofErr w:type="gramStart"/>
      <w:r w:rsidRPr="008629E1">
        <w:rPr>
          <w:sz w:val="20"/>
          <w:szCs w:val="20"/>
          <w:lang w:val="es-CO"/>
        </w:rPr>
        <w:t>Revisar</w:t>
      </w:r>
      <w:proofErr w:type="gramEnd"/>
      <w:r w:rsidRPr="008629E1">
        <w:rPr>
          <w:sz w:val="20"/>
          <w:szCs w:val="20"/>
          <w:lang w:val="es-CO"/>
        </w:rPr>
        <w:t xml:space="preserve"> el equipo suspendido y/o dispositivos para que sea el apropiado a la actividad que va a realizar y que se encuentre en condiciones adecuadas de seguridad, mediante una inspección visual. El equipo y/o dispositivo no debe usarse si tiene algún defecto.</w:t>
      </w:r>
    </w:p>
    <w:p w14:paraId="4B493B87" w14:textId="77777777" w:rsidR="00AF4161" w:rsidRPr="008629E1" w:rsidRDefault="00AF4161" w:rsidP="00AF4161">
      <w:pPr>
        <w:jc w:val="both"/>
        <w:rPr>
          <w:sz w:val="20"/>
          <w:szCs w:val="20"/>
          <w:lang w:val="es-CO"/>
        </w:rPr>
      </w:pPr>
      <w:r w:rsidRPr="008629E1">
        <w:rPr>
          <w:sz w:val="20"/>
          <w:szCs w:val="20"/>
          <w:lang w:val="es-CO"/>
        </w:rPr>
        <w:t>Todo trabajador que labore en altura (andamios y/o plataforma), debe usar su equipo de seguridad para trabajos en altura (arneses, cables de sujeción, línea de vida, dispositivo de desaceleración), de acuerdo con los riesgos detectados.</w:t>
      </w:r>
    </w:p>
    <w:p w14:paraId="1338EFC2" w14:textId="67551EA2" w:rsidR="00AF4161" w:rsidRDefault="00AF4161" w:rsidP="00AF4161">
      <w:pPr>
        <w:jc w:val="both"/>
        <w:rPr>
          <w:sz w:val="20"/>
          <w:szCs w:val="20"/>
          <w:lang w:val="es-CO"/>
        </w:rPr>
      </w:pPr>
      <w:r w:rsidRPr="008629E1">
        <w:rPr>
          <w:sz w:val="20"/>
          <w:szCs w:val="20"/>
          <w:lang w:val="es-CO"/>
        </w:rPr>
        <w:t>Cuando existan limitaciones de configuración (terreno, geometría, volumen, ubicación, herramientas) del área de trabajo (en rack de líneas, torres, esferas, desfogues, hornos u otros) y para casos especiales donde no se pueda utilizar andamios con medidas estándares se podrá utilizar otros medios para realizar la actividad. El grupo de trabajo deberá elaborar un plan de trabajo/minutas que sean necesarias, así como solicitar la autorización al responsable de la ejecución del trabajo; donde se establezca los periodos de tra</w:t>
      </w:r>
      <w:r w:rsidR="00DF51A5">
        <w:rPr>
          <w:sz w:val="20"/>
          <w:szCs w:val="20"/>
          <w:lang w:val="es-CO"/>
        </w:rPr>
        <w:t>bajo, medidas de seguridad y la Autorización de Mantenimiento</w:t>
      </w:r>
      <w:r w:rsidRPr="008629E1">
        <w:rPr>
          <w:sz w:val="20"/>
          <w:szCs w:val="20"/>
          <w:lang w:val="es-CO"/>
        </w:rPr>
        <w:t>. En estos casos especiales buscará mejoras tecnológicas en herramientas y equipamiento para realizar estas actividades en forma segura.</w:t>
      </w:r>
    </w:p>
    <w:p w14:paraId="540F686F" w14:textId="77777777" w:rsidR="00FC3ADA" w:rsidRDefault="00FC3ADA" w:rsidP="00AF4161">
      <w:pPr>
        <w:jc w:val="both"/>
        <w:rPr>
          <w:sz w:val="20"/>
          <w:szCs w:val="20"/>
          <w:lang w:val="es-CO"/>
        </w:rPr>
      </w:pPr>
    </w:p>
    <w:p w14:paraId="538DBFF4" w14:textId="742170E6" w:rsidR="00FC3ADA" w:rsidRPr="008629E1" w:rsidRDefault="00FC3ADA" w:rsidP="00AF4161">
      <w:pPr>
        <w:jc w:val="both"/>
        <w:rPr>
          <w:sz w:val="20"/>
          <w:szCs w:val="20"/>
          <w:lang w:val="es-CO"/>
        </w:rPr>
      </w:pPr>
    </w:p>
    <w:p w14:paraId="1CFF231C" w14:textId="6687C855" w:rsidR="00AF4161" w:rsidRPr="00AF4161" w:rsidRDefault="00AF4161" w:rsidP="00AF4161">
      <w:pPr>
        <w:jc w:val="both"/>
        <w:rPr>
          <w:b/>
          <w:sz w:val="20"/>
          <w:szCs w:val="20"/>
          <w:lang w:val="es-CO"/>
        </w:rPr>
      </w:pPr>
      <w:r w:rsidRPr="00AF4161">
        <w:rPr>
          <w:b/>
          <w:sz w:val="20"/>
          <w:szCs w:val="20"/>
          <w:lang w:val="es-CO"/>
        </w:rPr>
        <w:t>6</w:t>
      </w:r>
      <w:r w:rsidR="00DF51A5">
        <w:rPr>
          <w:b/>
          <w:sz w:val="20"/>
          <w:szCs w:val="20"/>
          <w:lang w:val="es-CO"/>
        </w:rPr>
        <w:t xml:space="preserve"> .3</w:t>
      </w:r>
      <w:r w:rsidRPr="00AF4161">
        <w:rPr>
          <w:b/>
          <w:sz w:val="20"/>
          <w:szCs w:val="20"/>
          <w:lang w:val="es-CO"/>
        </w:rPr>
        <w:t xml:space="preserve"> BARRICADAS.</w:t>
      </w:r>
    </w:p>
    <w:p w14:paraId="02F2A7E4" w14:textId="31F0EFF5" w:rsidR="00AF4161" w:rsidRDefault="008629E1" w:rsidP="00AF4161">
      <w:pPr>
        <w:jc w:val="both"/>
        <w:rPr>
          <w:sz w:val="20"/>
          <w:szCs w:val="20"/>
          <w:lang w:val="es-CO"/>
        </w:rPr>
      </w:pPr>
      <w:r>
        <w:rPr>
          <w:sz w:val="20"/>
          <w:szCs w:val="20"/>
          <w:lang w:val="es-CO"/>
        </w:rPr>
        <w:t>6.</w:t>
      </w:r>
      <w:r w:rsidR="00DF51A5">
        <w:rPr>
          <w:sz w:val="20"/>
          <w:szCs w:val="20"/>
          <w:lang w:val="es-CO"/>
        </w:rPr>
        <w:t xml:space="preserve"> </w:t>
      </w:r>
      <w:r>
        <w:rPr>
          <w:sz w:val="20"/>
          <w:szCs w:val="20"/>
          <w:lang w:val="es-CO"/>
        </w:rPr>
        <w:t>3.</w:t>
      </w:r>
      <w:r w:rsidR="00DF51A5">
        <w:rPr>
          <w:sz w:val="20"/>
          <w:szCs w:val="20"/>
          <w:lang w:val="es-CO"/>
        </w:rPr>
        <w:t xml:space="preserve"> </w:t>
      </w:r>
      <w:r>
        <w:rPr>
          <w:sz w:val="20"/>
          <w:szCs w:val="20"/>
          <w:lang w:val="es-CO"/>
        </w:rPr>
        <w:t xml:space="preserve">1 </w:t>
      </w:r>
      <w:proofErr w:type="gramStart"/>
      <w:r w:rsidR="00AF4161" w:rsidRPr="008629E1">
        <w:rPr>
          <w:sz w:val="20"/>
          <w:szCs w:val="20"/>
          <w:lang w:val="es-CO"/>
        </w:rPr>
        <w:t>Se</w:t>
      </w:r>
      <w:proofErr w:type="gramEnd"/>
      <w:r w:rsidR="00AF4161" w:rsidRPr="008629E1">
        <w:rPr>
          <w:sz w:val="20"/>
          <w:szCs w:val="20"/>
          <w:lang w:val="es-CO"/>
        </w:rPr>
        <w:t xml:space="preserve"> colocará </w:t>
      </w:r>
      <w:r>
        <w:rPr>
          <w:sz w:val="20"/>
          <w:szCs w:val="20"/>
          <w:lang w:val="es-CO"/>
        </w:rPr>
        <w:t xml:space="preserve">una </w:t>
      </w:r>
      <w:r w:rsidR="00AF4161" w:rsidRPr="008629E1">
        <w:rPr>
          <w:sz w:val="20"/>
          <w:szCs w:val="20"/>
          <w:lang w:val="es-CO"/>
        </w:rPr>
        <w:t xml:space="preserve">barricada que indique que se encuentra personal laborando en trabajos en altura. </w:t>
      </w:r>
    </w:p>
    <w:p w14:paraId="6EF2FE9C" w14:textId="2FDFFFEA" w:rsidR="00AF4161" w:rsidRPr="00AF4161" w:rsidRDefault="00AF4161" w:rsidP="00AF4161">
      <w:pPr>
        <w:jc w:val="both"/>
        <w:rPr>
          <w:b/>
          <w:sz w:val="20"/>
          <w:szCs w:val="20"/>
          <w:lang w:val="es-CO"/>
        </w:rPr>
      </w:pPr>
    </w:p>
    <w:p w14:paraId="7B1E9FE7" w14:textId="79E6474A" w:rsidR="00AF4161" w:rsidRPr="00AF4161" w:rsidRDefault="008629E1" w:rsidP="00AF4161">
      <w:pPr>
        <w:jc w:val="both"/>
        <w:rPr>
          <w:b/>
          <w:sz w:val="20"/>
          <w:szCs w:val="20"/>
          <w:lang w:val="es-CO"/>
        </w:rPr>
      </w:pPr>
      <w:r>
        <w:rPr>
          <w:b/>
          <w:sz w:val="20"/>
          <w:szCs w:val="20"/>
          <w:lang w:val="es-CO"/>
        </w:rPr>
        <w:t>6.</w:t>
      </w:r>
      <w:r w:rsidR="00DF51A5">
        <w:rPr>
          <w:b/>
          <w:sz w:val="20"/>
          <w:szCs w:val="20"/>
          <w:lang w:val="es-CO"/>
        </w:rPr>
        <w:t xml:space="preserve"> </w:t>
      </w:r>
      <w:r>
        <w:rPr>
          <w:b/>
          <w:sz w:val="20"/>
          <w:szCs w:val="20"/>
          <w:lang w:val="es-CO"/>
        </w:rPr>
        <w:t>4</w:t>
      </w:r>
      <w:r w:rsidR="00AF4161" w:rsidRPr="00AF4161">
        <w:rPr>
          <w:b/>
          <w:sz w:val="20"/>
          <w:szCs w:val="20"/>
          <w:lang w:val="es-CO"/>
        </w:rPr>
        <w:t xml:space="preserve"> ENTRENAMIENTO PARA EL PERSONAL QUE REALIZARÁ LAS ACTIVIDADES EN ALTURA</w:t>
      </w:r>
    </w:p>
    <w:p w14:paraId="5F9C5E7A" w14:textId="632DF817" w:rsidR="00AF4161" w:rsidRPr="008629E1" w:rsidRDefault="00AF4161" w:rsidP="00AF4161">
      <w:pPr>
        <w:jc w:val="both"/>
        <w:rPr>
          <w:sz w:val="20"/>
          <w:szCs w:val="20"/>
          <w:lang w:val="es-CO"/>
        </w:rPr>
      </w:pPr>
      <w:r w:rsidRPr="008629E1">
        <w:rPr>
          <w:sz w:val="20"/>
          <w:szCs w:val="20"/>
          <w:lang w:val="es-CO"/>
        </w:rPr>
        <w:t>6.</w:t>
      </w:r>
      <w:r w:rsidR="00DF51A5">
        <w:rPr>
          <w:sz w:val="20"/>
          <w:szCs w:val="20"/>
          <w:lang w:val="es-CO"/>
        </w:rPr>
        <w:t xml:space="preserve"> 4</w:t>
      </w:r>
      <w:r w:rsidRPr="008629E1">
        <w:rPr>
          <w:sz w:val="20"/>
          <w:szCs w:val="20"/>
          <w:lang w:val="es-CO"/>
        </w:rPr>
        <w:t>.</w:t>
      </w:r>
      <w:r w:rsidR="00DF51A5">
        <w:rPr>
          <w:sz w:val="20"/>
          <w:szCs w:val="20"/>
          <w:lang w:val="es-CO"/>
        </w:rPr>
        <w:t xml:space="preserve"> </w:t>
      </w:r>
      <w:r w:rsidRPr="008629E1">
        <w:rPr>
          <w:sz w:val="20"/>
          <w:szCs w:val="20"/>
          <w:lang w:val="es-CO"/>
        </w:rPr>
        <w:t xml:space="preserve">1 </w:t>
      </w:r>
      <w:proofErr w:type="gramStart"/>
      <w:r w:rsidRPr="008629E1">
        <w:rPr>
          <w:sz w:val="20"/>
          <w:szCs w:val="20"/>
          <w:lang w:val="es-CO"/>
        </w:rPr>
        <w:t>Entrenar</w:t>
      </w:r>
      <w:proofErr w:type="gramEnd"/>
      <w:r w:rsidRPr="008629E1">
        <w:rPr>
          <w:sz w:val="20"/>
          <w:szCs w:val="20"/>
          <w:lang w:val="es-CO"/>
        </w:rPr>
        <w:t xml:space="preserve"> a todos los trabajadores involucrados con trabajos en altura. El entrenamiento debe dirigirse al trabajador, capacitándolo en conocimiento y habilidades necesarias para el desempeño seguro en los trabajos en altura.</w:t>
      </w:r>
    </w:p>
    <w:p w14:paraId="719CF9A9" w14:textId="5E695D00" w:rsidR="00DF51A5" w:rsidRDefault="00DF51A5" w:rsidP="005D2065">
      <w:pPr>
        <w:pStyle w:val="Ttulo2"/>
        <w:jc w:val="both"/>
        <w:rPr>
          <w:rFonts w:ascii="Times New Roman" w:hAnsi="Times New Roman"/>
          <w:sz w:val="20"/>
          <w:szCs w:val="20"/>
        </w:rPr>
      </w:pPr>
    </w:p>
    <w:p w14:paraId="7FC79230" w14:textId="77777777" w:rsidR="00DF51A5" w:rsidRDefault="00DF51A5" w:rsidP="005D2065">
      <w:pPr>
        <w:pStyle w:val="Ttulo2"/>
        <w:jc w:val="both"/>
        <w:rPr>
          <w:rFonts w:ascii="Times New Roman" w:hAnsi="Times New Roman"/>
          <w:sz w:val="20"/>
          <w:szCs w:val="20"/>
        </w:rPr>
      </w:pPr>
    </w:p>
    <w:p w14:paraId="0B5B8286" w14:textId="7415B4D7" w:rsidR="00512761" w:rsidRDefault="00325075" w:rsidP="005D2065">
      <w:pPr>
        <w:pStyle w:val="Ttulo2"/>
        <w:jc w:val="both"/>
        <w:rPr>
          <w:rFonts w:ascii="Times New Roman" w:hAnsi="Times New Roman"/>
          <w:sz w:val="20"/>
          <w:szCs w:val="20"/>
        </w:rPr>
      </w:pPr>
      <w:r>
        <w:rPr>
          <w:rFonts w:ascii="Times New Roman" w:hAnsi="Times New Roman"/>
          <w:sz w:val="20"/>
          <w:szCs w:val="20"/>
        </w:rPr>
        <w:t>7</w:t>
      </w:r>
      <w:r w:rsidR="00512761" w:rsidRPr="00D44968">
        <w:rPr>
          <w:rFonts w:ascii="Times New Roman" w:hAnsi="Times New Roman"/>
          <w:sz w:val="20"/>
          <w:szCs w:val="20"/>
        </w:rPr>
        <w:t xml:space="preserve">.- REGISTROS DE </w:t>
      </w:r>
      <w:r w:rsidR="00672777" w:rsidRPr="00D44968">
        <w:rPr>
          <w:rFonts w:ascii="Times New Roman" w:hAnsi="Times New Roman"/>
          <w:sz w:val="20"/>
          <w:szCs w:val="20"/>
        </w:rPr>
        <w:t>ACTIVIDAD</w:t>
      </w:r>
    </w:p>
    <w:p w14:paraId="0797315F" w14:textId="17B2ECC0" w:rsidR="00DF51A5" w:rsidRPr="00DF51A5" w:rsidRDefault="00DF51A5" w:rsidP="005C116B">
      <w:pPr>
        <w:pStyle w:val="NormalWeb"/>
        <w:jc w:val="both"/>
        <w:rPr>
          <w:color w:val="000000"/>
          <w:sz w:val="20"/>
          <w:szCs w:val="20"/>
        </w:rPr>
      </w:pPr>
      <w:r w:rsidRPr="00DF51A5">
        <w:rPr>
          <w:color w:val="000000"/>
          <w:sz w:val="20"/>
          <w:szCs w:val="20"/>
        </w:rPr>
        <w:t>Todas las actividades de este procedimiento deben quedar registrado en las bitácoras enlistadas abajo los cuales siempre deberán de las siguientes características:</w:t>
      </w:r>
    </w:p>
    <w:p w14:paraId="4E4DAD07" w14:textId="1B2DEA20" w:rsidR="00DF51A5" w:rsidRPr="00DF51A5" w:rsidRDefault="00DF51A5" w:rsidP="004771A2">
      <w:pPr>
        <w:pStyle w:val="NormalWeb"/>
        <w:numPr>
          <w:ilvl w:val="0"/>
          <w:numId w:val="26"/>
        </w:numPr>
        <w:ind w:left="360"/>
        <w:jc w:val="both"/>
        <w:rPr>
          <w:color w:val="000000"/>
          <w:sz w:val="20"/>
          <w:szCs w:val="20"/>
        </w:rPr>
      </w:pPr>
      <w:r w:rsidRPr="00DF51A5">
        <w:rPr>
          <w:color w:val="000000"/>
          <w:sz w:val="20"/>
          <w:szCs w:val="20"/>
        </w:rPr>
        <w:t>La(s) bitácora(s) no debe(n) contener tachaduras y en caso de requerirse alguna corrección, ésta será a través de un nuevo registro, sin eliminar ni tachar el registro previo.</w:t>
      </w:r>
    </w:p>
    <w:p w14:paraId="14F3C322" w14:textId="16C24B58" w:rsidR="00DF51A5" w:rsidRPr="00DF51A5" w:rsidRDefault="00DF51A5" w:rsidP="004771A2">
      <w:pPr>
        <w:pStyle w:val="NormalWeb"/>
        <w:numPr>
          <w:ilvl w:val="0"/>
          <w:numId w:val="26"/>
        </w:numPr>
        <w:ind w:left="360"/>
        <w:jc w:val="both"/>
        <w:rPr>
          <w:color w:val="000000"/>
          <w:sz w:val="20"/>
          <w:szCs w:val="20"/>
        </w:rPr>
      </w:pPr>
      <w:r w:rsidRPr="00DF51A5">
        <w:rPr>
          <w:color w:val="000000"/>
          <w:sz w:val="20"/>
          <w:szCs w:val="20"/>
        </w:rPr>
        <w:t>La(s) bitácora(s) estará(n) disponible(s) en todo momento en la Estación de Servicio y en un lugar de fácil acceso tanto para el responsable de dicha estación como para los trabajadores autorizados.</w:t>
      </w:r>
    </w:p>
    <w:p w14:paraId="6A0795AC" w14:textId="471CBA5F" w:rsidR="00DF51A5" w:rsidRPr="00765B9A" w:rsidRDefault="00DF51A5" w:rsidP="00765B9A">
      <w:pPr>
        <w:pStyle w:val="NormalWeb"/>
        <w:numPr>
          <w:ilvl w:val="0"/>
          <w:numId w:val="26"/>
        </w:numPr>
        <w:ind w:left="360"/>
        <w:jc w:val="both"/>
        <w:rPr>
          <w:color w:val="000000"/>
          <w:sz w:val="20"/>
          <w:szCs w:val="20"/>
        </w:rPr>
      </w:pPr>
      <w:r w:rsidRPr="00DF51A5">
        <w:rPr>
          <w:color w:val="000000"/>
          <w:sz w:val="20"/>
          <w:szCs w:val="20"/>
        </w:rPr>
        <w:t>La(s) bitácora(s) debe(n) contener como mínimo, lo siguiente: nombre de la Estación de Servicio, domicilio,</w:t>
      </w:r>
      <w:r w:rsidR="00765B9A">
        <w:rPr>
          <w:color w:val="000000"/>
          <w:sz w:val="20"/>
          <w:szCs w:val="20"/>
        </w:rPr>
        <w:t xml:space="preserve"> </w:t>
      </w:r>
      <w:r w:rsidRPr="00765B9A">
        <w:rPr>
          <w:color w:val="000000"/>
          <w:sz w:val="20"/>
          <w:szCs w:val="20"/>
        </w:rPr>
        <w:t>nombre del equipo y firmas de los trabajadores autorizados, firma autógrafa del o los trabajadores que realizaron el registro de actividades, así como la fecha y hora del registro.</w:t>
      </w:r>
    </w:p>
    <w:p w14:paraId="0DEB9349" w14:textId="77777777" w:rsidR="00DF51A5" w:rsidRDefault="00DF51A5" w:rsidP="004771A2">
      <w:pPr>
        <w:pStyle w:val="NormalWeb"/>
        <w:spacing w:before="0" w:beforeAutospacing="0" w:after="0" w:afterAutospacing="0"/>
        <w:ind w:firstLine="360"/>
        <w:jc w:val="both"/>
        <w:rPr>
          <w:color w:val="000000"/>
          <w:sz w:val="20"/>
          <w:szCs w:val="20"/>
        </w:rPr>
      </w:pPr>
    </w:p>
    <w:p w14:paraId="08087476" w14:textId="1195A153" w:rsidR="000C3C6C" w:rsidRDefault="000C3C6C" w:rsidP="004771A2">
      <w:pPr>
        <w:pStyle w:val="NormalWeb"/>
        <w:numPr>
          <w:ilvl w:val="0"/>
          <w:numId w:val="25"/>
        </w:numPr>
        <w:spacing w:before="0" w:beforeAutospacing="0" w:after="0" w:afterAutospacing="0"/>
        <w:ind w:left="1080"/>
        <w:jc w:val="both"/>
        <w:rPr>
          <w:color w:val="000000"/>
          <w:sz w:val="20"/>
          <w:szCs w:val="20"/>
        </w:rPr>
      </w:pPr>
      <w:r w:rsidRPr="000C3C6C">
        <w:rPr>
          <w:color w:val="000000"/>
          <w:sz w:val="20"/>
          <w:szCs w:val="20"/>
        </w:rPr>
        <w:t>BM-01</w:t>
      </w:r>
      <w:r w:rsidR="00DA6AA9">
        <w:rPr>
          <w:color w:val="000000"/>
          <w:sz w:val="20"/>
          <w:szCs w:val="20"/>
        </w:rPr>
        <w:t xml:space="preserve"> </w:t>
      </w:r>
      <w:r w:rsidRPr="000C3C6C">
        <w:rPr>
          <w:color w:val="000000"/>
          <w:sz w:val="20"/>
          <w:szCs w:val="20"/>
        </w:rPr>
        <w:t>Bitácora de Mantenimiento</w:t>
      </w:r>
    </w:p>
    <w:p w14:paraId="212CA36A" w14:textId="39BA6B69" w:rsidR="00DF51A5" w:rsidRPr="00D44968" w:rsidRDefault="00DF51A5" w:rsidP="004771A2">
      <w:pPr>
        <w:pStyle w:val="NormalWeb"/>
        <w:numPr>
          <w:ilvl w:val="0"/>
          <w:numId w:val="25"/>
        </w:numPr>
        <w:spacing w:before="0" w:beforeAutospacing="0" w:after="0" w:afterAutospacing="0"/>
        <w:ind w:left="1080"/>
        <w:jc w:val="both"/>
        <w:rPr>
          <w:color w:val="000000"/>
          <w:sz w:val="20"/>
          <w:szCs w:val="20"/>
        </w:rPr>
      </w:pPr>
      <w:r>
        <w:rPr>
          <w:color w:val="000000"/>
          <w:sz w:val="20"/>
          <w:szCs w:val="20"/>
        </w:rPr>
        <w:t xml:space="preserve">Autorización </w:t>
      </w:r>
      <w:r w:rsidR="00C069E1">
        <w:rPr>
          <w:color w:val="000000"/>
          <w:sz w:val="20"/>
          <w:szCs w:val="20"/>
        </w:rPr>
        <w:t xml:space="preserve">por escrito del encargado de la estación, para realizar el </w:t>
      </w:r>
      <w:r>
        <w:rPr>
          <w:color w:val="000000"/>
          <w:sz w:val="20"/>
          <w:szCs w:val="20"/>
        </w:rPr>
        <w:t>Mantenimiento</w:t>
      </w:r>
    </w:p>
    <w:sectPr w:rsidR="00DF51A5" w:rsidRPr="00D44968" w:rsidSect="00866C54">
      <w:headerReference w:type="even" r:id="rId8"/>
      <w:headerReference w:type="default" r:id="rId9"/>
      <w:footerReference w:type="even" r:id="rId10"/>
      <w:footerReference w:type="default" r:id="rId11"/>
      <w:headerReference w:type="first" r:id="rId12"/>
      <w:footerReference w:type="first" r:id="rId13"/>
      <w:pgSz w:w="12242" w:h="15842" w:code="1"/>
      <w:pgMar w:top="851" w:right="1287" w:bottom="709" w:left="709" w:header="431"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36E94" w14:textId="77777777" w:rsidR="00017107" w:rsidRDefault="00017107">
      <w:r>
        <w:separator/>
      </w:r>
    </w:p>
  </w:endnote>
  <w:endnote w:type="continuationSeparator" w:id="0">
    <w:p w14:paraId="5A09F1EF" w14:textId="77777777" w:rsidR="00017107" w:rsidRDefault="00017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i">
    <w:charset w:val="50"/>
    <w:family w:val="auto"/>
    <w:pitch w:val="variable"/>
    <w:sig w:usb0="00000001" w:usb1="00000000" w:usb2="0100040E"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A97C" w14:textId="77777777" w:rsidR="00595F5B" w:rsidRDefault="00595F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E8EBA" w14:textId="77777777" w:rsidR="00595F5B" w:rsidRDefault="00595F5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11B76" w14:textId="77777777" w:rsidR="00595F5B" w:rsidRDefault="00595F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B4E71" w14:textId="77777777" w:rsidR="00017107" w:rsidRDefault="00017107">
      <w:r>
        <w:separator/>
      </w:r>
    </w:p>
  </w:footnote>
  <w:footnote w:type="continuationSeparator" w:id="0">
    <w:p w14:paraId="5F5C04D4" w14:textId="77777777" w:rsidR="00017107" w:rsidRDefault="00017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EB8D" w14:textId="77777777" w:rsidR="00515ED5" w:rsidRDefault="00000000">
    <w:pPr>
      <w:pStyle w:val="Encabezado"/>
    </w:pPr>
    <w:r>
      <w:rPr>
        <w:noProof/>
        <w:lang w:val="es-MX" w:eastAsia="es-MX"/>
      </w:rPr>
      <w:pict w14:anchorId="27E8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30" o:spid="_x0000_s1025" type="#_x0000_t75" style="position:absolute;margin-left:0;margin-top:0;width:475.55pt;height:449.2pt;z-index:-251658240;mso-position-horizontal:center;mso-position-horizontal-relative:margin;mso-position-vertical:center;mso-position-vertical-relative:margin"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AC463" w14:textId="77777777" w:rsidR="00985C36" w:rsidRDefault="00985C36"/>
  <w:p w14:paraId="194DA2CC" w14:textId="77777777" w:rsidR="00985C36" w:rsidRDefault="00985C36"/>
  <w:p w14:paraId="766D63B5" w14:textId="77777777" w:rsidR="00985C36" w:rsidRDefault="00985C36"/>
  <w:tbl>
    <w:tblPr>
      <w:tblW w:w="11416" w:type="dxa"/>
      <w:jc w:val="center"/>
      <w:tblLayout w:type="fixed"/>
      <w:tblCellMar>
        <w:left w:w="70" w:type="dxa"/>
        <w:right w:w="70" w:type="dxa"/>
      </w:tblCellMar>
      <w:tblLook w:val="04A0" w:firstRow="1" w:lastRow="0" w:firstColumn="1" w:lastColumn="0" w:noHBand="0" w:noVBand="1"/>
    </w:tblPr>
    <w:tblGrid>
      <w:gridCol w:w="2694"/>
      <w:gridCol w:w="6662"/>
      <w:gridCol w:w="2060"/>
    </w:tblGrid>
    <w:tr w:rsidR="00EB30A9" w:rsidRPr="00D522B3" w14:paraId="13E36A74" w14:textId="77777777" w:rsidTr="00507A77">
      <w:trPr>
        <w:cantSplit/>
        <w:trHeight w:val="314"/>
        <w:jc w:val="center"/>
      </w:trPr>
      <w:tc>
        <w:tcPr>
          <w:tcW w:w="2694" w:type="dxa"/>
          <w:vMerge w:val="restart"/>
          <w:vAlign w:val="center"/>
          <w:hideMark/>
        </w:tcPr>
        <w:p w14:paraId="2F71E3A8" w14:textId="0BA82C62" w:rsidR="00EB30A9" w:rsidRPr="00595F5B" w:rsidRDefault="00595F5B" w:rsidP="00EB30A9">
          <w:pPr>
            <w:jc w:val="center"/>
            <w:rPr>
              <w:rFonts w:ascii="Arial" w:hAnsi="Arial" w:cs="Arial"/>
              <w:b/>
              <w:highlight w:val="yellow"/>
              <w:lang w:val="es-ES"/>
            </w:rPr>
          </w:pPr>
          <w:r w:rsidRPr="00595F5B">
            <w:rPr>
              <w:rFonts w:ascii="Arial" w:hAnsi="Arial" w:cs="Arial"/>
              <w:b/>
              <w:highlight w:val="yellow"/>
            </w:rPr>
            <w:t>LOGO</w:t>
          </w:r>
        </w:p>
      </w:tc>
      <w:tc>
        <w:tcPr>
          <w:tcW w:w="6662" w:type="dxa"/>
          <w:vAlign w:val="center"/>
          <w:hideMark/>
        </w:tcPr>
        <w:p w14:paraId="21D1CACA" w14:textId="77777777" w:rsidR="00DA6AA9" w:rsidRPr="00595F5B" w:rsidRDefault="00D522B3" w:rsidP="008A7C3D">
          <w:pPr>
            <w:jc w:val="center"/>
            <w:rPr>
              <w:b/>
              <w:sz w:val="28"/>
              <w:szCs w:val="28"/>
              <w:highlight w:val="yellow"/>
              <w:lang w:val="es-MX"/>
            </w:rPr>
          </w:pPr>
          <w:r w:rsidRPr="00595F5B">
            <w:rPr>
              <w:b/>
              <w:sz w:val="28"/>
              <w:szCs w:val="28"/>
              <w:highlight w:val="yellow"/>
              <w:lang w:val="es-MX"/>
            </w:rPr>
            <w:t xml:space="preserve">GASOLINERA </w:t>
          </w:r>
          <w:r w:rsidR="00DA6AA9" w:rsidRPr="00595F5B">
            <w:rPr>
              <w:b/>
              <w:sz w:val="28"/>
              <w:szCs w:val="28"/>
              <w:highlight w:val="yellow"/>
              <w:lang w:val="es-MX"/>
            </w:rPr>
            <w:t>EL NAVEGANTE S.A. DE C.V.</w:t>
          </w:r>
        </w:p>
        <w:p w14:paraId="3F37637F" w14:textId="702CB03A" w:rsidR="00EB30A9" w:rsidRPr="00595F5B" w:rsidRDefault="0039745C" w:rsidP="008A7C3D">
          <w:pPr>
            <w:jc w:val="center"/>
            <w:rPr>
              <w:rFonts w:ascii="Arial" w:eastAsia="Hei" w:hAnsi="Arial" w:cs="Arial"/>
              <w:b/>
              <w:sz w:val="14"/>
              <w:szCs w:val="14"/>
              <w:highlight w:val="yellow"/>
              <w:lang w:val="es-MX" w:bidi="he-IL"/>
            </w:rPr>
          </w:pPr>
          <w:r w:rsidRPr="00595F5B">
            <w:rPr>
              <w:rFonts w:ascii="Arial" w:eastAsia="Hei" w:hAnsi="Arial" w:cs="Arial"/>
              <w:b/>
              <w:sz w:val="22"/>
              <w:szCs w:val="22"/>
              <w:highlight w:val="yellow"/>
              <w:lang w:val="es-MX" w:bidi="he-IL"/>
            </w:rPr>
            <w:t>PL/</w:t>
          </w:r>
          <w:r w:rsidR="00DA6AA9" w:rsidRPr="00595F5B">
            <w:rPr>
              <w:rFonts w:ascii="Arial" w:eastAsia="Hei" w:hAnsi="Arial" w:cs="Arial"/>
              <w:b/>
              <w:sz w:val="22"/>
              <w:szCs w:val="22"/>
              <w:highlight w:val="yellow"/>
              <w:lang w:val="es-MX" w:bidi="he-IL"/>
            </w:rPr>
            <w:t>5110</w:t>
          </w:r>
          <w:r w:rsidRPr="00595F5B">
            <w:rPr>
              <w:rFonts w:ascii="Arial" w:eastAsia="Hei" w:hAnsi="Arial" w:cs="Arial"/>
              <w:b/>
              <w:sz w:val="22"/>
              <w:szCs w:val="22"/>
              <w:highlight w:val="yellow"/>
              <w:lang w:val="es-MX" w:bidi="he-IL"/>
            </w:rPr>
            <w:t>/EXP/ES/2015</w:t>
          </w:r>
        </w:p>
      </w:tc>
      <w:tc>
        <w:tcPr>
          <w:tcW w:w="2060" w:type="dxa"/>
        </w:tcPr>
        <w:p w14:paraId="4AF0D335" w14:textId="1A007C18" w:rsidR="00EB30A9" w:rsidRDefault="00EB30A9" w:rsidP="00EB30A9">
          <w:pPr>
            <w:rPr>
              <w:rFonts w:ascii="Arial" w:hAnsi="Arial" w:cs="Arial"/>
              <w:lang w:val="es-MX"/>
            </w:rPr>
          </w:pPr>
        </w:p>
        <w:p w14:paraId="1FA561CA" w14:textId="77777777" w:rsidR="00EB30A9" w:rsidRPr="00507A77" w:rsidRDefault="00EB30A9" w:rsidP="00EB30A9">
          <w:pPr>
            <w:rPr>
              <w:rFonts w:ascii="Arial" w:hAnsi="Arial" w:cs="Arial"/>
              <w:lang w:val="es-MX"/>
            </w:rPr>
          </w:pPr>
        </w:p>
      </w:tc>
    </w:tr>
    <w:tr w:rsidR="00515ED5" w:rsidRPr="00595F5B" w14:paraId="067EA8E0" w14:textId="77777777" w:rsidTr="00507A77">
      <w:trPr>
        <w:gridAfter w:val="2"/>
        <w:wAfter w:w="8722" w:type="dxa"/>
        <w:cantSplit/>
        <w:trHeight w:val="276"/>
        <w:jc w:val="center"/>
      </w:trPr>
      <w:tc>
        <w:tcPr>
          <w:tcW w:w="2694" w:type="dxa"/>
          <w:vMerge/>
          <w:vAlign w:val="center"/>
          <w:hideMark/>
        </w:tcPr>
        <w:p w14:paraId="1677A196" w14:textId="77777777" w:rsidR="00515ED5" w:rsidRDefault="00515ED5" w:rsidP="004A451E">
          <w:pPr>
            <w:rPr>
              <w:rFonts w:ascii="Arial" w:hAnsi="Arial" w:cs="Arial"/>
              <w:b/>
              <w:lang w:val="es-ES"/>
            </w:rPr>
          </w:pPr>
        </w:p>
      </w:tc>
    </w:tr>
    <w:tr w:rsidR="00515ED5" w:rsidRPr="00530257" w14:paraId="278F0B38" w14:textId="77777777" w:rsidTr="00507A77">
      <w:trPr>
        <w:cantSplit/>
        <w:trHeight w:val="288"/>
        <w:jc w:val="center"/>
      </w:trPr>
      <w:tc>
        <w:tcPr>
          <w:tcW w:w="2694" w:type="dxa"/>
          <w:vMerge/>
          <w:vAlign w:val="center"/>
          <w:hideMark/>
        </w:tcPr>
        <w:p w14:paraId="44214163" w14:textId="77777777" w:rsidR="00515ED5" w:rsidRDefault="00515ED5" w:rsidP="004A451E">
          <w:pPr>
            <w:rPr>
              <w:rFonts w:ascii="Arial" w:hAnsi="Arial" w:cs="Arial"/>
              <w:b/>
              <w:lang w:val="es-ES"/>
            </w:rPr>
          </w:pPr>
        </w:p>
      </w:tc>
      <w:tc>
        <w:tcPr>
          <w:tcW w:w="6662" w:type="dxa"/>
          <w:vMerge w:val="restart"/>
          <w:hideMark/>
        </w:tcPr>
        <w:p w14:paraId="0C441493" w14:textId="6AC7CAA7" w:rsidR="00515ED5" w:rsidRDefault="00515ED5" w:rsidP="00810A4D">
          <w:pPr>
            <w:autoSpaceDE w:val="0"/>
            <w:autoSpaceDN w:val="0"/>
            <w:adjustRightInd w:val="0"/>
            <w:jc w:val="center"/>
            <w:rPr>
              <w:b/>
              <w:color w:val="2F2F2F"/>
              <w:sz w:val="20"/>
              <w:szCs w:val="20"/>
              <w:lang w:val="es-MX"/>
            </w:rPr>
          </w:pPr>
          <w:r w:rsidRPr="00D44968">
            <w:rPr>
              <w:b/>
              <w:color w:val="2F2F2F"/>
              <w:sz w:val="20"/>
              <w:szCs w:val="20"/>
              <w:lang w:val="es-MX"/>
            </w:rPr>
            <w:t xml:space="preserve">PROCEDIMIENTO </w:t>
          </w:r>
          <w:r w:rsidR="00574131">
            <w:rPr>
              <w:b/>
              <w:color w:val="2F2F2F"/>
              <w:sz w:val="20"/>
              <w:szCs w:val="20"/>
              <w:lang w:val="es-MX"/>
            </w:rPr>
            <w:t xml:space="preserve">PARA </w:t>
          </w:r>
          <w:r w:rsidR="00574131" w:rsidRPr="00574131">
            <w:rPr>
              <w:b/>
              <w:color w:val="2F2F2F"/>
              <w:sz w:val="20"/>
              <w:szCs w:val="20"/>
              <w:lang w:val="es-MX"/>
            </w:rPr>
            <w:t>TRABAJOS EN ALTURAS CON ESCALERAS O PLATAFORMAS SUPERIORES A 1.5 M.</w:t>
          </w:r>
        </w:p>
        <w:p w14:paraId="1A478CC5" w14:textId="0FEB8D98" w:rsidR="00886A51" w:rsidRDefault="00886A51" w:rsidP="00810A4D">
          <w:pPr>
            <w:autoSpaceDE w:val="0"/>
            <w:autoSpaceDN w:val="0"/>
            <w:adjustRightInd w:val="0"/>
            <w:jc w:val="center"/>
            <w:rPr>
              <w:rFonts w:ascii="Arial" w:hAnsi="Arial" w:cs="Arial"/>
              <w:lang w:val="es-ES"/>
            </w:rPr>
          </w:pPr>
          <w:r>
            <w:rPr>
              <w:b/>
              <w:color w:val="2F2F2F"/>
              <w:sz w:val="20"/>
              <w:szCs w:val="20"/>
              <w:lang w:val="es-MX"/>
            </w:rPr>
            <w:t>PO-08</w:t>
          </w:r>
        </w:p>
      </w:tc>
      <w:tc>
        <w:tcPr>
          <w:tcW w:w="2060" w:type="dxa"/>
        </w:tcPr>
        <w:p w14:paraId="45F01CD6" w14:textId="77777777" w:rsidR="00515ED5" w:rsidRDefault="00515ED5" w:rsidP="004A451E">
          <w:pPr>
            <w:rPr>
              <w:rFonts w:ascii="Arial" w:hAnsi="Arial" w:cs="Arial"/>
              <w:lang w:val="es-MX"/>
            </w:rPr>
          </w:pPr>
        </w:p>
      </w:tc>
    </w:tr>
    <w:tr w:rsidR="00515ED5" w14:paraId="6E18B288" w14:textId="77777777" w:rsidTr="00507A77">
      <w:trPr>
        <w:cantSplit/>
        <w:trHeight w:val="236"/>
        <w:jc w:val="center"/>
      </w:trPr>
      <w:tc>
        <w:tcPr>
          <w:tcW w:w="2694" w:type="dxa"/>
          <w:vMerge/>
          <w:vAlign w:val="center"/>
          <w:hideMark/>
        </w:tcPr>
        <w:p w14:paraId="35AE3624" w14:textId="77777777" w:rsidR="00515ED5" w:rsidRDefault="00515ED5" w:rsidP="004A451E">
          <w:pPr>
            <w:rPr>
              <w:rFonts w:ascii="Arial" w:hAnsi="Arial" w:cs="Arial"/>
              <w:b/>
              <w:lang w:val="es-ES"/>
            </w:rPr>
          </w:pPr>
        </w:p>
      </w:tc>
      <w:tc>
        <w:tcPr>
          <w:tcW w:w="6662" w:type="dxa"/>
          <w:vMerge/>
          <w:vAlign w:val="center"/>
          <w:hideMark/>
        </w:tcPr>
        <w:p w14:paraId="775FD1E6" w14:textId="77777777" w:rsidR="00515ED5" w:rsidRDefault="00515ED5" w:rsidP="004A451E">
          <w:pPr>
            <w:rPr>
              <w:rFonts w:ascii="Arial" w:hAnsi="Arial" w:cs="Arial"/>
              <w:lang w:val="es-ES"/>
            </w:rPr>
          </w:pPr>
        </w:p>
      </w:tc>
      <w:tc>
        <w:tcPr>
          <w:tcW w:w="2060" w:type="dxa"/>
          <w:hideMark/>
        </w:tcPr>
        <w:p w14:paraId="3204680E" w14:textId="08B20976" w:rsidR="00515ED5" w:rsidRDefault="00515ED5" w:rsidP="004A451E">
          <w:pPr>
            <w:rPr>
              <w:rFonts w:ascii="Arial" w:hAnsi="Arial" w:cs="Arial"/>
              <w:sz w:val="20"/>
              <w:lang w:val="es-MX"/>
            </w:rPr>
          </w:pPr>
          <w:r>
            <w:rPr>
              <w:rFonts w:ascii="Arial" w:hAnsi="Arial" w:cs="Arial"/>
              <w:sz w:val="20"/>
              <w:lang w:val="es-MX"/>
            </w:rPr>
            <w:t>Revisión: 0</w:t>
          </w:r>
        </w:p>
      </w:tc>
    </w:tr>
    <w:tr w:rsidR="00515ED5" w14:paraId="7808DFA3" w14:textId="77777777" w:rsidTr="00507A77">
      <w:trPr>
        <w:cantSplit/>
        <w:trHeight w:val="159"/>
        <w:jc w:val="center"/>
      </w:trPr>
      <w:tc>
        <w:tcPr>
          <w:tcW w:w="2694" w:type="dxa"/>
          <w:vMerge/>
          <w:vAlign w:val="center"/>
          <w:hideMark/>
        </w:tcPr>
        <w:p w14:paraId="4485F641" w14:textId="77777777" w:rsidR="00515ED5" w:rsidRDefault="00515ED5" w:rsidP="004A451E">
          <w:pPr>
            <w:rPr>
              <w:rFonts w:ascii="Arial" w:hAnsi="Arial" w:cs="Arial"/>
              <w:b/>
              <w:lang w:val="es-ES"/>
            </w:rPr>
          </w:pPr>
        </w:p>
      </w:tc>
      <w:tc>
        <w:tcPr>
          <w:tcW w:w="6662" w:type="dxa"/>
          <w:vMerge/>
          <w:vAlign w:val="center"/>
          <w:hideMark/>
        </w:tcPr>
        <w:p w14:paraId="6244F65A" w14:textId="77777777" w:rsidR="00515ED5" w:rsidRDefault="00515ED5" w:rsidP="004A451E">
          <w:pPr>
            <w:rPr>
              <w:rFonts w:ascii="Arial" w:hAnsi="Arial" w:cs="Arial"/>
              <w:lang w:val="es-ES"/>
            </w:rPr>
          </w:pPr>
        </w:p>
      </w:tc>
      <w:tc>
        <w:tcPr>
          <w:tcW w:w="2060" w:type="dxa"/>
          <w:hideMark/>
        </w:tcPr>
        <w:p w14:paraId="0AABB344" w14:textId="729818B6" w:rsidR="00515ED5" w:rsidRDefault="00515ED5" w:rsidP="004A451E">
          <w:pPr>
            <w:rPr>
              <w:rFonts w:ascii="Arial" w:hAnsi="Arial" w:cs="Arial"/>
              <w:sz w:val="20"/>
              <w:lang w:val="es-MX"/>
            </w:rPr>
          </w:pPr>
          <w:r>
            <w:rPr>
              <w:rFonts w:ascii="Arial" w:hAnsi="Arial" w:cs="Arial"/>
              <w:sz w:val="20"/>
              <w:lang w:val="es-MX"/>
            </w:rPr>
            <w:t xml:space="preserve">Página </w:t>
          </w:r>
          <w:r>
            <w:rPr>
              <w:rFonts w:ascii="Arial" w:hAnsi="Arial" w:cs="Arial"/>
              <w:sz w:val="20"/>
            </w:rPr>
            <w:fldChar w:fldCharType="begin"/>
          </w:r>
          <w:r>
            <w:rPr>
              <w:rFonts w:ascii="Arial" w:hAnsi="Arial" w:cs="Arial"/>
              <w:sz w:val="20"/>
            </w:rPr>
            <w:instrText xml:space="preserve"> PAGE  \* MERGEFORMAT </w:instrText>
          </w:r>
          <w:r>
            <w:rPr>
              <w:rFonts w:ascii="Arial" w:hAnsi="Arial" w:cs="Arial"/>
              <w:sz w:val="20"/>
            </w:rPr>
            <w:fldChar w:fldCharType="separate"/>
          </w:r>
          <w:r w:rsidR="0039745C" w:rsidRPr="0039745C">
            <w:rPr>
              <w:rFonts w:ascii="Arial" w:hAnsi="Arial" w:cs="Arial"/>
              <w:noProof/>
              <w:sz w:val="20"/>
              <w:lang w:val="es-MX"/>
            </w:rPr>
            <w:t>2</w:t>
          </w:r>
          <w:r>
            <w:rPr>
              <w:rFonts w:ascii="Arial" w:hAnsi="Arial" w:cs="Arial"/>
              <w:sz w:val="20"/>
            </w:rPr>
            <w:fldChar w:fldCharType="end"/>
          </w:r>
          <w:r w:rsidR="00CC2C07">
            <w:rPr>
              <w:rFonts w:ascii="Arial" w:hAnsi="Arial" w:cs="Arial"/>
              <w:sz w:val="20"/>
              <w:lang w:val="es-MX"/>
            </w:rPr>
            <w:t xml:space="preserve"> de </w:t>
          </w:r>
          <w:r w:rsidR="00DF51A5">
            <w:rPr>
              <w:rFonts w:ascii="Arial" w:hAnsi="Arial" w:cs="Arial"/>
              <w:sz w:val="20"/>
              <w:lang w:val="es-MX"/>
            </w:rPr>
            <w:t>5</w:t>
          </w:r>
        </w:p>
      </w:tc>
    </w:tr>
    <w:tr w:rsidR="00515ED5" w14:paraId="063A426E" w14:textId="77777777" w:rsidTr="00507A77">
      <w:trPr>
        <w:cantSplit/>
        <w:trHeight w:val="61"/>
        <w:jc w:val="center"/>
      </w:trPr>
      <w:tc>
        <w:tcPr>
          <w:tcW w:w="2694" w:type="dxa"/>
          <w:vMerge/>
          <w:vAlign w:val="center"/>
          <w:hideMark/>
        </w:tcPr>
        <w:p w14:paraId="0778694E" w14:textId="77777777" w:rsidR="00515ED5" w:rsidRDefault="00515ED5" w:rsidP="004A451E">
          <w:pPr>
            <w:rPr>
              <w:rFonts w:ascii="Arial" w:hAnsi="Arial" w:cs="Arial"/>
              <w:b/>
              <w:lang w:val="es-ES"/>
            </w:rPr>
          </w:pPr>
        </w:p>
      </w:tc>
      <w:tc>
        <w:tcPr>
          <w:tcW w:w="6662" w:type="dxa"/>
          <w:vMerge/>
          <w:vAlign w:val="center"/>
          <w:hideMark/>
        </w:tcPr>
        <w:p w14:paraId="316C76D5" w14:textId="77777777" w:rsidR="00515ED5" w:rsidRDefault="00515ED5" w:rsidP="004A451E">
          <w:pPr>
            <w:rPr>
              <w:rFonts w:ascii="Arial" w:hAnsi="Arial" w:cs="Arial"/>
              <w:lang w:val="es-ES"/>
            </w:rPr>
          </w:pPr>
        </w:p>
      </w:tc>
      <w:tc>
        <w:tcPr>
          <w:tcW w:w="2060" w:type="dxa"/>
          <w:hideMark/>
        </w:tcPr>
        <w:p w14:paraId="29178446" w14:textId="5E340C18" w:rsidR="00515ED5" w:rsidRDefault="00515ED5" w:rsidP="007A019B">
          <w:pPr>
            <w:rPr>
              <w:rFonts w:ascii="Arial" w:hAnsi="Arial" w:cs="Arial"/>
              <w:sz w:val="20"/>
              <w:lang w:val="es-MX"/>
            </w:rPr>
          </w:pPr>
          <w:r>
            <w:rPr>
              <w:rFonts w:ascii="Arial" w:hAnsi="Arial" w:cs="Arial"/>
              <w:sz w:val="20"/>
              <w:lang w:val="es-MX"/>
            </w:rPr>
            <w:t xml:space="preserve">Efectivo: </w:t>
          </w:r>
          <w:r w:rsidR="007A019B" w:rsidRPr="00595F5B">
            <w:rPr>
              <w:rFonts w:ascii="Arial" w:hAnsi="Arial" w:cs="Arial"/>
              <w:sz w:val="20"/>
              <w:szCs w:val="18"/>
              <w:highlight w:val="yellow"/>
              <w:lang w:val="es-MX" w:bidi="he-IL"/>
            </w:rPr>
            <w:fldChar w:fldCharType="begin"/>
          </w:r>
          <w:r w:rsidR="007A019B" w:rsidRPr="00595F5B">
            <w:rPr>
              <w:rFonts w:ascii="Arial" w:hAnsi="Arial" w:cs="Arial"/>
              <w:sz w:val="20"/>
              <w:szCs w:val="18"/>
              <w:highlight w:val="yellow"/>
              <w:lang w:val="es-MX" w:bidi="he-IL"/>
            </w:rPr>
            <w:instrText xml:space="preserve"> TIME \@ "dd/MM/yyyy" </w:instrText>
          </w:r>
          <w:r w:rsidR="007A019B" w:rsidRPr="00595F5B">
            <w:rPr>
              <w:rFonts w:ascii="Arial" w:hAnsi="Arial" w:cs="Arial"/>
              <w:sz w:val="20"/>
              <w:szCs w:val="18"/>
              <w:highlight w:val="yellow"/>
              <w:lang w:val="es-MX" w:bidi="he-IL"/>
            </w:rPr>
            <w:fldChar w:fldCharType="separate"/>
          </w:r>
          <w:r w:rsidR="00595F5B" w:rsidRPr="00595F5B">
            <w:rPr>
              <w:rFonts w:ascii="Arial" w:hAnsi="Arial" w:cs="Arial"/>
              <w:noProof/>
              <w:sz w:val="20"/>
              <w:szCs w:val="18"/>
              <w:highlight w:val="yellow"/>
              <w:lang w:val="es-MX" w:bidi="he-IL"/>
            </w:rPr>
            <w:t>10/09/2026</w:t>
          </w:r>
          <w:r w:rsidR="007A019B" w:rsidRPr="00595F5B">
            <w:rPr>
              <w:rFonts w:ascii="Arial" w:hAnsi="Arial" w:cs="Arial"/>
              <w:sz w:val="20"/>
              <w:szCs w:val="18"/>
              <w:highlight w:val="yellow"/>
              <w:lang w:val="es-MX" w:bidi="he-IL"/>
            </w:rPr>
            <w:fldChar w:fldCharType="end"/>
          </w:r>
        </w:p>
      </w:tc>
    </w:tr>
  </w:tbl>
  <w:p w14:paraId="4651BC38" w14:textId="15E66D0B" w:rsidR="00515ED5" w:rsidRPr="00820F53" w:rsidRDefault="00515ED5" w:rsidP="00811E9D">
    <w:pPr>
      <w:pStyle w:val="Encabezado"/>
      <w:tabs>
        <w:tab w:val="clear" w:pos="4252"/>
        <w:tab w:val="clear" w:pos="8504"/>
        <w:tab w:val="left" w:pos="243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6F56F" w14:textId="77777777" w:rsidR="00515ED5" w:rsidRDefault="00000000">
    <w:pPr>
      <w:pStyle w:val="Encabezado"/>
    </w:pPr>
    <w:r>
      <w:rPr>
        <w:noProof/>
        <w:lang w:val="es-MX" w:eastAsia="es-MX"/>
      </w:rPr>
      <w:pict w14:anchorId="4AC286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29" o:spid="_x0000_s1028" type="#_x0000_t75" style="position:absolute;margin-left:0;margin-top:0;width:475.55pt;height:449.2pt;z-index:-251659264;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281"/>
    <w:multiLevelType w:val="hybridMultilevel"/>
    <w:tmpl w:val="8EC0035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029D7AC2"/>
    <w:multiLevelType w:val="hybridMultilevel"/>
    <w:tmpl w:val="4BD2435E"/>
    <w:lvl w:ilvl="0" w:tplc="CAACB69E">
      <w:start w:val="1"/>
      <w:numFmt w:val="lowerLetter"/>
      <w:lvlText w:val="%1)"/>
      <w:lvlJc w:val="left"/>
      <w:pPr>
        <w:ind w:left="66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4568F56E">
      <w:start w:val="1"/>
      <w:numFmt w:val="lowerLetter"/>
      <w:lvlText w:val="%2"/>
      <w:lvlJc w:val="left"/>
      <w:pPr>
        <w:ind w:left="147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064007F4">
      <w:start w:val="1"/>
      <w:numFmt w:val="lowerRoman"/>
      <w:lvlText w:val="%3"/>
      <w:lvlJc w:val="left"/>
      <w:pPr>
        <w:ind w:left="219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561A7EB2">
      <w:start w:val="1"/>
      <w:numFmt w:val="decimal"/>
      <w:lvlText w:val="%4"/>
      <w:lvlJc w:val="left"/>
      <w:pPr>
        <w:ind w:left="291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13248BFC">
      <w:start w:val="1"/>
      <w:numFmt w:val="lowerLetter"/>
      <w:lvlText w:val="%5"/>
      <w:lvlJc w:val="left"/>
      <w:pPr>
        <w:ind w:left="363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AC9C6E6E">
      <w:start w:val="1"/>
      <w:numFmt w:val="lowerRoman"/>
      <w:lvlText w:val="%6"/>
      <w:lvlJc w:val="left"/>
      <w:pPr>
        <w:ind w:left="435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F168B5C4">
      <w:start w:val="1"/>
      <w:numFmt w:val="decimal"/>
      <w:lvlText w:val="%7"/>
      <w:lvlJc w:val="left"/>
      <w:pPr>
        <w:ind w:left="507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D34A7F72">
      <w:start w:val="1"/>
      <w:numFmt w:val="lowerLetter"/>
      <w:lvlText w:val="%8"/>
      <w:lvlJc w:val="left"/>
      <w:pPr>
        <w:ind w:left="579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95101378">
      <w:start w:val="1"/>
      <w:numFmt w:val="lowerRoman"/>
      <w:lvlText w:val="%9"/>
      <w:lvlJc w:val="left"/>
      <w:pPr>
        <w:ind w:left="6519"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04973FB5"/>
    <w:multiLevelType w:val="hybridMultilevel"/>
    <w:tmpl w:val="7C843FD6"/>
    <w:lvl w:ilvl="0" w:tplc="080A000B">
      <w:numFmt w:val="bullet"/>
      <w:lvlText w:val=""/>
      <w:lvlJc w:val="left"/>
      <w:pPr>
        <w:ind w:left="720" w:hanging="360"/>
      </w:pPr>
      <w:rPr>
        <w:rFonts w:ascii="Wingdings" w:eastAsia="Times New Roman"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BB3244"/>
    <w:multiLevelType w:val="hybridMultilevel"/>
    <w:tmpl w:val="85C0B0C2"/>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4" w15:restartNumberingAfterBreak="0">
    <w:nsid w:val="0EFF7A84"/>
    <w:multiLevelType w:val="hybridMultilevel"/>
    <w:tmpl w:val="CFE2BC16"/>
    <w:lvl w:ilvl="0" w:tplc="24CADFC6">
      <w:start w:val="8"/>
      <w:numFmt w:val="lowerLetter"/>
      <w:lvlText w:val="%1)"/>
      <w:lvlJc w:val="left"/>
      <w:pPr>
        <w:ind w:left="113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367A4100">
      <w:start w:val="1"/>
      <w:numFmt w:val="lowerLetter"/>
      <w:lvlText w:val="%2"/>
      <w:lvlJc w:val="left"/>
      <w:pPr>
        <w:ind w:left="204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06068C0A">
      <w:start w:val="1"/>
      <w:numFmt w:val="lowerRoman"/>
      <w:lvlText w:val="%3"/>
      <w:lvlJc w:val="left"/>
      <w:pPr>
        <w:ind w:left="276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EF68EFAA">
      <w:start w:val="1"/>
      <w:numFmt w:val="decimal"/>
      <w:lvlText w:val="%4"/>
      <w:lvlJc w:val="left"/>
      <w:pPr>
        <w:ind w:left="348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572266A">
      <w:start w:val="1"/>
      <w:numFmt w:val="lowerLetter"/>
      <w:lvlText w:val="%5"/>
      <w:lvlJc w:val="left"/>
      <w:pPr>
        <w:ind w:left="420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29B2E65A">
      <w:start w:val="1"/>
      <w:numFmt w:val="lowerRoman"/>
      <w:lvlText w:val="%6"/>
      <w:lvlJc w:val="left"/>
      <w:pPr>
        <w:ind w:left="492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AE56CC28">
      <w:start w:val="1"/>
      <w:numFmt w:val="decimal"/>
      <w:lvlText w:val="%7"/>
      <w:lvlJc w:val="left"/>
      <w:pPr>
        <w:ind w:left="564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9D54199E">
      <w:start w:val="1"/>
      <w:numFmt w:val="lowerLetter"/>
      <w:lvlText w:val="%8"/>
      <w:lvlJc w:val="left"/>
      <w:pPr>
        <w:ind w:left="636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011AA70A">
      <w:start w:val="1"/>
      <w:numFmt w:val="lowerRoman"/>
      <w:lvlText w:val="%9"/>
      <w:lvlJc w:val="left"/>
      <w:pPr>
        <w:ind w:left="708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5" w15:restartNumberingAfterBreak="0">
    <w:nsid w:val="1997638A"/>
    <w:multiLevelType w:val="multilevel"/>
    <w:tmpl w:val="C69AA43A"/>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DB2428"/>
    <w:multiLevelType w:val="hybridMultilevel"/>
    <w:tmpl w:val="75666A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F3153C7"/>
    <w:multiLevelType w:val="multilevel"/>
    <w:tmpl w:val="DC5435E2"/>
    <w:lvl w:ilvl="0">
      <w:start w:val="5"/>
      <w:numFmt w:val="decimal"/>
      <w:pStyle w:val="Ttulo8"/>
      <w:lvlText w:val="%1"/>
      <w:lvlJc w:val="left"/>
      <w:pPr>
        <w:tabs>
          <w:tab w:val="num" w:pos="720"/>
        </w:tabs>
        <w:ind w:left="720" w:hanging="720"/>
      </w:pPr>
      <w:rPr>
        <w:rFonts w:cs="Times New Roman" w:hint="default"/>
      </w:rPr>
    </w:lvl>
    <w:lvl w:ilvl="1">
      <w:start w:val="4"/>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209C372C"/>
    <w:multiLevelType w:val="hybridMultilevel"/>
    <w:tmpl w:val="3012847E"/>
    <w:lvl w:ilvl="0" w:tplc="6E3EDA66">
      <w:start w:val="1"/>
      <w:numFmt w:val="lowerLetter"/>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5A61B3A"/>
    <w:multiLevelType w:val="hybridMultilevel"/>
    <w:tmpl w:val="58985500"/>
    <w:lvl w:ilvl="0" w:tplc="648250A6">
      <w:start w:val="1"/>
      <w:numFmt w:val="lowerLetter"/>
      <w:lvlText w:val="%1)"/>
      <w:lvlJc w:val="left"/>
      <w:pPr>
        <w:ind w:left="109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86D2BC22">
      <w:start w:val="1"/>
      <w:numFmt w:val="lowerLetter"/>
      <w:lvlText w:val="%2"/>
      <w:lvlJc w:val="left"/>
      <w:pPr>
        <w:ind w:left="199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F692DC2A">
      <w:start w:val="1"/>
      <w:numFmt w:val="lowerRoman"/>
      <w:lvlText w:val="%3"/>
      <w:lvlJc w:val="left"/>
      <w:pPr>
        <w:ind w:left="271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C08C70D4">
      <w:start w:val="1"/>
      <w:numFmt w:val="decimal"/>
      <w:lvlText w:val="%4"/>
      <w:lvlJc w:val="left"/>
      <w:pPr>
        <w:ind w:left="343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EB70E7EA">
      <w:start w:val="1"/>
      <w:numFmt w:val="lowerLetter"/>
      <w:lvlText w:val="%5"/>
      <w:lvlJc w:val="left"/>
      <w:pPr>
        <w:ind w:left="415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7FAEBAA0">
      <w:start w:val="1"/>
      <w:numFmt w:val="lowerRoman"/>
      <w:lvlText w:val="%6"/>
      <w:lvlJc w:val="left"/>
      <w:pPr>
        <w:ind w:left="487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442CD398">
      <w:start w:val="1"/>
      <w:numFmt w:val="decimal"/>
      <w:lvlText w:val="%7"/>
      <w:lvlJc w:val="left"/>
      <w:pPr>
        <w:ind w:left="559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24C05604">
      <w:start w:val="1"/>
      <w:numFmt w:val="lowerLetter"/>
      <w:lvlText w:val="%8"/>
      <w:lvlJc w:val="left"/>
      <w:pPr>
        <w:ind w:left="631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35A2FB1C">
      <w:start w:val="1"/>
      <w:numFmt w:val="lowerRoman"/>
      <w:lvlText w:val="%9"/>
      <w:lvlJc w:val="left"/>
      <w:pPr>
        <w:ind w:left="703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0" w15:restartNumberingAfterBreak="0">
    <w:nsid w:val="28C546D4"/>
    <w:multiLevelType w:val="hybridMultilevel"/>
    <w:tmpl w:val="E7125FF8"/>
    <w:lvl w:ilvl="0" w:tplc="6E3EDA66">
      <w:start w:val="1"/>
      <w:numFmt w:val="lowerLetter"/>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2D234E04"/>
    <w:multiLevelType w:val="hybridMultilevel"/>
    <w:tmpl w:val="7F08F074"/>
    <w:lvl w:ilvl="0" w:tplc="449469E0">
      <w:start w:val="6"/>
      <w:numFmt w:val="lowerLetter"/>
      <w:lvlText w:val="%1)"/>
      <w:lvlJc w:val="left"/>
      <w:pPr>
        <w:ind w:left="732"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3D3EF81C">
      <w:start w:val="1"/>
      <w:numFmt w:val="lowerLetter"/>
      <w:lvlText w:val="%2)"/>
      <w:lvlJc w:val="left"/>
      <w:pPr>
        <w:ind w:left="1152"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D72AED9C">
      <w:start w:val="1"/>
      <w:numFmt w:val="lowerRoman"/>
      <w:lvlText w:val="%3"/>
      <w:lvlJc w:val="left"/>
      <w:pPr>
        <w:ind w:left="207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2D989DC6">
      <w:start w:val="1"/>
      <w:numFmt w:val="decimal"/>
      <w:lvlText w:val="%4"/>
      <w:lvlJc w:val="left"/>
      <w:pPr>
        <w:ind w:left="279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2C54FD9A">
      <w:start w:val="1"/>
      <w:numFmt w:val="lowerLetter"/>
      <w:lvlText w:val="%5"/>
      <w:lvlJc w:val="left"/>
      <w:pPr>
        <w:ind w:left="351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B3B24B16">
      <w:start w:val="1"/>
      <w:numFmt w:val="lowerRoman"/>
      <w:lvlText w:val="%6"/>
      <w:lvlJc w:val="left"/>
      <w:pPr>
        <w:ind w:left="423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DAB02CCC">
      <w:start w:val="1"/>
      <w:numFmt w:val="decimal"/>
      <w:lvlText w:val="%7"/>
      <w:lvlJc w:val="left"/>
      <w:pPr>
        <w:ind w:left="495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F30CA184">
      <w:start w:val="1"/>
      <w:numFmt w:val="lowerLetter"/>
      <w:lvlText w:val="%8"/>
      <w:lvlJc w:val="left"/>
      <w:pPr>
        <w:ind w:left="567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F132987C">
      <w:start w:val="1"/>
      <w:numFmt w:val="lowerRoman"/>
      <w:lvlText w:val="%9"/>
      <w:lvlJc w:val="left"/>
      <w:pPr>
        <w:ind w:left="639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2" w15:restartNumberingAfterBreak="0">
    <w:nsid w:val="2DAB43D8"/>
    <w:multiLevelType w:val="hybridMultilevel"/>
    <w:tmpl w:val="E89AE4FA"/>
    <w:lvl w:ilvl="0" w:tplc="11289F3A">
      <w:start w:val="1"/>
      <w:numFmt w:val="decimal"/>
      <w:lvlText w:val="%1"/>
      <w:lvlJc w:val="left"/>
      <w:pPr>
        <w:ind w:left="360"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EF5C5D52">
      <w:start w:val="4"/>
      <w:numFmt w:val="lowerLetter"/>
      <w:lvlText w:val="%2)"/>
      <w:lvlJc w:val="left"/>
      <w:pPr>
        <w:ind w:left="130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A506476A">
      <w:start w:val="1"/>
      <w:numFmt w:val="lowerRoman"/>
      <w:lvlText w:val="%3"/>
      <w:lvlJc w:val="left"/>
      <w:pPr>
        <w:ind w:left="20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01B6E6FC">
      <w:start w:val="1"/>
      <w:numFmt w:val="decimal"/>
      <w:lvlText w:val="%4"/>
      <w:lvlJc w:val="left"/>
      <w:pPr>
        <w:ind w:left="27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FE06F1D2">
      <w:start w:val="1"/>
      <w:numFmt w:val="lowerLetter"/>
      <w:lvlText w:val="%5"/>
      <w:lvlJc w:val="left"/>
      <w:pPr>
        <w:ind w:left="347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A6A6B03A">
      <w:start w:val="1"/>
      <w:numFmt w:val="lowerRoman"/>
      <w:lvlText w:val="%6"/>
      <w:lvlJc w:val="left"/>
      <w:pPr>
        <w:ind w:left="419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0E3E9D7C">
      <w:start w:val="1"/>
      <w:numFmt w:val="decimal"/>
      <w:lvlText w:val="%7"/>
      <w:lvlJc w:val="left"/>
      <w:pPr>
        <w:ind w:left="491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242046D0">
      <w:start w:val="1"/>
      <w:numFmt w:val="lowerLetter"/>
      <w:lvlText w:val="%8"/>
      <w:lvlJc w:val="left"/>
      <w:pPr>
        <w:ind w:left="56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EC02B578">
      <w:start w:val="1"/>
      <w:numFmt w:val="lowerRoman"/>
      <w:lvlText w:val="%9"/>
      <w:lvlJc w:val="left"/>
      <w:pPr>
        <w:ind w:left="63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13" w15:restartNumberingAfterBreak="0">
    <w:nsid w:val="37306BA8"/>
    <w:multiLevelType w:val="hybridMultilevel"/>
    <w:tmpl w:val="9FFE45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8F12534"/>
    <w:multiLevelType w:val="hybridMultilevel"/>
    <w:tmpl w:val="E60CF61C"/>
    <w:lvl w:ilvl="0" w:tplc="1E2E1A94">
      <w:start w:val="10"/>
      <w:numFmt w:val="lowerLetter"/>
      <w:lvlText w:val="%1)"/>
      <w:lvlJc w:val="left"/>
      <w:pPr>
        <w:ind w:left="143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06868706">
      <w:start w:val="1"/>
      <w:numFmt w:val="lowerLetter"/>
      <w:lvlText w:val="%2"/>
      <w:lvlJc w:val="left"/>
      <w:pPr>
        <w:ind w:left="21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941A4CE4">
      <w:start w:val="1"/>
      <w:numFmt w:val="lowerRoman"/>
      <w:lvlText w:val="%3"/>
      <w:lvlJc w:val="left"/>
      <w:pPr>
        <w:ind w:left="28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5B3A2322">
      <w:start w:val="1"/>
      <w:numFmt w:val="decimal"/>
      <w:lvlText w:val="%4"/>
      <w:lvlJc w:val="left"/>
      <w:pPr>
        <w:ind w:left="357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58EA6606">
      <w:start w:val="1"/>
      <w:numFmt w:val="lowerLetter"/>
      <w:lvlText w:val="%5"/>
      <w:lvlJc w:val="left"/>
      <w:pPr>
        <w:ind w:left="429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7196E032">
      <w:start w:val="1"/>
      <w:numFmt w:val="lowerRoman"/>
      <w:lvlText w:val="%6"/>
      <w:lvlJc w:val="left"/>
      <w:pPr>
        <w:ind w:left="501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81982E56">
      <w:start w:val="1"/>
      <w:numFmt w:val="decimal"/>
      <w:lvlText w:val="%7"/>
      <w:lvlJc w:val="left"/>
      <w:pPr>
        <w:ind w:left="573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00CE202E">
      <w:start w:val="1"/>
      <w:numFmt w:val="lowerLetter"/>
      <w:lvlText w:val="%8"/>
      <w:lvlJc w:val="left"/>
      <w:pPr>
        <w:ind w:left="645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F12A7C48">
      <w:start w:val="1"/>
      <w:numFmt w:val="lowerRoman"/>
      <w:lvlText w:val="%9"/>
      <w:lvlJc w:val="left"/>
      <w:pPr>
        <w:ind w:left="7176"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15" w15:restartNumberingAfterBreak="0">
    <w:nsid w:val="3E4D6073"/>
    <w:multiLevelType w:val="hybridMultilevel"/>
    <w:tmpl w:val="B43E5E5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25900E0"/>
    <w:multiLevelType w:val="hybridMultilevel"/>
    <w:tmpl w:val="A2BEBAF0"/>
    <w:lvl w:ilvl="0" w:tplc="2160B320">
      <w:start w:val="8"/>
      <w:numFmt w:val="decimal"/>
      <w:lvlText w:val="%1"/>
      <w:lvlJc w:val="left"/>
      <w:pPr>
        <w:ind w:left="410"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1" w:tplc="527029EC">
      <w:start w:val="1"/>
      <w:numFmt w:val="lowerLetter"/>
      <w:lvlText w:val="%2"/>
      <w:lvlJc w:val="left"/>
      <w:pPr>
        <w:ind w:left="122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2" w:tplc="8EDAA2DA">
      <w:start w:val="1"/>
      <w:numFmt w:val="lowerRoman"/>
      <w:lvlText w:val="%3"/>
      <w:lvlJc w:val="left"/>
      <w:pPr>
        <w:ind w:left="194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3" w:tplc="13C4B1E8">
      <w:start w:val="1"/>
      <w:numFmt w:val="decimal"/>
      <w:lvlText w:val="%4"/>
      <w:lvlJc w:val="left"/>
      <w:pPr>
        <w:ind w:left="266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4" w:tplc="AFCA7E82">
      <w:start w:val="1"/>
      <w:numFmt w:val="lowerLetter"/>
      <w:lvlText w:val="%5"/>
      <w:lvlJc w:val="left"/>
      <w:pPr>
        <w:ind w:left="338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5" w:tplc="B21EBE64">
      <w:start w:val="1"/>
      <w:numFmt w:val="lowerRoman"/>
      <w:lvlText w:val="%6"/>
      <w:lvlJc w:val="left"/>
      <w:pPr>
        <w:ind w:left="410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6" w:tplc="83642B24">
      <w:start w:val="1"/>
      <w:numFmt w:val="decimal"/>
      <w:lvlText w:val="%7"/>
      <w:lvlJc w:val="left"/>
      <w:pPr>
        <w:ind w:left="482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7" w:tplc="7C8437DE">
      <w:start w:val="1"/>
      <w:numFmt w:val="lowerLetter"/>
      <w:lvlText w:val="%8"/>
      <w:lvlJc w:val="left"/>
      <w:pPr>
        <w:ind w:left="554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lvl w:ilvl="8" w:tplc="8B4EBCFE">
      <w:start w:val="1"/>
      <w:numFmt w:val="lowerRoman"/>
      <w:lvlText w:val="%9"/>
      <w:lvlJc w:val="left"/>
      <w:pPr>
        <w:ind w:left="6261" w:firstLine="0"/>
      </w:pPr>
      <w:rPr>
        <w:rFonts w:ascii="Calibri" w:eastAsia="Calibri" w:hAnsi="Calibri" w:cs="Calibri"/>
        <w:b w:val="0"/>
        <w:i w:val="0"/>
        <w:strike w:val="0"/>
        <w:dstrike w:val="0"/>
        <w:color w:val="000000"/>
        <w:sz w:val="26"/>
        <w:szCs w:val="26"/>
        <w:u w:val="none" w:color="000000"/>
        <w:effect w:val="none"/>
        <w:bdr w:val="none" w:sz="0" w:space="0" w:color="auto" w:frame="1"/>
        <w:vertAlign w:val="baseline"/>
      </w:rPr>
    </w:lvl>
  </w:abstractNum>
  <w:abstractNum w:abstractNumId="17" w15:restartNumberingAfterBreak="0">
    <w:nsid w:val="4AC417F2"/>
    <w:multiLevelType w:val="multilevel"/>
    <w:tmpl w:val="CBE0DEFA"/>
    <w:lvl w:ilvl="0">
      <w:start w:val="1"/>
      <w:numFmt w:val="decimal"/>
      <w:pStyle w:val="Ttulo7"/>
      <w:lvlText w:val="%1."/>
      <w:lvlJc w:val="left"/>
      <w:pPr>
        <w:tabs>
          <w:tab w:val="num" w:pos="360"/>
        </w:tabs>
        <w:ind w:left="360" w:hanging="360"/>
      </w:pPr>
      <w:rPr>
        <w:rFonts w:cs="Times New Roman" w:hint="default"/>
      </w:rPr>
    </w:lvl>
    <w:lvl w:ilvl="1">
      <w:start w:val="3"/>
      <w:numFmt w:val="decimal"/>
      <w:lvlRestart w:val="0"/>
      <w:lvlText w:val="%1.%2."/>
      <w:lvlJc w:val="left"/>
      <w:pPr>
        <w:tabs>
          <w:tab w:val="num" w:pos="792"/>
        </w:tabs>
        <w:ind w:left="792" w:hanging="432"/>
      </w:pPr>
      <w:rPr>
        <w:rFonts w:cs="Times New Roman" w:hint="default"/>
      </w:rPr>
    </w:lvl>
    <w:lvl w:ilvl="2">
      <w:start w:val="1"/>
      <w:numFmt w:val="decimal"/>
      <w:lvlText w:val="%1.%2.%3."/>
      <w:lvlJc w:val="left"/>
      <w:pPr>
        <w:tabs>
          <w:tab w:val="num" w:pos="72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4B7A5D75"/>
    <w:multiLevelType w:val="hybridMultilevel"/>
    <w:tmpl w:val="A282E5C4"/>
    <w:lvl w:ilvl="0" w:tplc="8142289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16B2FED"/>
    <w:multiLevelType w:val="multilevel"/>
    <w:tmpl w:val="CDBC62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64AA5"/>
    <w:multiLevelType w:val="hybridMultilevel"/>
    <w:tmpl w:val="2EDAC118"/>
    <w:lvl w:ilvl="0" w:tplc="36FA658E">
      <w:start w:val="6"/>
      <w:numFmt w:val="decimal"/>
      <w:lvlText w:val="%1"/>
      <w:lvlJc w:val="left"/>
      <w:pPr>
        <w:ind w:left="720" w:hanging="360"/>
      </w:pPr>
      <w:rPr>
        <w:rFonts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B5E714C"/>
    <w:multiLevelType w:val="hybridMultilevel"/>
    <w:tmpl w:val="7C5E9F90"/>
    <w:lvl w:ilvl="0" w:tplc="C5D40F30">
      <w:start w:val="1"/>
      <w:numFmt w:val="lowerLetter"/>
      <w:lvlText w:val="%1)"/>
      <w:lvlJc w:val="left"/>
      <w:pPr>
        <w:ind w:left="1241"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E44A8A16">
      <w:start w:val="1"/>
      <w:numFmt w:val="lowerLetter"/>
      <w:lvlText w:val="%2"/>
      <w:lvlJc w:val="left"/>
      <w:pPr>
        <w:ind w:left="198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E3DE472C">
      <w:start w:val="1"/>
      <w:numFmt w:val="lowerRoman"/>
      <w:lvlText w:val="%3"/>
      <w:lvlJc w:val="left"/>
      <w:pPr>
        <w:ind w:left="270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CA4A1668">
      <w:start w:val="1"/>
      <w:numFmt w:val="decimal"/>
      <w:lvlText w:val="%4"/>
      <w:lvlJc w:val="left"/>
      <w:pPr>
        <w:ind w:left="342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1420864C">
      <w:start w:val="1"/>
      <w:numFmt w:val="lowerLetter"/>
      <w:lvlText w:val="%5"/>
      <w:lvlJc w:val="left"/>
      <w:pPr>
        <w:ind w:left="414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834C9424">
      <w:start w:val="1"/>
      <w:numFmt w:val="lowerRoman"/>
      <w:lvlText w:val="%6"/>
      <w:lvlJc w:val="left"/>
      <w:pPr>
        <w:ind w:left="486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95A2D90E">
      <w:start w:val="1"/>
      <w:numFmt w:val="decimal"/>
      <w:lvlText w:val="%7"/>
      <w:lvlJc w:val="left"/>
      <w:pPr>
        <w:ind w:left="558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8B70CB50">
      <w:start w:val="1"/>
      <w:numFmt w:val="lowerLetter"/>
      <w:lvlText w:val="%8"/>
      <w:lvlJc w:val="left"/>
      <w:pPr>
        <w:ind w:left="630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47B451B8">
      <w:start w:val="1"/>
      <w:numFmt w:val="lowerRoman"/>
      <w:lvlText w:val="%9"/>
      <w:lvlJc w:val="left"/>
      <w:pPr>
        <w:ind w:left="7024"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22" w15:restartNumberingAfterBreak="0">
    <w:nsid w:val="61F961B8"/>
    <w:multiLevelType w:val="hybridMultilevel"/>
    <w:tmpl w:val="22685C7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E88244B"/>
    <w:multiLevelType w:val="hybridMultilevel"/>
    <w:tmpl w:val="24CCFA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9D11DF0"/>
    <w:multiLevelType w:val="hybridMultilevel"/>
    <w:tmpl w:val="4F7469C4"/>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A2A7015"/>
    <w:multiLevelType w:val="multilevel"/>
    <w:tmpl w:val="17E64234"/>
    <w:lvl w:ilvl="0">
      <w:start w:val="5"/>
      <w:numFmt w:val="decimal"/>
      <w:lvlText w:val="%1"/>
      <w:lvlJc w:val="left"/>
      <w:pPr>
        <w:ind w:left="360" w:hanging="360"/>
      </w:pPr>
      <w:rPr>
        <w:rFonts w:hint="default"/>
        <w:b w:val="0"/>
        <w:color w:val="auto"/>
      </w:rPr>
    </w:lvl>
    <w:lvl w:ilvl="1">
      <w:start w:val="3"/>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720" w:hanging="72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080" w:hanging="108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440" w:hanging="1440"/>
      </w:pPr>
      <w:rPr>
        <w:rFonts w:hint="default"/>
        <w:b w:val="0"/>
        <w:color w:val="auto"/>
      </w:rPr>
    </w:lvl>
  </w:abstractNum>
  <w:num w:numId="1" w16cid:durableId="618075727">
    <w:abstractNumId w:val="7"/>
  </w:num>
  <w:num w:numId="2" w16cid:durableId="287398687">
    <w:abstractNumId w:val="17"/>
  </w:num>
  <w:num w:numId="3" w16cid:durableId="767194954">
    <w:abstractNumId w:val="23"/>
  </w:num>
  <w:num w:numId="4" w16cid:durableId="1741362741">
    <w:abstractNumId w:val="19"/>
  </w:num>
  <w:num w:numId="5" w16cid:durableId="885334158">
    <w:abstractNumId w:val="5"/>
  </w:num>
  <w:num w:numId="6" w16cid:durableId="863906800">
    <w:abstractNumId w:val="25"/>
  </w:num>
  <w:num w:numId="7" w16cid:durableId="1468821051">
    <w:abstractNumId w:val="0"/>
  </w:num>
  <w:num w:numId="8" w16cid:durableId="1882746905">
    <w:abstractNumId w:val="3"/>
  </w:num>
  <w:num w:numId="9" w16cid:durableId="1407072274">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5505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9116404">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1330422">
    <w:abstractNumId w:val="1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8858138">
    <w:abstractNumId w:val="1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60898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4207658">
    <w:abstractNumId w:val="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481906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1331809">
    <w:abstractNumId w:val="20"/>
  </w:num>
  <w:num w:numId="18" w16cid:durableId="1533877197">
    <w:abstractNumId w:val="6"/>
  </w:num>
  <w:num w:numId="19" w16cid:durableId="749083717">
    <w:abstractNumId w:val="2"/>
  </w:num>
  <w:num w:numId="20" w16cid:durableId="679235840">
    <w:abstractNumId w:val="22"/>
  </w:num>
  <w:num w:numId="21" w16cid:durableId="1595550431">
    <w:abstractNumId w:val="13"/>
  </w:num>
  <w:num w:numId="22" w16cid:durableId="1488932757">
    <w:abstractNumId w:val="15"/>
  </w:num>
  <w:num w:numId="23" w16cid:durableId="518392058">
    <w:abstractNumId w:val="24"/>
  </w:num>
  <w:num w:numId="24" w16cid:durableId="868374425">
    <w:abstractNumId w:val="8"/>
  </w:num>
  <w:num w:numId="25" w16cid:durableId="137765030">
    <w:abstractNumId w:val="10"/>
  </w:num>
  <w:num w:numId="26" w16cid:durableId="1431046460">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480"/>
    <w:rsid w:val="0001321C"/>
    <w:rsid w:val="00014A8F"/>
    <w:rsid w:val="00017107"/>
    <w:rsid w:val="00020C4B"/>
    <w:rsid w:val="00020D99"/>
    <w:rsid w:val="00031A4A"/>
    <w:rsid w:val="000331A1"/>
    <w:rsid w:val="00034C71"/>
    <w:rsid w:val="00036D9C"/>
    <w:rsid w:val="00045278"/>
    <w:rsid w:val="0005673E"/>
    <w:rsid w:val="00070686"/>
    <w:rsid w:val="00070F43"/>
    <w:rsid w:val="00081E8B"/>
    <w:rsid w:val="00083993"/>
    <w:rsid w:val="00084D0A"/>
    <w:rsid w:val="00085396"/>
    <w:rsid w:val="00086F04"/>
    <w:rsid w:val="00090905"/>
    <w:rsid w:val="0009580D"/>
    <w:rsid w:val="00096676"/>
    <w:rsid w:val="000A06BA"/>
    <w:rsid w:val="000C13DD"/>
    <w:rsid w:val="000C3C6C"/>
    <w:rsid w:val="000C5878"/>
    <w:rsid w:val="000D36EA"/>
    <w:rsid w:val="000D3F4D"/>
    <w:rsid w:val="000D61A8"/>
    <w:rsid w:val="000E6125"/>
    <w:rsid w:val="000E63C2"/>
    <w:rsid w:val="000F0207"/>
    <w:rsid w:val="000F3123"/>
    <w:rsid w:val="000F4CD1"/>
    <w:rsid w:val="001000C9"/>
    <w:rsid w:val="00101B50"/>
    <w:rsid w:val="001106CA"/>
    <w:rsid w:val="0011269B"/>
    <w:rsid w:val="001324D4"/>
    <w:rsid w:val="001415F8"/>
    <w:rsid w:val="00145AFF"/>
    <w:rsid w:val="001469CD"/>
    <w:rsid w:val="00147B71"/>
    <w:rsid w:val="00150C06"/>
    <w:rsid w:val="00153FBC"/>
    <w:rsid w:val="001542A9"/>
    <w:rsid w:val="00157B41"/>
    <w:rsid w:val="001646E4"/>
    <w:rsid w:val="0017232E"/>
    <w:rsid w:val="001738F1"/>
    <w:rsid w:val="001851A9"/>
    <w:rsid w:val="0018572C"/>
    <w:rsid w:val="00191FA2"/>
    <w:rsid w:val="0019730F"/>
    <w:rsid w:val="001A607A"/>
    <w:rsid w:val="001B14BD"/>
    <w:rsid w:val="001B2228"/>
    <w:rsid w:val="001C0792"/>
    <w:rsid w:val="001C1E02"/>
    <w:rsid w:val="001C7700"/>
    <w:rsid w:val="001C7F45"/>
    <w:rsid w:val="001D55C5"/>
    <w:rsid w:val="001D6C84"/>
    <w:rsid w:val="001D76FB"/>
    <w:rsid w:val="001E3B6C"/>
    <w:rsid w:val="001E3D92"/>
    <w:rsid w:val="001E495D"/>
    <w:rsid w:val="001E4C2A"/>
    <w:rsid w:val="001F121B"/>
    <w:rsid w:val="001F21E6"/>
    <w:rsid w:val="001F2A45"/>
    <w:rsid w:val="001F38EF"/>
    <w:rsid w:val="001F50D1"/>
    <w:rsid w:val="0020167E"/>
    <w:rsid w:val="00202E23"/>
    <w:rsid w:val="002041E9"/>
    <w:rsid w:val="002064CE"/>
    <w:rsid w:val="00213277"/>
    <w:rsid w:val="00214C22"/>
    <w:rsid w:val="00220BB7"/>
    <w:rsid w:val="002368BC"/>
    <w:rsid w:val="00236A06"/>
    <w:rsid w:val="0024752E"/>
    <w:rsid w:val="00262B7A"/>
    <w:rsid w:val="00265C0C"/>
    <w:rsid w:val="00266DA5"/>
    <w:rsid w:val="0027739A"/>
    <w:rsid w:val="0028058B"/>
    <w:rsid w:val="002832C7"/>
    <w:rsid w:val="00296AD3"/>
    <w:rsid w:val="002A0169"/>
    <w:rsid w:val="002A5FA9"/>
    <w:rsid w:val="002B59B7"/>
    <w:rsid w:val="002D0624"/>
    <w:rsid w:val="002E102A"/>
    <w:rsid w:val="002E335F"/>
    <w:rsid w:val="002F34B8"/>
    <w:rsid w:val="002F3647"/>
    <w:rsid w:val="002F56EB"/>
    <w:rsid w:val="00304524"/>
    <w:rsid w:val="0031043A"/>
    <w:rsid w:val="00314F62"/>
    <w:rsid w:val="00325075"/>
    <w:rsid w:val="00326AE3"/>
    <w:rsid w:val="00327618"/>
    <w:rsid w:val="00330289"/>
    <w:rsid w:val="003331BA"/>
    <w:rsid w:val="00343220"/>
    <w:rsid w:val="00344A6E"/>
    <w:rsid w:val="00346578"/>
    <w:rsid w:val="00346A5D"/>
    <w:rsid w:val="0034729D"/>
    <w:rsid w:val="003569DD"/>
    <w:rsid w:val="00357D7E"/>
    <w:rsid w:val="003602CE"/>
    <w:rsid w:val="0036301E"/>
    <w:rsid w:val="003713C8"/>
    <w:rsid w:val="00376E26"/>
    <w:rsid w:val="0037705F"/>
    <w:rsid w:val="00381794"/>
    <w:rsid w:val="00394B81"/>
    <w:rsid w:val="00396DB5"/>
    <w:rsid w:val="0039745C"/>
    <w:rsid w:val="003A0891"/>
    <w:rsid w:val="003A2768"/>
    <w:rsid w:val="003B319F"/>
    <w:rsid w:val="003B66F4"/>
    <w:rsid w:val="003C32C6"/>
    <w:rsid w:val="003C4785"/>
    <w:rsid w:val="003D071C"/>
    <w:rsid w:val="003D565B"/>
    <w:rsid w:val="003E6996"/>
    <w:rsid w:val="00401F2B"/>
    <w:rsid w:val="00402B0E"/>
    <w:rsid w:val="004119D3"/>
    <w:rsid w:val="00414C7C"/>
    <w:rsid w:val="0041645F"/>
    <w:rsid w:val="00425BBA"/>
    <w:rsid w:val="004366B2"/>
    <w:rsid w:val="0043751D"/>
    <w:rsid w:val="00452DC9"/>
    <w:rsid w:val="00461202"/>
    <w:rsid w:val="004613CD"/>
    <w:rsid w:val="00461A00"/>
    <w:rsid w:val="00463C1F"/>
    <w:rsid w:val="00463ED5"/>
    <w:rsid w:val="00470F20"/>
    <w:rsid w:val="00475639"/>
    <w:rsid w:val="00475D49"/>
    <w:rsid w:val="004771A2"/>
    <w:rsid w:val="00482696"/>
    <w:rsid w:val="00483817"/>
    <w:rsid w:val="00485105"/>
    <w:rsid w:val="00486749"/>
    <w:rsid w:val="00487D91"/>
    <w:rsid w:val="0049006B"/>
    <w:rsid w:val="00492714"/>
    <w:rsid w:val="00495ED1"/>
    <w:rsid w:val="004A0B11"/>
    <w:rsid w:val="004A451E"/>
    <w:rsid w:val="004A4897"/>
    <w:rsid w:val="004A4B0F"/>
    <w:rsid w:val="004C2F1C"/>
    <w:rsid w:val="004C3CEF"/>
    <w:rsid w:val="004C43C0"/>
    <w:rsid w:val="004C6424"/>
    <w:rsid w:val="004F3126"/>
    <w:rsid w:val="00502BB2"/>
    <w:rsid w:val="005059B6"/>
    <w:rsid w:val="00507A77"/>
    <w:rsid w:val="00512761"/>
    <w:rsid w:val="005134F2"/>
    <w:rsid w:val="00514393"/>
    <w:rsid w:val="005147C0"/>
    <w:rsid w:val="00515ED5"/>
    <w:rsid w:val="00516BF4"/>
    <w:rsid w:val="00516E90"/>
    <w:rsid w:val="00520372"/>
    <w:rsid w:val="00521ACD"/>
    <w:rsid w:val="00530257"/>
    <w:rsid w:val="00540D7D"/>
    <w:rsid w:val="00550D2C"/>
    <w:rsid w:val="00553001"/>
    <w:rsid w:val="00555CE7"/>
    <w:rsid w:val="00564169"/>
    <w:rsid w:val="0056488C"/>
    <w:rsid w:val="00565BC8"/>
    <w:rsid w:val="00573643"/>
    <w:rsid w:val="00574131"/>
    <w:rsid w:val="00574B2A"/>
    <w:rsid w:val="00590217"/>
    <w:rsid w:val="00592002"/>
    <w:rsid w:val="00595F5B"/>
    <w:rsid w:val="005970EF"/>
    <w:rsid w:val="005971E5"/>
    <w:rsid w:val="005A19C0"/>
    <w:rsid w:val="005A3FE5"/>
    <w:rsid w:val="005A4123"/>
    <w:rsid w:val="005A6861"/>
    <w:rsid w:val="005C116B"/>
    <w:rsid w:val="005C2E93"/>
    <w:rsid w:val="005C3FC3"/>
    <w:rsid w:val="005C570B"/>
    <w:rsid w:val="005C5BDD"/>
    <w:rsid w:val="005D2065"/>
    <w:rsid w:val="005D5639"/>
    <w:rsid w:val="005E1666"/>
    <w:rsid w:val="005E41DC"/>
    <w:rsid w:val="005E4FED"/>
    <w:rsid w:val="005E5527"/>
    <w:rsid w:val="005E7C82"/>
    <w:rsid w:val="005F0710"/>
    <w:rsid w:val="005F077C"/>
    <w:rsid w:val="00601271"/>
    <w:rsid w:val="00602130"/>
    <w:rsid w:val="006059D3"/>
    <w:rsid w:val="00611951"/>
    <w:rsid w:val="00614BEA"/>
    <w:rsid w:val="0062203F"/>
    <w:rsid w:val="00631054"/>
    <w:rsid w:val="00633C17"/>
    <w:rsid w:val="0064565E"/>
    <w:rsid w:val="00645D71"/>
    <w:rsid w:val="006519B6"/>
    <w:rsid w:val="00653AD2"/>
    <w:rsid w:val="006548F2"/>
    <w:rsid w:val="00660A76"/>
    <w:rsid w:val="0066707E"/>
    <w:rsid w:val="00667D14"/>
    <w:rsid w:val="00672777"/>
    <w:rsid w:val="00684916"/>
    <w:rsid w:val="006913BA"/>
    <w:rsid w:val="0069588E"/>
    <w:rsid w:val="00697E8C"/>
    <w:rsid w:val="006A170E"/>
    <w:rsid w:val="006A3E77"/>
    <w:rsid w:val="006A708D"/>
    <w:rsid w:val="006A7826"/>
    <w:rsid w:val="006B03EE"/>
    <w:rsid w:val="006C18B7"/>
    <w:rsid w:val="006C779B"/>
    <w:rsid w:val="006D111B"/>
    <w:rsid w:val="006D39C0"/>
    <w:rsid w:val="006E00D3"/>
    <w:rsid w:val="006E6DF4"/>
    <w:rsid w:val="006F1045"/>
    <w:rsid w:val="006F3AAC"/>
    <w:rsid w:val="006F5A5F"/>
    <w:rsid w:val="00707E8F"/>
    <w:rsid w:val="0071217A"/>
    <w:rsid w:val="007144FE"/>
    <w:rsid w:val="00716B1A"/>
    <w:rsid w:val="007306F5"/>
    <w:rsid w:val="00731D8F"/>
    <w:rsid w:val="00731FBB"/>
    <w:rsid w:val="007345C0"/>
    <w:rsid w:val="0074186A"/>
    <w:rsid w:val="0074412A"/>
    <w:rsid w:val="00745F1E"/>
    <w:rsid w:val="00747FAA"/>
    <w:rsid w:val="00765661"/>
    <w:rsid w:val="00765B9A"/>
    <w:rsid w:val="00770284"/>
    <w:rsid w:val="00780035"/>
    <w:rsid w:val="00782AF5"/>
    <w:rsid w:val="00791F06"/>
    <w:rsid w:val="007A019B"/>
    <w:rsid w:val="007A6263"/>
    <w:rsid w:val="007B5A31"/>
    <w:rsid w:val="007B77C0"/>
    <w:rsid w:val="007B7F64"/>
    <w:rsid w:val="007C2DB9"/>
    <w:rsid w:val="007D2DF1"/>
    <w:rsid w:val="007D3A18"/>
    <w:rsid w:val="007D6238"/>
    <w:rsid w:val="007E1AF1"/>
    <w:rsid w:val="007E1B48"/>
    <w:rsid w:val="007E23C0"/>
    <w:rsid w:val="007E2691"/>
    <w:rsid w:val="007F5F6B"/>
    <w:rsid w:val="008003CA"/>
    <w:rsid w:val="00802688"/>
    <w:rsid w:val="0080595C"/>
    <w:rsid w:val="0080668A"/>
    <w:rsid w:val="00810A4D"/>
    <w:rsid w:val="0081184E"/>
    <w:rsid w:val="00811E9D"/>
    <w:rsid w:val="00813664"/>
    <w:rsid w:val="008157EE"/>
    <w:rsid w:val="00820F53"/>
    <w:rsid w:val="00823DA7"/>
    <w:rsid w:val="0082437C"/>
    <w:rsid w:val="00826092"/>
    <w:rsid w:val="00842B1F"/>
    <w:rsid w:val="008527FE"/>
    <w:rsid w:val="008629E1"/>
    <w:rsid w:val="008668DE"/>
    <w:rsid w:val="00866C54"/>
    <w:rsid w:val="00870A40"/>
    <w:rsid w:val="00870FA6"/>
    <w:rsid w:val="00871D2D"/>
    <w:rsid w:val="00872221"/>
    <w:rsid w:val="00882440"/>
    <w:rsid w:val="00886A51"/>
    <w:rsid w:val="00890AA8"/>
    <w:rsid w:val="008921B4"/>
    <w:rsid w:val="008A4F4A"/>
    <w:rsid w:val="008A7C3D"/>
    <w:rsid w:val="008B381A"/>
    <w:rsid w:val="008C2209"/>
    <w:rsid w:val="008C34E7"/>
    <w:rsid w:val="008C5DB8"/>
    <w:rsid w:val="008D1179"/>
    <w:rsid w:val="008D7659"/>
    <w:rsid w:val="008E09F4"/>
    <w:rsid w:val="008E7345"/>
    <w:rsid w:val="008E7524"/>
    <w:rsid w:val="00903037"/>
    <w:rsid w:val="00915AE6"/>
    <w:rsid w:val="0091774D"/>
    <w:rsid w:val="009255DF"/>
    <w:rsid w:val="00925D86"/>
    <w:rsid w:val="00937060"/>
    <w:rsid w:val="00937A8D"/>
    <w:rsid w:val="00942F7D"/>
    <w:rsid w:val="00954389"/>
    <w:rsid w:val="009655BD"/>
    <w:rsid w:val="009825D7"/>
    <w:rsid w:val="009837E6"/>
    <w:rsid w:val="00985C36"/>
    <w:rsid w:val="0099663B"/>
    <w:rsid w:val="009971AB"/>
    <w:rsid w:val="009A44E3"/>
    <w:rsid w:val="009A6130"/>
    <w:rsid w:val="009C0633"/>
    <w:rsid w:val="009C1937"/>
    <w:rsid w:val="009C3CCA"/>
    <w:rsid w:val="009D22B3"/>
    <w:rsid w:val="009E1107"/>
    <w:rsid w:val="009E2D8D"/>
    <w:rsid w:val="009E6191"/>
    <w:rsid w:val="00A11395"/>
    <w:rsid w:val="00A12678"/>
    <w:rsid w:val="00A12A42"/>
    <w:rsid w:val="00A148AF"/>
    <w:rsid w:val="00A15280"/>
    <w:rsid w:val="00A1590E"/>
    <w:rsid w:val="00A260E9"/>
    <w:rsid w:val="00A26480"/>
    <w:rsid w:val="00A26684"/>
    <w:rsid w:val="00A27FD1"/>
    <w:rsid w:val="00A3659A"/>
    <w:rsid w:val="00A41869"/>
    <w:rsid w:val="00A4297C"/>
    <w:rsid w:val="00A44DE2"/>
    <w:rsid w:val="00A55063"/>
    <w:rsid w:val="00A55BD7"/>
    <w:rsid w:val="00A56E10"/>
    <w:rsid w:val="00A7204F"/>
    <w:rsid w:val="00A8670B"/>
    <w:rsid w:val="00A9235E"/>
    <w:rsid w:val="00A942F0"/>
    <w:rsid w:val="00A94F59"/>
    <w:rsid w:val="00A95000"/>
    <w:rsid w:val="00A9662B"/>
    <w:rsid w:val="00AA0739"/>
    <w:rsid w:val="00AA198E"/>
    <w:rsid w:val="00AA38AA"/>
    <w:rsid w:val="00AB0247"/>
    <w:rsid w:val="00AB1F40"/>
    <w:rsid w:val="00AB4971"/>
    <w:rsid w:val="00AB5F44"/>
    <w:rsid w:val="00AB730E"/>
    <w:rsid w:val="00AB77BC"/>
    <w:rsid w:val="00AC1E7C"/>
    <w:rsid w:val="00AC4F75"/>
    <w:rsid w:val="00AC684D"/>
    <w:rsid w:val="00AD4E2D"/>
    <w:rsid w:val="00AE395C"/>
    <w:rsid w:val="00AE7C05"/>
    <w:rsid w:val="00AF4161"/>
    <w:rsid w:val="00AF5C63"/>
    <w:rsid w:val="00AF7DE4"/>
    <w:rsid w:val="00B00507"/>
    <w:rsid w:val="00B02EBC"/>
    <w:rsid w:val="00B03AC4"/>
    <w:rsid w:val="00B05EF0"/>
    <w:rsid w:val="00B05F13"/>
    <w:rsid w:val="00B06E5C"/>
    <w:rsid w:val="00B171E9"/>
    <w:rsid w:val="00B27A94"/>
    <w:rsid w:val="00B37AD6"/>
    <w:rsid w:val="00B47927"/>
    <w:rsid w:val="00B5058E"/>
    <w:rsid w:val="00B5213F"/>
    <w:rsid w:val="00B65AFC"/>
    <w:rsid w:val="00B75493"/>
    <w:rsid w:val="00B84AF2"/>
    <w:rsid w:val="00B92524"/>
    <w:rsid w:val="00B96E79"/>
    <w:rsid w:val="00B96EDE"/>
    <w:rsid w:val="00BB1B47"/>
    <w:rsid w:val="00BC0E6A"/>
    <w:rsid w:val="00BC3727"/>
    <w:rsid w:val="00BC404D"/>
    <w:rsid w:val="00BD392E"/>
    <w:rsid w:val="00BE199E"/>
    <w:rsid w:val="00BE2D73"/>
    <w:rsid w:val="00BE31C0"/>
    <w:rsid w:val="00BE55DB"/>
    <w:rsid w:val="00BF1D9F"/>
    <w:rsid w:val="00BF3126"/>
    <w:rsid w:val="00C008E5"/>
    <w:rsid w:val="00C014BE"/>
    <w:rsid w:val="00C0199B"/>
    <w:rsid w:val="00C06046"/>
    <w:rsid w:val="00C069E1"/>
    <w:rsid w:val="00C227C2"/>
    <w:rsid w:val="00C24DEE"/>
    <w:rsid w:val="00C26AE1"/>
    <w:rsid w:val="00C26F9B"/>
    <w:rsid w:val="00C27BEE"/>
    <w:rsid w:val="00C40139"/>
    <w:rsid w:val="00C4407F"/>
    <w:rsid w:val="00C45009"/>
    <w:rsid w:val="00C50B44"/>
    <w:rsid w:val="00C51762"/>
    <w:rsid w:val="00C564CE"/>
    <w:rsid w:val="00C65AD6"/>
    <w:rsid w:val="00C76B26"/>
    <w:rsid w:val="00C813F7"/>
    <w:rsid w:val="00C84CEE"/>
    <w:rsid w:val="00C908B0"/>
    <w:rsid w:val="00C91A06"/>
    <w:rsid w:val="00C93ABF"/>
    <w:rsid w:val="00CA1023"/>
    <w:rsid w:val="00CA1B3E"/>
    <w:rsid w:val="00CA61A2"/>
    <w:rsid w:val="00CB5656"/>
    <w:rsid w:val="00CB6985"/>
    <w:rsid w:val="00CC197B"/>
    <w:rsid w:val="00CC2C07"/>
    <w:rsid w:val="00CC5072"/>
    <w:rsid w:val="00CD0EEB"/>
    <w:rsid w:val="00CD14A3"/>
    <w:rsid w:val="00CE7DB2"/>
    <w:rsid w:val="00CF3A36"/>
    <w:rsid w:val="00CF69ED"/>
    <w:rsid w:val="00D01EAF"/>
    <w:rsid w:val="00D11247"/>
    <w:rsid w:val="00D11C8F"/>
    <w:rsid w:val="00D14C12"/>
    <w:rsid w:val="00D234C3"/>
    <w:rsid w:val="00D345BF"/>
    <w:rsid w:val="00D43F1A"/>
    <w:rsid w:val="00D44968"/>
    <w:rsid w:val="00D522B3"/>
    <w:rsid w:val="00D845F1"/>
    <w:rsid w:val="00D90C5E"/>
    <w:rsid w:val="00D90EF6"/>
    <w:rsid w:val="00DA151C"/>
    <w:rsid w:val="00DA2545"/>
    <w:rsid w:val="00DA50AC"/>
    <w:rsid w:val="00DA6AA9"/>
    <w:rsid w:val="00DA7B2E"/>
    <w:rsid w:val="00DC378F"/>
    <w:rsid w:val="00DC519D"/>
    <w:rsid w:val="00DE0588"/>
    <w:rsid w:val="00DE35F9"/>
    <w:rsid w:val="00DE3818"/>
    <w:rsid w:val="00DE60D0"/>
    <w:rsid w:val="00DE611C"/>
    <w:rsid w:val="00DF259D"/>
    <w:rsid w:val="00DF51A5"/>
    <w:rsid w:val="00DF571A"/>
    <w:rsid w:val="00DF6C7F"/>
    <w:rsid w:val="00E01144"/>
    <w:rsid w:val="00E020D6"/>
    <w:rsid w:val="00E06FF1"/>
    <w:rsid w:val="00E07A25"/>
    <w:rsid w:val="00E07C94"/>
    <w:rsid w:val="00E14CD7"/>
    <w:rsid w:val="00E16AD2"/>
    <w:rsid w:val="00E21A0B"/>
    <w:rsid w:val="00E51305"/>
    <w:rsid w:val="00E667A1"/>
    <w:rsid w:val="00E73BE7"/>
    <w:rsid w:val="00E77684"/>
    <w:rsid w:val="00E878D1"/>
    <w:rsid w:val="00EA76EF"/>
    <w:rsid w:val="00EB21E7"/>
    <w:rsid w:val="00EB2223"/>
    <w:rsid w:val="00EB30A9"/>
    <w:rsid w:val="00EB311A"/>
    <w:rsid w:val="00EC05EC"/>
    <w:rsid w:val="00ED224D"/>
    <w:rsid w:val="00ED4170"/>
    <w:rsid w:val="00EE3410"/>
    <w:rsid w:val="00EE5AA3"/>
    <w:rsid w:val="00EF2BB3"/>
    <w:rsid w:val="00F16A52"/>
    <w:rsid w:val="00F23EAF"/>
    <w:rsid w:val="00F24F47"/>
    <w:rsid w:val="00F25A81"/>
    <w:rsid w:val="00F30275"/>
    <w:rsid w:val="00F3056B"/>
    <w:rsid w:val="00F31389"/>
    <w:rsid w:val="00F4226E"/>
    <w:rsid w:val="00F44F49"/>
    <w:rsid w:val="00F570E9"/>
    <w:rsid w:val="00F7011C"/>
    <w:rsid w:val="00F70EB2"/>
    <w:rsid w:val="00F72EB9"/>
    <w:rsid w:val="00F807FA"/>
    <w:rsid w:val="00F80CBA"/>
    <w:rsid w:val="00F816BF"/>
    <w:rsid w:val="00F82469"/>
    <w:rsid w:val="00F87B47"/>
    <w:rsid w:val="00F92522"/>
    <w:rsid w:val="00FA23CA"/>
    <w:rsid w:val="00FB02A5"/>
    <w:rsid w:val="00FC00D5"/>
    <w:rsid w:val="00FC059C"/>
    <w:rsid w:val="00FC3ADA"/>
    <w:rsid w:val="00FD1579"/>
    <w:rsid w:val="00FD4C23"/>
    <w:rsid w:val="00FE332D"/>
    <w:rsid w:val="00FE49AD"/>
    <w:rsid w:val="00FE582E"/>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s-MX"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332A2"/>
  <w15:docId w15:val="{61612FAF-E8FE-42CD-AEF0-3B6FB7AC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qFormat="1"/>
    <w:lsdException w:name="heading 6" w:locked="1" w:semiHidden="1" w:uiPriority="0" w:unhideWhenUs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8AF"/>
    <w:rPr>
      <w:sz w:val="24"/>
      <w:szCs w:val="24"/>
      <w:lang w:val="en-GB" w:eastAsia="en-US"/>
    </w:rPr>
  </w:style>
  <w:style w:type="paragraph" w:styleId="Ttulo1">
    <w:name w:val="heading 1"/>
    <w:basedOn w:val="Normal"/>
    <w:next w:val="Normal"/>
    <w:link w:val="Ttulo1Car"/>
    <w:uiPriority w:val="99"/>
    <w:qFormat/>
    <w:rsid w:val="00A148AF"/>
    <w:pPr>
      <w:keepNext/>
      <w:tabs>
        <w:tab w:val="left" w:pos="0"/>
        <w:tab w:val="left" w:pos="720"/>
      </w:tabs>
      <w:spacing w:line="240" w:lineRule="atLeast"/>
      <w:ind w:right="104"/>
      <w:jc w:val="both"/>
      <w:outlineLvl w:val="0"/>
    </w:pPr>
    <w:rPr>
      <w:color w:val="000000"/>
      <w:sz w:val="20"/>
      <w:szCs w:val="20"/>
      <w:u w:val="single"/>
      <w:lang w:val="en-US"/>
    </w:rPr>
  </w:style>
  <w:style w:type="paragraph" w:styleId="Ttulo2">
    <w:name w:val="heading 2"/>
    <w:basedOn w:val="Normal"/>
    <w:next w:val="Normal"/>
    <w:link w:val="Ttulo2Car"/>
    <w:uiPriority w:val="99"/>
    <w:qFormat/>
    <w:rsid w:val="00A148AF"/>
    <w:pPr>
      <w:keepNext/>
      <w:outlineLvl w:val="1"/>
    </w:pPr>
    <w:rPr>
      <w:rFonts w:ascii="Univers" w:hAnsi="Univers"/>
      <w:b/>
      <w:kern w:val="28"/>
      <w:sz w:val="28"/>
      <w:lang w:val="es-MX"/>
    </w:rPr>
  </w:style>
  <w:style w:type="paragraph" w:styleId="Ttulo5">
    <w:name w:val="heading 5"/>
    <w:basedOn w:val="Normal"/>
    <w:next w:val="Normal"/>
    <w:link w:val="Ttulo5Car"/>
    <w:uiPriority w:val="99"/>
    <w:qFormat/>
    <w:rsid w:val="00A148AF"/>
    <w:pPr>
      <w:keepNext/>
      <w:jc w:val="center"/>
      <w:outlineLvl w:val="4"/>
    </w:pPr>
    <w:rPr>
      <w:b/>
      <w:sz w:val="20"/>
      <w:szCs w:val="20"/>
      <w:lang w:val="en-US"/>
    </w:rPr>
  </w:style>
  <w:style w:type="paragraph" w:styleId="Ttulo7">
    <w:name w:val="heading 7"/>
    <w:basedOn w:val="Normal"/>
    <w:next w:val="Normal"/>
    <w:link w:val="Ttulo7Car"/>
    <w:uiPriority w:val="99"/>
    <w:qFormat/>
    <w:rsid w:val="00A148AF"/>
    <w:pPr>
      <w:keepNext/>
      <w:numPr>
        <w:numId w:val="2"/>
      </w:numPr>
      <w:tabs>
        <w:tab w:val="left" w:pos="0"/>
      </w:tabs>
      <w:spacing w:line="240" w:lineRule="atLeast"/>
      <w:ind w:right="104"/>
      <w:jc w:val="both"/>
      <w:outlineLvl w:val="6"/>
    </w:pPr>
    <w:rPr>
      <w:b/>
      <w:sz w:val="20"/>
      <w:szCs w:val="20"/>
      <w:lang w:val="en-US"/>
    </w:rPr>
  </w:style>
  <w:style w:type="paragraph" w:styleId="Ttulo8">
    <w:name w:val="heading 8"/>
    <w:basedOn w:val="Normal"/>
    <w:next w:val="Normal"/>
    <w:link w:val="Ttulo8Car"/>
    <w:uiPriority w:val="99"/>
    <w:qFormat/>
    <w:rsid w:val="00A148AF"/>
    <w:pPr>
      <w:keepNext/>
      <w:numPr>
        <w:numId w:val="1"/>
      </w:numPr>
      <w:tabs>
        <w:tab w:val="left" w:pos="0"/>
      </w:tabs>
      <w:spacing w:line="240" w:lineRule="atLeast"/>
      <w:ind w:right="104"/>
      <w:jc w:val="both"/>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A148AF"/>
    <w:pPr>
      <w:keepNext/>
      <w:tabs>
        <w:tab w:val="left" w:pos="0"/>
      </w:tabs>
      <w:spacing w:line="240" w:lineRule="atLeast"/>
      <w:ind w:right="104"/>
      <w:jc w:val="both"/>
      <w:outlineLvl w:val="8"/>
    </w:pPr>
    <w:rPr>
      <w:rFonts w:ascii="Arial" w:hAnsi="Arial"/>
      <w:b/>
      <w:color w:val="000000"/>
      <w:sz w:val="20"/>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A170E"/>
    <w:rPr>
      <w:rFonts w:ascii="Cambria" w:hAnsi="Cambria" w:cs="Times New Roman"/>
      <w:b/>
      <w:bCs/>
      <w:kern w:val="32"/>
      <w:sz w:val="32"/>
      <w:szCs w:val="32"/>
      <w:lang w:val="en-GB" w:eastAsia="en-US"/>
    </w:rPr>
  </w:style>
  <w:style w:type="character" w:customStyle="1" w:styleId="Ttulo2Car">
    <w:name w:val="Título 2 Car"/>
    <w:basedOn w:val="Fuentedeprrafopredeter"/>
    <w:link w:val="Ttulo2"/>
    <w:uiPriority w:val="99"/>
    <w:semiHidden/>
    <w:locked/>
    <w:rsid w:val="006A170E"/>
    <w:rPr>
      <w:rFonts w:ascii="Cambria" w:hAnsi="Cambria" w:cs="Times New Roman"/>
      <w:b/>
      <w:bCs/>
      <w:i/>
      <w:iCs/>
      <w:sz w:val="28"/>
      <w:szCs w:val="28"/>
      <w:lang w:val="en-GB" w:eastAsia="en-US"/>
    </w:rPr>
  </w:style>
  <w:style w:type="character" w:customStyle="1" w:styleId="Ttulo5Car">
    <w:name w:val="Título 5 Car"/>
    <w:basedOn w:val="Fuentedeprrafopredeter"/>
    <w:link w:val="Ttulo5"/>
    <w:uiPriority w:val="99"/>
    <w:semiHidden/>
    <w:locked/>
    <w:rsid w:val="006A170E"/>
    <w:rPr>
      <w:rFonts w:ascii="Calibri" w:hAnsi="Calibri" w:cs="Times New Roman"/>
      <w:b/>
      <w:bCs/>
      <w:i/>
      <w:iCs/>
      <w:sz w:val="26"/>
      <w:szCs w:val="26"/>
      <w:lang w:val="en-GB" w:eastAsia="en-US"/>
    </w:rPr>
  </w:style>
  <w:style w:type="character" w:customStyle="1" w:styleId="Ttulo7Car">
    <w:name w:val="Título 7 Car"/>
    <w:basedOn w:val="Fuentedeprrafopredeter"/>
    <w:link w:val="Ttulo7"/>
    <w:uiPriority w:val="99"/>
    <w:locked/>
    <w:rsid w:val="006A170E"/>
    <w:rPr>
      <w:b/>
      <w:sz w:val="20"/>
      <w:szCs w:val="20"/>
      <w:lang w:val="en-US" w:eastAsia="en-US"/>
    </w:rPr>
  </w:style>
  <w:style w:type="character" w:customStyle="1" w:styleId="Ttulo8Car">
    <w:name w:val="Título 8 Car"/>
    <w:basedOn w:val="Fuentedeprrafopredeter"/>
    <w:link w:val="Ttulo8"/>
    <w:uiPriority w:val="99"/>
    <w:locked/>
    <w:rsid w:val="006A170E"/>
    <w:rPr>
      <w:rFonts w:ascii="Arial" w:hAnsi="Arial"/>
      <w:b/>
      <w:color w:val="000000"/>
      <w:sz w:val="20"/>
      <w:szCs w:val="20"/>
      <w:lang w:val="en-US" w:eastAsia="en-US"/>
    </w:rPr>
  </w:style>
  <w:style w:type="character" w:customStyle="1" w:styleId="Ttulo9Car">
    <w:name w:val="Título 9 Car"/>
    <w:basedOn w:val="Fuentedeprrafopredeter"/>
    <w:link w:val="Ttulo9"/>
    <w:uiPriority w:val="99"/>
    <w:semiHidden/>
    <w:locked/>
    <w:rsid w:val="006A170E"/>
    <w:rPr>
      <w:rFonts w:ascii="Cambria" w:hAnsi="Cambria" w:cs="Times New Roman"/>
      <w:lang w:val="en-GB" w:eastAsia="en-US"/>
    </w:rPr>
  </w:style>
  <w:style w:type="paragraph" w:styleId="Encabezado">
    <w:name w:val="header"/>
    <w:basedOn w:val="Normal"/>
    <w:link w:val="EncabezadoCar"/>
    <w:rsid w:val="00A148AF"/>
    <w:pPr>
      <w:tabs>
        <w:tab w:val="center" w:pos="4252"/>
        <w:tab w:val="right" w:pos="8504"/>
      </w:tabs>
    </w:pPr>
  </w:style>
  <w:style w:type="character" w:customStyle="1" w:styleId="EncabezadoCar">
    <w:name w:val="Encabezado Car"/>
    <w:basedOn w:val="Fuentedeprrafopredeter"/>
    <w:link w:val="Encabezado"/>
    <w:locked/>
    <w:rsid w:val="006A170E"/>
    <w:rPr>
      <w:rFonts w:cs="Times New Roman"/>
      <w:sz w:val="24"/>
      <w:szCs w:val="24"/>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locked/>
    <w:rsid w:val="006A170E"/>
    <w:rPr>
      <w:rFonts w:cs="Times New Roman"/>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jc w:val="both"/>
    </w:pPr>
    <w:rPr>
      <w:rFonts w:ascii="Arial" w:hAnsi="Arial"/>
      <w:color w:val="000000"/>
      <w:sz w:val="22"/>
      <w:lang w:val="es-MX"/>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jc w:val="both"/>
    </w:pPr>
    <w:rPr>
      <w:color w:val="000000"/>
      <w:sz w:val="20"/>
      <w:szCs w:val="20"/>
      <w:lang w:val="en-US"/>
    </w:rPr>
  </w:style>
  <w:style w:type="character" w:customStyle="1" w:styleId="TextoindependienteCar">
    <w:name w:val="Texto independiente Car"/>
    <w:basedOn w:val="Fuentedeprrafopredeter"/>
    <w:link w:val="Textoindependiente"/>
    <w:uiPriority w:val="99"/>
    <w:semiHidden/>
    <w:locked/>
    <w:rsid w:val="006A170E"/>
    <w:rPr>
      <w:rFonts w:cs="Times New Roman"/>
      <w:sz w:val="24"/>
      <w:szCs w:val="24"/>
      <w:lang w:val="en-GB" w:eastAsia="en-US"/>
    </w:rPr>
  </w:style>
  <w:style w:type="paragraph" w:styleId="Sangra3detindependiente">
    <w:name w:val="Body Text Indent 3"/>
    <w:basedOn w:val="Normal"/>
    <w:link w:val="Sangra3detindependienteCar"/>
    <w:uiPriority w:val="99"/>
    <w:rsid w:val="00A148AF"/>
    <w:pPr>
      <w:ind w:left="720" w:hanging="720"/>
      <w:jc w:val="both"/>
    </w:pPr>
    <w:rPr>
      <w:sz w:val="20"/>
      <w:szCs w:val="20"/>
      <w:lang w:val="en-US"/>
    </w:rPr>
  </w:style>
  <w:style w:type="character" w:customStyle="1" w:styleId="Sangra3detindependienteCar">
    <w:name w:val="Sangría 3 de t. independiente Car"/>
    <w:basedOn w:val="Fuentedeprrafopredeter"/>
    <w:link w:val="Sangra3detindependiente"/>
    <w:uiPriority w:val="99"/>
    <w:semiHidden/>
    <w:locked/>
    <w:rsid w:val="006A170E"/>
    <w:rPr>
      <w:rFonts w:cs="Times New Roman"/>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jc w:val="both"/>
    </w:pPr>
    <w:rPr>
      <w:rFonts w:ascii="Arial" w:hAnsi="Arial"/>
      <w:sz w:val="20"/>
      <w:lang w:val="es-MX"/>
    </w:rPr>
  </w:style>
  <w:style w:type="character" w:customStyle="1" w:styleId="SangradetextonormalCar">
    <w:name w:val="Sangría de texto normal Car"/>
    <w:basedOn w:val="Fuentedeprrafopredeter"/>
    <w:link w:val="Sangradetextonormal"/>
    <w:uiPriority w:val="99"/>
    <w:semiHidden/>
    <w:locked/>
    <w:rsid w:val="006A170E"/>
    <w:rPr>
      <w:rFonts w:cs="Times New Roman"/>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jc w:val="both"/>
    </w:pPr>
    <w:rPr>
      <w:rFonts w:ascii="Arial" w:hAnsi="Arial"/>
      <w:sz w:val="20"/>
      <w:lang w:val="es-MX"/>
    </w:rPr>
  </w:style>
  <w:style w:type="character" w:customStyle="1" w:styleId="Sangra2detindependienteCar">
    <w:name w:val="Sangría 2 de t. independiente Car"/>
    <w:basedOn w:val="Fuentedeprrafopredeter"/>
    <w:link w:val="Sangra2detindependiente"/>
    <w:uiPriority w:val="99"/>
    <w:semiHidden/>
    <w:locked/>
    <w:rsid w:val="006A170E"/>
    <w:rPr>
      <w:rFonts w:cs="Times New Roman"/>
      <w:sz w:val="24"/>
      <w:szCs w:val="24"/>
      <w:lang w:val="en-GB" w:eastAsia="en-US"/>
    </w:rPr>
  </w:style>
  <w:style w:type="paragraph" w:styleId="Textoindependiente3">
    <w:name w:val="Body Text 3"/>
    <w:basedOn w:val="Normal"/>
    <w:link w:val="Textoindependiente3Car"/>
    <w:uiPriority w:val="99"/>
    <w:rsid w:val="00A148AF"/>
    <w:pPr>
      <w:jc w:val="both"/>
    </w:pPr>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locked/>
    <w:rsid w:val="006A170E"/>
    <w:rPr>
      <w:rFonts w:cs="Times New Roman"/>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jc w:val="both"/>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jc w:val="both"/>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lang w:val="es-MX"/>
    </w:rPr>
  </w:style>
  <w:style w:type="character" w:customStyle="1" w:styleId="Textoindependiente2Car">
    <w:name w:val="Texto independiente 2 Car"/>
    <w:basedOn w:val="Fuentedeprrafopredeter"/>
    <w:link w:val="Textoindependiente2"/>
    <w:uiPriority w:val="99"/>
    <w:semiHidden/>
    <w:locked/>
    <w:rsid w:val="006A170E"/>
    <w:rPr>
      <w:rFonts w:cs="Times New Roman"/>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paragraph" w:styleId="Prrafodelista">
    <w:name w:val="List Paragraph"/>
    <w:basedOn w:val="Normal"/>
    <w:uiPriority w:val="34"/>
    <w:qFormat/>
    <w:rsid w:val="001738F1"/>
    <w:pPr>
      <w:ind w:left="720"/>
      <w:contextualSpacing/>
    </w:pPr>
    <w:rPr>
      <w:lang w:val="es-MX" w:eastAsia="es-ES"/>
    </w:rPr>
  </w:style>
  <w:style w:type="table" w:styleId="Tablaconcuadrcula">
    <w:name w:val="Table Grid"/>
    <w:basedOn w:val="Tablanormal"/>
    <w:uiPriority w:val="99"/>
    <w:rsid w:val="001C1E0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565B"/>
    <w:pPr>
      <w:spacing w:after="101" w:line="216" w:lineRule="atLeast"/>
      <w:ind w:firstLine="288"/>
      <w:jc w:val="both"/>
    </w:pPr>
    <w:rPr>
      <w:rFonts w:ascii="Arial" w:eastAsia="SimSun" w:hAnsi="Arial"/>
      <w:sz w:val="18"/>
      <w:lang w:val="es-ES" w:eastAsia="es-ES"/>
    </w:rPr>
  </w:style>
  <w:style w:type="paragraph" w:styleId="Mapadeldocumento">
    <w:name w:val="Document Map"/>
    <w:basedOn w:val="Normal"/>
    <w:link w:val="MapadeldocumentoCar"/>
    <w:uiPriority w:val="99"/>
    <w:semiHidden/>
    <w:unhideWhenUsed/>
    <w:rsid w:val="00220BB7"/>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220BB7"/>
    <w:rPr>
      <w:rFonts w:ascii="Tahoma" w:hAnsi="Tahoma" w:cs="Tahoma"/>
      <w:sz w:val="16"/>
      <w:szCs w:val="16"/>
      <w:lang w:val="en-GB" w:eastAsia="en-US"/>
    </w:rPr>
  </w:style>
  <w:style w:type="paragraph" w:customStyle="1" w:styleId="Texto0">
    <w:name w:val="Texto"/>
    <w:basedOn w:val="Normal"/>
    <w:link w:val="TextoCar"/>
    <w:rsid w:val="00512761"/>
    <w:pPr>
      <w:spacing w:after="101" w:line="216" w:lineRule="exact"/>
      <w:ind w:firstLine="288"/>
      <w:jc w:val="both"/>
    </w:pPr>
    <w:rPr>
      <w:rFonts w:ascii="Arial" w:hAnsi="Arial" w:cs="Arial"/>
      <w:sz w:val="18"/>
      <w:szCs w:val="20"/>
      <w:lang w:val="es-MX" w:eastAsia="es-ES"/>
    </w:rPr>
  </w:style>
  <w:style w:type="character" w:customStyle="1" w:styleId="TextoCar">
    <w:name w:val="Texto Car"/>
    <w:link w:val="Texto0"/>
    <w:locked/>
    <w:rsid w:val="00512761"/>
    <w:rPr>
      <w:rFonts w:ascii="Arial" w:hAnsi="Arial" w:cs="Arial"/>
      <w:sz w:val="18"/>
      <w:szCs w:val="20"/>
      <w:lang w:eastAsia="es-ES"/>
    </w:rPr>
  </w:style>
  <w:style w:type="paragraph" w:customStyle="1" w:styleId="ROMANOS">
    <w:name w:val="ROMANOS"/>
    <w:basedOn w:val="Normal"/>
    <w:link w:val="ROMANOSCar"/>
    <w:rsid w:val="00512761"/>
    <w:pPr>
      <w:tabs>
        <w:tab w:val="left" w:pos="720"/>
      </w:tabs>
      <w:spacing w:after="101" w:line="216" w:lineRule="exact"/>
      <w:ind w:left="720" w:hanging="432"/>
      <w:jc w:val="both"/>
    </w:pPr>
    <w:rPr>
      <w:rFonts w:ascii="Arial" w:hAnsi="Arial" w:cs="Arial"/>
      <w:sz w:val="18"/>
      <w:szCs w:val="18"/>
      <w:lang w:val="es-MX" w:eastAsia="es-ES"/>
    </w:rPr>
  </w:style>
  <w:style w:type="character" w:customStyle="1" w:styleId="ROMANOSCar">
    <w:name w:val="ROMANOS Car"/>
    <w:link w:val="ROMANOS"/>
    <w:locked/>
    <w:rsid w:val="00512761"/>
    <w:rPr>
      <w:rFonts w:ascii="Arial" w:hAnsi="Arial" w:cs="Arial"/>
      <w:sz w:val="18"/>
      <w:szCs w:val="18"/>
      <w:lang w:eastAsia="es-ES"/>
    </w:rPr>
  </w:style>
  <w:style w:type="paragraph" w:customStyle="1" w:styleId="Prueba">
    <w:name w:val="Prueba"/>
    <w:basedOn w:val="Normal"/>
    <w:autoRedefine/>
    <w:rsid w:val="00512761"/>
    <w:pPr>
      <w:pBdr>
        <w:bottom w:val="single" w:sz="12" w:space="1" w:color="auto"/>
      </w:pBdr>
      <w:spacing w:line="220" w:lineRule="exact"/>
      <w:jc w:val="both"/>
    </w:pPr>
    <w:rPr>
      <w:rFonts w:cs="Arial"/>
      <w:b/>
      <w:sz w:val="18"/>
      <w:szCs w:val="18"/>
      <w:lang w:val="es-MX" w:eastAsia="es-ES"/>
    </w:rPr>
  </w:style>
  <w:style w:type="paragraph" w:customStyle="1" w:styleId="Prueba1">
    <w:name w:val="Prueba1"/>
    <w:basedOn w:val="Normal"/>
    <w:autoRedefine/>
    <w:rsid w:val="00512761"/>
    <w:pPr>
      <w:pBdr>
        <w:bottom w:val="single" w:sz="6" w:space="1" w:color="auto"/>
      </w:pBdr>
      <w:spacing w:before="40" w:after="40"/>
      <w:ind w:left="1354" w:right="1368"/>
      <w:jc w:val="center"/>
    </w:pPr>
    <w:rPr>
      <w:b/>
      <w:sz w:val="28"/>
      <w:szCs w:val="28"/>
      <w:lang w:val="es-MX" w:eastAsia="es-ES"/>
    </w:rPr>
  </w:style>
  <w:style w:type="paragraph" w:customStyle="1" w:styleId="MACROCABEZA">
    <w:name w:val="MACROCABEZA"/>
    <w:basedOn w:val="Normal"/>
    <w:autoRedefine/>
    <w:rsid w:val="00512761"/>
    <w:pPr>
      <w:spacing w:after="120"/>
      <w:jc w:val="center"/>
    </w:pPr>
    <w:rPr>
      <w:b/>
      <w:sz w:val="28"/>
      <w:szCs w:val="20"/>
      <w:lang w:val="es-ES_tradnl" w:eastAsia="es-ES"/>
    </w:rPr>
  </w:style>
  <w:style w:type="paragraph" w:customStyle="1" w:styleId="MACROSUMARIO">
    <w:name w:val="MACROSUMARIO"/>
    <w:basedOn w:val="Normal"/>
    <w:autoRedefine/>
    <w:rsid w:val="00512761"/>
    <w:rPr>
      <w:b/>
      <w:sz w:val="18"/>
      <w:szCs w:val="20"/>
      <w:lang w:val="es-ES_tradnl" w:eastAsia="es-ES"/>
    </w:rPr>
  </w:style>
  <w:style w:type="paragraph" w:customStyle="1" w:styleId="MACROALMARGEN">
    <w:name w:val="MACROALMARGEN"/>
    <w:basedOn w:val="Normal"/>
    <w:autoRedefine/>
    <w:rsid w:val="00512761"/>
    <w:rPr>
      <w:rFonts w:ascii="Arial" w:hAnsi="Arial" w:cs="Arial"/>
      <w:sz w:val="18"/>
      <w:szCs w:val="20"/>
      <w:lang w:val="es-ES_tradnl" w:eastAsia="es-ES"/>
    </w:rPr>
  </w:style>
  <w:style w:type="paragraph" w:customStyle="1" w:styleId="INICIO">
    <w:name w:val="INICIO"/>
    <w:next w:val="Normal"/>
    <w:autoRedefine/>
    <w:rsid w:val="00512761"/>
    <w:pPr>
      <w:spacing w:after="120"/>
    </w:pPr>
    <w:rPr>
      <w:b/>
      <w:bCs/>
      <w:sz w:val="28"/>
      <w:szCs w:val="28"/>
      <w:lang w:val="es-ES" w:eastAsia="es-ES"/>
    </w:rPr>
  </w:style>
  <w:style w:type="paragraph" w:customStyle="1" w:styleId="EstiloHeader">
    <w:name w:val="EstiloHeader"/>
    <w:basedOn w:val="Encabezado"/>
    <w:autoRedefine/>
    <w:rsid w:val="00512761"/>
    <w:pPr>
      <w:pBdr>
        <w:bottom w:val="double" w:sz="4" w:space="1" w:color="auto"/>
      </w:pBdr>
      <w:tabs>
        <w:tab w:val="clear" w:pos="4252"/>
        <w:tab w:val="clear" w:pos="8504"/>
        <w:tab w:val="center" w:pos="4419"/>
        <w:tab w:val="right" w:pos="8640"/>
      </w:tabs>
      <w:spacing w:before="120"/>
      <w:ind w:left="288" w:right="288"/>
    </w:pPr>
    <w:rPr>
      <w:rFonts w:ascii="Arial" w:hAnsi="Arial" w:cs="Arial"/>
      <w:b/>
      <w:sz w:val="18"/>
      <w:szCs w:val="20"/>
      <w:lang w:val="es-ES" w:eastAsia="es-ES"/>
    </w:rPr>
  </w:style>
  <w:style w:type="paragraph" w:customStyle="1" w:styleId="INCISO">
    <w:name w:val="INCISO"/>
    <w:basedOn w:val="Normal"/>
    <w:rsid w:val="00512761"/>
    <w:pPr>
      <w:spacing w:after="101" w:line="216" w:lineRule="exact"/>
      <w:ind w:left="1080" w:hanging="360"/>
      <w:jc w:val="both"/>
    </w:pPr>
    <w:rPr>
      <w:rFonts w:ascii="Arial" w:hAnsi="Arial" w:cs="Arial"/>
      <w:sz w:val="18"/>
      <w:szCs w:val="18"/>
      <w:lang w:val="es-MX" w:eastAsia="es-ES"/>
    </w:rPr>
  </w:style>
  <w:style w:type="paragraph" w:customStyle="1" w:styleId="Fechas">
    <w:name w:val="Fechas"/>
    <w:basedOn w:val="Texto0"/>
    <w:autoRedefine/>
    <w:rsid w:val="00512761"/>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eastAsia="es-MX"/>
    </w:rPr>
  </w:style>
  <w:style w:type="paragraph" w:customStyle="1" w:styleId="ANOTACION">
    <w:name w:val="ANOTACION"/>
    <w:basedOn w:val="Normal"/>
    <w:link w:val="ANOTACIONCar"/>
    <w:rsid w:val="00512761"/>
    <w:pPr>
      <w:spacing w:before="101" w:after="101" w:line="216" w:lineRule="atLeast"/>
      <w:jc w:val="center"/>
    </w:pPr>
    <w:rPr>
      <w:b/>
      <w:sz w:val="18"/>
      <w:szCs w:val="20"/>
      <w:lang w:val="es-ES_tradnl" w:eastAsia="es-ES"/>
    </w:rPr>
  </w:style>
  <w:style w:type="character" w:customStyle="1" w:styleId="ANOTACIONCar">
    <w:name w:val="ANOTACION Car"/>
    <w:link w:val="ANOTACION"/>
    <w:locked/>
    <w:rsid w:val="00512761"/>
    <w:rPr>
      <w:b/>
      <w:sz w:val="18"/>
      <w:szCs w:val="20"/>
      <w:lang w:val="es-ES_tradnl" w:eastAsia="es-ES"/>
    </w:rPr>
  </w:style>
  <w:style w:type="paragraph" w:customStyle="1" w:styleId="Titulo1">
    <w:name w:val="Titulo 1"/>
    <w:basedOn w:val="Texto0"/>
    <w:rsid w:val="00512761"/>
    <w:pPr>
      <w:pBdr>
        <w:bottom w:val="single" w:sz="12" w:space="1" w:color="auto"/>
      </w:pBdr>
      <w:spacing w:before="120" w:after="0" w:line="240" w:lineRule="auto"/>
      <w:ind w:firstLine="0"/>
      <w:outlineLvl w:val="0"/>
    </w:pPr>
    <w:rPr>
      <w:rFonts w:ascii="Times New Roman" w:hAnsi="Times New Roman"/>
      <w:b/>
      <w:szCs w:val="18"/>
      <w:lang w:eastAsia="es-MX"/>
    </w:rPr>
  </w:style>
  <w:style w:type="paragraph" w:customStyle="1" w:styleId="Titulo2">
    <w:name w:val="Titulo 2"/>
    <w:basedOn w:val="Texto0"/>
    <w:rsid w:val="00512761"/>
    <w:pPr>
      <w:pBdr>
        <w:top w:val="double" w:sz="6" w:space="1" w:color="auto"/>
      </w:pBdr>
      <w:spacing w:line="240" w:lineRule="auto"/>
      <w:ind w:firstLine="0"/>
      <w:outlineLvl w:val="1"/>
    </w:pPr>
  </w:style>
  <w:style w:type="paragraph" w:customStyle="1" w:styleId="Default">
    <w:name w:val="Default"/>
    <w:rsid w:val="00F23EAF"/>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BF1D9F"/>
    <w:pPr>
      <w:spacing w:before="100" w:beforeAutospacing="1" w:after="100" w:afterAutospacing="1"/>
    </w:pPr>
    <w:rPr>
      <w:lang w:val="es-MX" w:eastAsia="es-MX"/>
    </w:rPr>
  </w:style>
  <w:style w:type="character" w:customStyle="1" w:styleId="apple-converted-space">
    <w:name w:val="apple-converted-space"/>
    <w:basedOn w:val="Fuentedeprrafopredeter"/>
    <w:rsid w:val="00BF1D9F"/>
  </w:style>
  <w:style w:type="paragraph" w:customStyle="1" w:styleId="NORMAL2">
    <w:name w:val="NORMAL 2"/>
    <w:basedOn w:val="Normal"/>
    <w:rsid w:val="00D44968"/>
    <w:pPr>
      <w:widowControl w:val="0"/>
      <w:snapToGrid w:val="0"/>
      <w:spacing w:line="260" w:lineRule="exact"/>
      <w:jc w:val="both"/>
    </w:pPr>
    <w:rPr>
      <w:rFonts w:ascii="Arial" w:hAnsi="Arial"/>
      <w:sz w:val="22"/>
      <w:szCs w:val="20"/>
      <w:lang w:val="es-ES_tradnl" w:eastAsia="es-ES"/>
    </w:rPr>
  </w:style>
  <w:style w:type="table" w:customStyle="1" w:styleId="TableGrid">
    <w:name w:val="TableGrid"/>
    <w:rsid w:val="00C93ABF"/>
    <w:rPr>
      <w:rFonts w:asciiTheme="minorHAnsi" w:eastAsiaTheme="minorEastAsia" w:hAnsiTheme="minorHAnsi" w:cstheme="minorBidi"/>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4277">
      <w:bodyDiv w:val="1"/>
      <w:marLeft w:val="0"/>
      <w:marRight w:val="0"/>
      <w:marTop w:val="0"/>
      <w:marBottom w:val="0"/>
      <w:divBdr>
        <w:top w:val="none" w:sz="0" w:space="0" w:color="auto"/>
        <w:left w:val="none" w:sz="0" w:space="0" w:color="auto"/>
        <w:bottom w:val="none" w:sz="0" w:space="0" w:color="auto"/>
        <w:right w:val="none" w:sz="0" w:space="0" w:color="auto"/>
      </w:divBdr>
    </w:div>
    <w:div w:id="265815911">
      <w:bodyDiv w:val="1"/>
      <w:marLeft w:val="0"/>
      <w:marRight w:val="0"/>
      <w:marTop w:val="0"/>
      <w:marBottom w:val="0"/>
      <w:divBdr>
        <w:top w:val="none" w:sz="0" w:space="0" w:color="auto"/>
        <w:left w:val="none" w:sz="0" w:space="0" w:color="auto"/>
        <w:bottom w:val="none" w:sz="0" w:space="0" w:color="auto"/>
        <w:right w:val="none" w:sz="0" w:space="0" w:color="auto"/>
      </w:divBdr>
    </w:div>
    <w:div w:id="271938487">
      <w:bodyDiv w:val="1"/>
      <w:marLeft w:val="0"/>
      <w:marRight w:val="0"/>
      <w:marTop w:val="0"/>
      <w:marBottom w:val="0"/>
      <w:divBdr>
        <w:top w:val="none" w:sz="0" w:space="0" w:color="auto"/>
        <w:left w:val="none" w:sz="0" w:space="0" w:color="auto"/>
        <w:bottom w:val="none" w:sz="0" w:space="0" w:color="auto"/>
        <w:right w:val="none" w:sz="0" w:space="0" w:color="auto"/>
      </w:divBdr>
    </w:div>
    <w:div w:id="761221705">
      <w:bodyDiv w:val="1"/>
      <w:marLeft w:val="0"/>
      <w:marRight w:val="0"/>
      <w:marTop w:val="0"/>
      <w:marBottom w:val="0"/>
      <w:divBdr>
        <w:top w:val="none" w:sz="0" w:space="0" w:color="auto"/>
        <w:left w:val="none" w:sz="0" w:space="0" w:color="auto"/>
        <w:bottom w:val="none" w:sz="0" w:space="0" w:color="auto"/>
        <w:right w:val="none" w:sz="0" w:space="0" w:color="auto"/>
      </w:divBdr>
    </w:div>
    <w:div w:id="955673915">
      <w:bodyDiv w:val="1"/>
      <w:marLeft w:val="0"/>
      <w:marRight w:val="0"/>
      <w:marTop w:val="0"/>
      <w:marBottom w:val="0"/>
      <w:divBdr>
        <w:top w:val="none" w:sz="0" w:space="0" w:color="auto"/>
        <w:left w:val="none" w:sz="0" w:space="0" w:color="auto"/>
        <w:bottom w:val="none" w:sz="0" w:space="0" w:color="auto"/>
        <w:right w:val="none" w:sz="0" w:space="0" w:color="auto"/>
      </w:divBdr>
    </w:div>
    <w:div w:id="1184243585">
      <w:bodyDiv w:val="1"/>
      <w:marLeft w:val="0"/>
      <w:marRight w:val="0"/>
      <w:marTop w:val="0"/>
      <w:marBottom w:val="0"/>
      <w:divBdr>
        <w:top w:val="none" w:sz="0" w:space="0" w:color="auto"/>
        <w:left w:val="none" w:sz="0" w:space="0" w:color="auto"/>
        <w:bottom w:val="none" w:sz="0" w:space="0" w:color="auto"/>
        <w:right w:val="none" w:sz="0" w:space="0" w:color="auto"/>
      </w:divBdr>
    </w:div>
    <w:div w:id="1535534592">
      <w:bodyDiv w:val="1"/>
      <w:marLeft w:val="0"/>
      <w:marRight w:val="0"/>
      <w:marTop w:val="0"/>
      <w:marBottom w:val="0"/>
      <w:divBdr>
        <w:top w:val="none" w:sz="0" w:space="0" w:color="auto"/>
        <w:left w:val="none" w:sz="0" w:space="0" w:color="auto"/>
        <w:bottom w:val="none" w:sz="0" w:space="0" w:color="auto"/>
        <w:right w:val="none" w:sz="0" w:space="0" w:color="auto"/>
      </w:divBdr>
    </w:div>
    <w:div w:id="1733045359">
      <w:bodyDiv w:val="1"/>
      <w:marLeft w:val="0"/>
      <w:marRight w:val="0"/>
      <w:marTop w:val="0"/>
      <w:marBottom w:val="0"/>
      <w:divBdr>
        <w:top w:val="none" w:sz="0" w:space="0" w:color="auto"/>
        <w:left w:val="none" w:sz="0" w:space="0" w:color="auto"/>
        <w:bottom w:val="none" w:sz="0" w:space="0" w:color="auto"/>
        <w:right w:val="none" w:sz="0" w:space="0" w:color="auto"/>
      </w:divBdr>
      <w:divsChild>
        <w:div w:id="1597400355">
          <w:marLeft w:val="0"/>
          <w:marRight w:val="0"/>
          <w:marTop w:val="0"/>
          <w:marBottom w:val="0"/>
          <w:divBdr>
            <w:top w:val="none" w:sz="0" w:space="0" w:color="auto"/>
            <w:left w:val="none" w:sz="0" w:space="0" w:color="auto"/>
            <w:bottom w:val="none" w:sz="0" w:space="0" w:color="auto"/>
            <w:right w:val="none" w:sz="0" w:space="0" w:color="auto"/>
          </w:divBdr>
        </w:div>
        <w:div w:id="78527168">
          <w:marLeft w:val="0"/>
          <w:marRight w:val="0"/>
          <w:marTop w:val="0"/>
          <w:marBottom w:val="0"/>
          <w:divBdr>
            <w:top w:val="none" w:sz="0" w:space="0" w:color="auto"/>
            <w:left w:val="none" w:sz="0" w:space="0" w:color="auto"/>
            <w:bottom w:val="none" w:sz="0" w:space="0" w:color="auto"/>
            <w:right w:val="none" w:sz="0" w:space="0" w:color="auto"/>
          </w:divBdr>
        </w:div>
      </w:divsChild>
    </w:div>
    <w:div w:id="2052918118">
      <w:bodyDiv w:val="1"/>
      <w:marLeft w:val="0"/>
      <w:marRight w:val="0"/>
      <w:marTop w:val="0"/>
      <w:marBottom w:val="0"/>
      <w:divBdr>
        <w:top w:val="none" w:sz="0" w:space="0" w:color="auto"/>
        <w:left w:val="none" w:sz="0" w:space="0" w:color="auto"/>
        <w:bottom w:val="none" w:sz="0" w:space="0" w:color="auto"/>
        <w:right w:val="none" w:sz="0" w:space="0" w:color="auto"/>
      </w:divBdr>
    </w:div>
    <w:div w:id="213308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BB46B2-F430-4297-902D-59B625BAF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2463</Words>
  <Characters>13549</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0</vt:lpstr>
      <vt:lpstr>0</vt:lpstr>
    </vt:vector>
  </TitlesOfParts>
  <Company>SGS de Mexico</Company>
  <LinksUpToDate>false</LinksUpToDate>
  <CharactersWithSpaces>15981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creator>Karina Hernandez</dc:creator>
  <cp:lastModifiedBy>TecnoControl</cp:lastModifiedBy>
  <cp:revision>11</cp:revision>
  <cp:lastPrinted>2026-03-30T18:52:00Z</cp:lastPrinted>
  <dcterms:created xsi:type="dcterms:W3CDTF">2021-03-24T18:25:00Z</dcterms:created>
  <dcterms:modified xsi:type="dcterms:W3CDTF">2026-09-10T16:45:00Z</dcterms:modified>
</cp:coreProperties>
</file>