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hanging="2"/>
        <w:jc w:val="both"/>
        <w:rPr>
          <w:sz w:val="72"/>
          <w:szCs w:val="72"/>
        </w:rPr>
      </w:pPr>
      <w:r w:rsidDel="00000000" w:rsidR="00000000" w:rsidRPr="00000000">
        <w:rPr>
          <w:rtl w:val="0"/>
        </w:rPr>
      </w:r>
    </w:p>
    <w:p w:rsidR="00000000" w:rsidDel="00000000" w:rsidP="00000000" w:rsidRDefault="00000000" w:rsidRPr="00000000" w14:paraId="00000002">
      <w:pPr>
        <w:ind w:hanging="2"/>
        <w:jc w:val="both"/>
        <w:rPr>
          <w:sz w:val="72"/>
          <w:szCs w:val="72"/>
        </w:rPr>
      </w:pPr>
      <w:r w:rsidDel="00000000" w:rsidR="00000000" w:rsidRPr="00000000">
        <w:rPr>
          <w:rtl w:val="0"/>
        </w:rPr>
      </w:r>
    </w:p>
    <w:p w:rsidR="00000000" w:rsidDel="00000000" w:rsidP="00000000" w:rsidRDefault="00000000" w:rsidRPr="00000000" w14:paraId="00000003">
      <w:pPr>
        <w:ind w:hanging="2"/>
        <w:jc w:val="both"/>
        <w:rPr>
          <w:sz w:val="72"/>
          <w:szCs w:val="72"/>
        </w:rPr>
      </w:pPr>
      <w:r w:rsidDel="00000000" w:rsidR="00000000" w:rsidRPr="00000000">
        <w:rPr>
          <w:rtl w:val="0"/>
        </w:rPr>
      </w:r>
    </w:p>
    <w:p w:rsidR="00000000" w:rsidDel="00000000" w:rsidP="00000000" w:rsidRDefault="00000000" w:rsidRPr="00000000" w14:paraId="00000004">
      <w:pPr>
        <w:ind w:hanging="2"/>
        <w:jc w:val="both"/>
        <w:rPr>
          <w:sz w:val="72"/>
          <w:szCs w:val="72"/>
        </w:rPr>
      </w:pPr>
      <w:r w:rsidDel="00000000" w:rsidR="00000000" w:rsidRPr="00000000">
        <w:rPr>
          <w:rtl w:val="0"/>
        </w:rPr>
      </w:r>
    </w:p>
    <w:p w:rsidR="00000000" w:rsidDel="00000000" w:rsidP="00000000" w:rsidRDefault="00000000" w:rsidRPr="00000000" w14:paraId="00000005">
      <w:pPr>
        <w:ind w:hanging="2"/>
        <w:jc w:val="right"/>
        <w:rPr>
          <w:sz w:val="72"/>
          <w:szCs w:val="72"/>
        </w:rPr>
      </w:pPr>
      <w:r w:rsidDel="00000000" w:rsidR="00000000" w:rsidRPr="00000000">
        <w:rPr>
          <w:sz w:val="72"/>
          <w:szCs w:val="72"/>
          <w:rtl w:val="0"/>
        </w:rPr>
        <w:t xml:space="preserve">LINK_mercaux SiteGenesis integration</w:t>
      </w:r>
    </w:p>
    <w:p w:rsidR="00000000" w:rsidDel="00000000" w:rsidP="00000000" w:rsidRDefault="00000000" w:rsidRPr="00000000" w14:paraId="00000006">
      <w:pPr>
        <w:ind w:hanging="2"/>
        <w:jc w:val="right"/>
        <w:rPr/>
      </w:pPr>
      <w:r w:rsidDel="00000000" w:rsidR="00000000" w:rsidRPr="00000000">
        <w:rPr>
          <w:rtl w:val="0"/>
        </w:rPr>
        <w:t xml:space="preserve">Version &lt;20.1.0&gt;</w:t>
      </w:r>
    </w:p>
    <w:p w:rsidR="00000000" w:rsidDel="00000000" w:rsidP="00000000" w:rsidRDefault="00000000" w:rsidRPr="00000000" w14:paraId="00000007">
      <w:pPr>
        <w:ind w:hanging="2"/>
        <w:jc w:val="both"/>
        <w:rPr>
          <w:i w:val="1"/>
        </w:rPr>
      </w:pPr>
      <w:r w:rsidDel="00000000" w:rsidR="00000000" w:rsidRPr="00000000">
        <w:rPr>
          <w:rtl w:val="0"/>
        </w:rPr>
      </w:r>
    </w:p>
    <w:p w:rsidR="00000000" w:rsidDel="00000000" w:rsidP="00000000" w:rsidRDefault="00000000" w:rsidRPr="00000000" w14:paraId="00000008">
      <w:pPr>
        <w:ind w:hanging="2"/>
        <w:jc w:val="both"/>
        <w:rPr>
          <w:i w:val="1"/>
        </w:rPr>
      </w:pPr>
      <w:r w:rsidDel="00000000" w:rsidR="00000000" w:rsidRPr="00000000">
        <w:rPr>
          <w:rtl w:val="0"/>
        </w:rPr>
      </w:r>
    </w:p>
    <w:p w:rsidR="00000000" w:rsidDel="00000000" w:rsidP="00000000" w:rsidRDefault="00000000" w:rsidRPr="00000000" w14:paraId="00000009">
      <w:pPr>
        <w:ind w:hanging="2"/>
        <w:jc w:val="both"/>
        <w:rPr>
          <w:i w:val="1"/>
        </w:rPr>
      </w:pPr>
      <w:r w:rsidDel="00000000" w:rsidR="00000000" w:rsidRPr="00000000">
        <w:rPr>
          <w:rtl w:val="0"/>
        </w:rPr>
      </w:r>
    </w:p>
    <w:p w:rsidR="00000000" w:rsidDel="00000000" w:rsidP="00000000" w:rsidRDefault="00000000" w:rsidRPr="00000000" w14:paraId="0000000A">
      <w:pPr>
        <w:ind w:hanging="2"/>
        <w:jc w:val="both"/>
        <w:rPr>
          <w:i w:val="1"/>
        </w:rPr>
      </w:pPr>
      <w:r w:rsidDel="00000000" w:rsidR="00000000" w:rsidRPr="00000000">
        <w:rPr>
          <w:rtl w:val="0"/>
        </w:rPr>
      </w:r>
    </w:p>
    <w:p w:rsidR="00000000" w:rsidDel="00000000" w:rsidP="00000000" w:rsidRDefault="00000000" w:rsidRPr="00000000" w14:paraId="0000000B">
      <w:pPr>
        <w:ind w:hanging="2"/>
        <w:jc w:val="both"/>
        <w:rPr>
          <w:i w:val="1"/>
        </w:rPr>
      </w:pPr>
      <w:r w:rsidDel="00000000" w:rsidR="00000000" w:rsidRPr="00000000">
        <w:rPr>
          <w:rtl w:val="0"/>
        </w:rPr>
      </w:r>
    </w:p>
    <w:p w:rsidR="00000000" w:rsidDel="00000000" w:rsidP="00000000" w:rsidRDefault="00000000" w:rsidRPr="00000000" w14:paraId="0000000C">
      <w:pPr>
        <w:ind w:hanging="2"/>
        <w:jc w:val="both"/>
        <w:rPr>
          <w:i w:val="1"/>
        </w:rPr>
      </w:pPr>
      <w:r w:rsidDel="00000000" w:rsidR="00000000" w:rsidRPr="00000000">
        <w:rPr>
          <w:rtl w:val="0"/>
        </w:rPr>
      </w:r>
    </w:p>
    <w:p w:rsidR="00000000" w:rsidDel="00000000" w:rsidP="00000000" w:rsidRDefault="00000000" w:rsidRPr="00000000" w14:paraId="0000000D">
      <w:pPr>
        <w:ind w:hanging="2"/>
        <w:jc w:val="both"/>
        <w:rPr>
          <w:i w:val="1"/>
        </w:rPr>
      </w:pPr>
      <w:r w:rsidDel="00000000" w:rsidR="00000000" w:rsidRPr="00000000">
        <w:rPr>
          <w:rtl w:val="0"/>
        </w:rPr>
      </w:r>
    </w:p>
    <w:p w:rsidR="00000000" w:rsidDel="00000000" w:rsidP="00000000" w:rsidRDefault="00000000" w:rsidRPr="00000000" w14:paraId="0000000E">
      <w:pPr>
        <w:ind w:hanging="2"/>
        <w:jc w:val="both"/>
        <w:rPr>
          <w:i w:val="1"/>
        </w:rPr>
      </w:pPr>
      <w:r w:rsidDel="00000000" w:rsidR="00000000" w:rsidRPr="00000000">
        <w:rPr>
          <w:rtl w:val="0"/>
        </w:rPr>
      </w:r>
    </w:p>
    <w:p w:rsidR="00000000" w:rsidDel="00000000" w:rsidP="00000000" w:rsidRDefault="00000000" w:rsidRPr="00000000" w14:paraId="0000000F">
      <w:pPr>
        <w:ind w:hanging="2"/>
        <w:jc w:val="both"/>
        <w:rPr>
          <w:i w:val="1"/>
        </w:rPr>
      </w:pPr>
      <w:r w:rsidDel="00000000" w:rsidR="00000000" w:rsidRPr="00000000">
        <w:rPr>
          <w:rtl w:val="0"/>
        </w:rPr>
      </w:r>
    </w:p>
    <w:p w:rsidR="00000000" w:rsidDel="00000000" w:rsidP="00000000" w:rsidRDefault="00000000" w:rsidRPr="00000000" w14:paraId="00000010">
      <w:pPr>
        <w:ind w:hanging="2"/>
        <w:jc w:val="both"/>
        <w:rPr>
          <w:i w:val="1"/>
        </w:rPr>
      </w:pPr>
      <w:r w:rsidDel="00000000" w:rsidR="00000000" w:rsidRPr="00000000">
        <w:rPr>
          <w:rtl w:val="0"/>
        </w:rPr>
      </w:r>
    </w:p>
    <w:p w:rsidR="00000000" w:rsidDel="00000000" w:rsidP="00000000" w:rsidRDefault="00000000" w:rsidRPr="00000000" w14:paraId="00000011">
      <w:pPr>
        <w:ind w:hanging="2"/>
        <w:jc w:val="both"/>
        <w:rPr>
          <w:i w:val="1"/>
        </w:rPr>
      </w:pPr>
      <w:r w:rsidDel="00000000" w:rsidR="00000000" w:rsidRPr="00000000">
        <w:rPr>
          <w:rtl w:val="0"/>
        </w:rPr>
      </w:r>
    </w:p>
    <w:p w:rsidR="00000000" w:rsidDel="00000000" w:rsidP="00000000" w:rsidRDefault="00000000" w:rsidRPr="00000000" w14:paraId="00000012">
      <w:pPr>
        <w:ind w:hanging="2"/>
        <w:jc w:val="both"/>
        <w:rPr>
          <w:i w:val="1"/>
        </w:rPr>
      </w:pPr>
      <w:r w:rsidDel="00000000" w:rsidR="00000000" w:rsidRPr="00000000">
        <w:rPr>
          <w:rtl w:val="0"/>
        </w:rPr>
      </w:r>
    </w:p>
    <w:p w:rsidR="00000000" w:rsidDel="00000000" w:rsidP="00000000" w:rsidRDefault="00000000" w:rsidRPr="00000000" w14:paraId="00000013">
      <w:pPr>
        <w:ind w:hanging="2"/>
        <w:jc w:val="both"/>
        <w:rPr/>
      </w:pPr>
      <w:r w:rsidDel="00000000" w:rsidR="00000000" w:rsidRPr="00000000">
        <w:rPr>
          <w:rtl w:val="0"/>
        </w:rPr>
      </w:r>
    </w:p>
    <w:p w:rsidR="00000000" w:rsidDel="00000000" w:rsidP="00000000" w:rsidRDefault="00000000" w:rsidRPr="00000000" w14:paraId="00000014">
      <w:pPr>
        <w:ind w:hanging="2"/>
        <w:jc w:val="both"/>
        <w:rPr/>
      </w:pPr>
      <w:r w:rsidDel="00000000" w:rsidR="00000000" w:rsidRPr="00000000">
        <w:rPr>
          <w:b w:val="1"/>
          <w:color w:val="3c78d8"/>
          <w:sz w:val="36"/>
          <w:szCs w:val="36"/>
        </w:rPr>
        <w:drawing>
          <wp:inline distB="0" distT="0" distL="114300" distR="114300">
            <wp:extent cx="5937250" cy="1447800"/>
            <wp:effectExtent b="0" l="0" r="0" t="0"/>
            <wp:docPr id="107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3725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hanging="2"/>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17">
      <w:pPr>
        <w:jc w:val="both"/>
        <w:rPr>
          <w:color w:val="00b0f0"/>
          <w:sz w:val="28"/>
          <w:szCs w:val="28"/>
          <w:u w:val="single"/>
        </w:rPr>
      </w:pPr>
      <w:r w:rsidDel="00000000" w:rsidR="00000000" w:rsidRPr="00000000">
        <w:rPr>
          <w:color w:val="00b0f0"/>
          <w:sz w:val="28"/>
          <w:szCs w:val="28"/>
          <w:u w:val="singl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8">
          <w:pPr>
            <w:tabs>
              <w:tab w:val="right" w:pos="9360"/>
            </w:tabs>
            <w:spacing w:before="80" w:line="240" w:lineRule="auto"/>
            <w:ind w:left="0" w:firstLine="0"/>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heading=h.2bn6wsx">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Summary</w:t>
            </w:r>
          </w:hyperlink>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rPr>
              <w:rFonts w:ascii="Calibri" w:cs="Calibri" w:eastAsia="Calibri" w:hAnsi="Calibri"/>
              <w:b w:val="1"/>
              <w:i w:val="0"/>
              <w:smallCaps w:val="0"/>
              <w:strike w:val="0"/>
              <w:color w:val="000000"/>
              <w:sz w:val="20"/>
              <w:szCs w:val="20"/>
              <w:u w:val="none"/>
              <w:shd w:fill="auto" w:val="clear"/>
              <w:vertAlign w:val="baseline"/>
            </w:rPr>
          </w:pPr>
          <w:hyperlink w:anchor="_heading=h.qsh70q">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Component Overview</w:t>
            </w:r>
          </w:hyperlink>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Calibri" w:cs="Calibri" w:eastAsia="Calibri" w:hAnsi="Calibri"/>
              <w:b w:val="0"/>
              <w:i w:val="1"/>
              <w:smallCaps w:val="0"/>
              <w:strike w:val="0"/>
              <w:color w:val="000000"/>
              <w:sz w:val="20"/>
              <w:szCs w:val="20"/>
              <w:u w:val="none"/>
              <w:shd w:fill="auto" w:val="clear"/>
              <w:vertAlign w:val="baseline"/>
            </w:rPr>
          </w:pPr>
          <w:hyperlink w:anchor="_heading=h.3as4poj">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Functional Overview</w:t>
            </w:r>
          </w:hyperlin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Calibri" w:cs="Calibri" w:eastAsia="Calibri" w:hAnsi="Calibri"/>
              <w:b w:val="0"/>
              <w:i w:val="1"/>
              <w:smallCaps w:val="0"/>
              <w:strike w:val="0"/>
              <w:color w:val="000000"/>
              <w:sz w:val="20"/>
              <w:szCs w:val="20"/>
              <w:u w:val="none"/>
              <w:shd w:fill="auto" w:val="clear"/>
              <w:vertAlign w:val="baseline"/>
            </w:rPr>
          </w:pPr>
          <w:hyperlink w:anchor="_heading=h.1pxezwc">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Limitations, Constraints</w:t>
            </w:r>
          </w:hyperlin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Calibri" w:cs="Calibri" w:eastAsia="Calibri" w:hAnsi="Calibri"/>
              <w:b w:val="0"/>
              <w:i w:val="1"/>
              <w:smallCaps w:val="0"/>
              <w:strike w:val="0"/>
              <w:color w:val="000000"/>
              <w:sz w:val="20"/>
              <w:szCs w:val="20"/>
              <w:u w:val="none"/>
              <w:shd w:fill="auto" w:val="clear"/>
              <w:vertAlign w:val="baseline"/>
            </w:rPr>
          </w:pPr>
          <w:hyperlink w:anchor="_heading=h.49x2ik5">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Compatibility</w:t>
            </w:r>
          </w:hyperlin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_heading=h.49x2ik5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Calibri" w:cs="Calibri" w:eastAsia="Calibri" w:hAnsi="Calibri"/>
              <w:b w:val="0"/>
              <w:i w:val="1"/>
              <w:smallCaps w:val="0"/>
              <w:strike w:val="0"/>
              <w:color w:val="000000"/>
              <w:sz w:val="20"/>
              <w:szCs w:val="20"/>
              <w:u w:val="none"/>
              <w:shd w:fill="auto" w:val="clear"/>
              <w:vertAlign w:val="baseline"/>
            </w:rPr>
          </w:pPr>
          <w:hyperlink w:anchor="_heading=h.2p2csry">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Privacy, Payment</w:t>
            </w:r>
          </w:hyperlin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28pe86kart2g">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Implementation Guide</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_heading=h.28pe86kart2g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Calibri" w:cs="Calibri" w:eastAsia="Calibri" w:hAnsi="Calibri"/>
              <w:b w:val="0"/>
              <w:i w:val="1"/>
              <w:smallCaps w:val="0"/>
              <w:strike w:val="0"/>
              <w:color w:val="000000"/>
              <w:sz w:val="20"/>
              <w:szCs w:val="20"/>
              <w:u w:val="none"/>
              <w:shd w:fill="auto" w:val="clear"/>
              <w:vertAlign w:val="baseline"/>
            </w:rPr>
          </w:pPr>
          <w:hyperlink w:anchor="_heading=h.2s8eyo1">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Setup of Business Manager</w:t>
            </w:r>
          </w:hyperlin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1080" w:firstLine="0"/>
            <w:rPr>
              <w:i w:val="0"/>
              <w:smallCaps w:val="0"/>
              <w:strike w:val="0"/>
              <w:color w:val="000000"/>
              <w:u w:val="none"/>
              <w:shd w:fill="auto" w:val="clear"/>
              <w:vertAlign w:val="baseline"/>
            </w:rPr>
          </w:pPr>
          <w:hyperlink w:anchor="_heading=h.ms87kgx3anzq">
            <w:r w:rsidDel="00000000" w:rsidR="00000000" w:rsidRPr="00000000">
              <w:rPr>
                <w:i w:val="0"/>
                <w:smallCaps w:val="0"/>
                <w:strike w:val="0"/>
                <w:color w:val="000000"/>
                <w:u w:val="none"/>
                <w:shd w:fill="auto" w:val="clear"/>
                <w:vertAlign w:val="baseline"/>
                <w:rtl w:val="0"/>
              </w:rPr>
              <w:t xml:space="preserve">Download cartridge files from B2C Commerce marketplace/repository</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_heading=h.ms87kgx3anzq \h </w:instrText>
            <w:fldChar w:fldCharType="separate"/>
          </w:r>
          <w:r w:rsidDel="00000000" w:rsidR="00000000" w:rsidRPr="00000000">
            <w:rPr>
              <w:i w:val="0"/>
              <w:smallCaps w:val="0"/>
              <w:strike w:val="0"/>
              <w:color w:val="00000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1080" w:firstLine="0"/>
            <w:rPr>
              <w:i w:val="0"/>
              <w:smallCaps w:val="0"/>
              <w:strike w:val="0"/>
              <w:color w:val="000000"/>
              <w:u w:val="none"/>
              <w:shd w:fill="auto" w:val="clear"/>
              <w:vertAlign w:val="baseline"/>
            </w:rPr>
          </w:pPr>
          <w:hyperlink w:anchor="_heading=h.48j72yok6h6">
            <w:r w:rsidDel="00000000" w:rsidR="00000000" w:rsidRPr="00000000">
              <w:rPr>
                <w:i w:val="0"/>
                <w:smallCaps w:val="0"/>
                <w:strike w:val="0"/>
                <w:color w:val="000000"/>
                <w:u w:val="none"/>
                <w:shd w:fill="auto" w:val="clear"/>
                <w:vertAlign w:val="baseline"/>
                <w:rtl w:val="0"/>
              </w:rPr>
              <w:t xml:space="preserve">Download required 3rd party libraries</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_heading=h.48j72yok6h6 \h </w:instrText>
            <w:fldChar w:fldCharType="separate"/>
          </w:r>
          <w:r w:rsidDel="00000000" w:rsidR="00000000" w:rsidRPr="00000000">
            <w:rPr>
              <w:i w:val="0"/>
              <w:smallCaps w:val="0"/>
              <w:strike w:val="0"/>
              <w:color w:val="00000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1080" w:firstLine="0"/>
            <w:rPr/>
          </w:pPr>
          <w:hyperlink w:anchor="_heading=h.91xkiqtvia76">
            <w:r w:rsidDel="00000000" w:rsidR="00000000" w:rsidRPr="00000000">
              <w:rPr>
                <w:rtl w:val="0"/>
              </w:rPr>
              <w:t xml:space="preserve">Add cartridges to your development sandbox</w:t>
            </w:r>
          </w:hyperlink>
          <w:r w:rsidDel="00000000" w:rsidR="00000000" w:rsidRPr="00000000">
            <w:rPr>
              <w:rtl w:val="0"/>
            </w:rPr>
            <w:tab/>
          </w:r>
          <w:r w:rsidDel="00000000" w:rsidR="00000000" w:rsidRPr="00000000">
            <w:fldChar w:fldCharType="begin"/>
            <w:instrText xml:space="preserve"> PAGEREF _heading=h.91xkiqtvia76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1080" w:firstLine="0"/>
            <w:rPr>
              <w:i w:val="0"/>
              <w:smallCaps w:val="0"/>
              <w:strike w:val="0"/>
              <w:color w:val="000000"/>
              <w:u w:val="none"/>
              <w:shd w:fill="auto" w:val="clear"/>
              <w:vertAlign w:val="baseline"/>
            </w:rPr>
          </w:pPr>
          <w:hyperlink w:anchor="_heading=h.9ymju6jzo76w">
            <w:r w:rsidDel="00000000" w:rsidR="00000000" w:rsidRPr="00000000">
              <w:rPr>
                <w:i w:val="0"/>
                <w:smallCaps w:val="0"/>
                <w:strike w:val="0"/>
                <w:color w:val="000000"/>
                <w:u w:val="none"/>
                <w:shd w:fill="auto" w:val="clear"/>
                <w:vertAlign w:val="baseline"/>
                <w:rtl w:val="0"/>
              </w:rPr>
              <w:t xml:space="preserve">Import metadata</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_heading=h.9ymju6jzo76w \h </w:instrText>
            <w:fldChar w:fldCharType="separate"/>
          </w:r>
          <w:r w:rsidDel="00000000" w:rsidR="00000000" w:rsidRPr="00000000">
            <w:rPr>
              <w:i w:val="0"/>
              <w:smallCaps w:val="0"/>
              <w:strike w:val="0"/>
              <w:color w:val="00000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heading=h.1v1yuxt">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Check and edit files to be imported</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_heading=h.1v1yuxt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Calibri" w:cs="Calibri" w:eastAsia="Calibri" w:hAnsi="Calibri"/>
              <w:b w:val="0"/>
              <w:i w:val="1"/>
              <w:smallCaps w:val="0"/>
              <w:strike w:val="0"/>
              <w:color w:val="000000"/>
              <w:sz w:val="20"/>
              <w:szCs w:val="20"/>
              <w:u w:val="none"/>
              <w:shd w:fill="auto" w:val="clear"/>
              <w:vertAlign w:val="baseline"/>
            </w:rPr>
          </w:pPr>
          <w:hyperlink w:anchor="_heading=h.2u6wntf">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Configuration</w:t>
            </w:r>
          </w:hyperlin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_heading=h.2u6wntf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heading=h.19c6y18">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Setup Service to work with Mercaux API</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_heading=h.19c6y18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heading=h.3tbugp1">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Update Searchable Attributes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_heading=h.3tbugp1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heading=h.28h4qwu">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Add Search Refinement to the Storefront Catalog</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_heading=h.28h4qwu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heading=h.nmf14n">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Run Job to fetch Looks from Mercaux API</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_heading=h.nmf14n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heading=h.111kx3o">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Enable/Disable Content Asset to show Looks Carousel on the PDP</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_heading=h.111kx3o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heading=h.3l18frh">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Enable/Disable Content Slot to show/hide Looks Carousel on the Homepage</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_heading=h.3l18frh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heading=h.206ipza">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Looks Gallery page settings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_heading=h.206ipza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heading=h.4k668n3">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Mercaux Custom Preferences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_heading=h.4k668n3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heading=h.2zbgiuw">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Configure Recurring Interval of Analytic Job</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_heading=h.2zbgiuw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heading=h.1egqt2p">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SFTP configuration to upload Analytic files (Optional)</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_heading=h.1egqt2p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Calibri" w:cs="Calibri" w:eastAsia="Calibri" w:hAnsi="Calibri"/>
              <w:b w:val="0"/>
              <w:i w:val="1"/>
              <w:smallCaps w:val="0"/>
              <w:strike w:val="0"/>
              <w:color w:val="000000"/>
              <w:sz w:val="20"/>
              <w:szCs w:val="20"/>
              <w:u w:val="none"/>
              <w:shd w:fill="auto" w:val="clear"/>
              <w:vertAlign w:val="baseline"/>
            </w:rPr>
          </w:pPr>
          <w:hyperlink w:anchor="_heading=h.3ygebqi">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Custom Code</w:t>
            </w:r>
          </w:hyperlin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_heading=h.3ygebqi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heading=h.2dlolyb">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StoreFront code</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_heading=h.2dlolyb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heading=h.sqyw64">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Define Global File Assets and link 3rd party libraries in current base cartridge that the site uses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_heading=h.sqyw64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heading=h.3cqmetx">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Define Looks Carousel at the Product Detail Page</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_heading=h.3cqmetx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heading=h.1rvwp1q">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Define Look Modal at PLP search template</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_heading=h.1rvwp1q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heading=h.4bvk7pj">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Define Looks Carousel at the Homepage</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_heading=h.4bvk7pj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1080" w:firstLine="0"/>
            <w:rPr>
              <w:i w:val="0"/>
              <w:smallCaps w:val="0"/>
              <w:strike w:val="0"/>
              <w:color w:val="000000"/>
              <w:u w:val="none"/>
              <w:shd w:fill="auto" w:val="clear"/>
              <w:vertAlign w:val="baseline"/>
            </w:rPr>
          </w:pPr>
          <w:hyperlink w:anchor="_heading=h.wp1m98evq7ls">
            <w:r w:rsidDel="00000000" w:rsidR="00000000" w:rsidRPr="00000000">
              <w:rPr>
                <w:i w:val="0"/>
                <w:smallCaps w:val="0"/>
                <w:strike w:val="0"/>
                <w:color w:val="000000"/>
                <w:u w:val="none"/>
                <w:shd w:fill="auto" w:val="clear"/>
                <w:vertAlign w:val="baseline"/>
                <w:rtl w:val="0"/>
              </w:rPr>
              <w:t xml:space="preserve">StoreFront Controllers code</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_heading=h.wp1m98evq7ls \h </w:instrText>
            <w:fldChar w:fldCharType="separate"/>
          </w:r>
          <w:r w:rsidDel="00000000" w:rsidR="00000000" w:rsidRPr="00000000">
            <w:rPr>
              <w:i w:val="0"/>
              <w:smallCaps w:val="0"/>
              <w:strike w:val="0"/>
              <w:color w:val="00000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360" w:firstLine="0"/>
            <w:rPr>
              <w:rFonts w:ascii="Calibri" w:cs="Calibri" w:eastAsia="Calibri" w:hAnsi="Calibri"/>
              <w:b w:val="0"/>
              <w:i w:val="1"/>
              <w:smallCaps w:val="0"/>
              <w:strike w:val="0"/>
              <w:color w:val="000000"/>
              <w:sz w:val="20"/>
              <w:szCs w:val="20"/>
              <w:u w:val="none"/>
              <w:shd w:fill="auto" w:val="clear"/>
              <w:vertAlign w:val="baseline"/>
            </w:rPr>
          </w:pPr>
          <w:hyperlink w:anchor="_heading=h.3q5sasy">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External Interfaces</w:t>
            </w:r>
          </w:hyperlin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_heading=h.3q5sasy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200" w:line="240" w:lineRule="auto"/>
            <w:ind w:left="0" w:firstLine="0"/>
            <w:rPr>
              <w:rFonts w:ascii="Calibri" w:cs="Calibri" w:eastAsia="Calibri" w:hAnsi="Calibri"/>
              <w:b w:val="1"/>
              <w:i w:val="0"/>
              <w:smallCaps w:val="0"/>
              <w:strike w:val="0"/>
              <w:color w:val="000000"/>
              <w:sz w:val="20"/>
              <w:szCs w:val="20"/>
              <w:u w:val="none"/>
              <w:shd w:fill="auto" w:val="clear"/>
              <w:vertAlign w:val="baseline"/>
            </w:rPr>
          </w:pPr>
          <w:hyperlink w:anchor="_heading=h.25b2l0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Testing</w:t>
            </w:r>
          </w:hyperlink>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_heading=h.25b2l0r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200" w:line="240" w:lineRule="auto"/>
            <w:ind w:left="0" w:firstLine="0"/>
            <w:rPr>
              <w:rFonts w:ascii="Calibri" w:cs="Calibri" w:eastAsia="Calibri" w:hAnsi="Calibri"/>
              <w:b w:val="1"/>
              <w:i w:val="0"/>
              <w:smallCaps w:val="0"/>
              <w:strike w:val="0"/>
              <w:color w:val="000000"/>
              <w:sz w:val="20"/>
              <w:szCs w:val="20"/>
              <w:u w:val="none"/>
              <w:shd w:fill="auto" w:val="clear"/>
              <w:vertAlign w:val="baseline"/>
            </w:rPr>
          </w:pPr>
          <w:hyperlink w:anchor="_heading=h.kgcv8k">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Operations, Maintenance</w:t>
            </w:r>
          </w:hyperlink>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_heading=h.kgcv8k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360" w:firstLine="0"/>
            <w:rPr>
              <w:rFonts w:ascii="Calibri" w:cs="Calibri" w:eastAsia="Calibri" w:hAnsi="Calibri"/>
              <w:b w:val="0"/>
              <w:i w:val="1"/>
              <w:smallCaps w:val="0"/>
              <w:strike w:val="0"/>
              <w:color w:val="000000"/>
              <w:sz w:val="20"/>
              <w:szCs w:val="20"/>
              <w:u w:val="none"/>
              <w:shd w:fill="auto" w:val="clear"/>
              <w:vertAlign w:val="baseline"/>
            </w:rPr>
          </w:pPr>
          <w:hyperlink w:anchor="_heading=h.34g0dwd">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Data Storage</w:t>
            </w:r>
          </w:hyperlin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_heading=h.34g0dwd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360" w:firstLine="0"/>
            <w:rPr>
              <w:rFonts w:ascii="Calibri" w:cs="Calibri" w:eastAsia="Calibri" w:hAnsi="Calibri"/>
              <w:b w:val="0"/>
              <w:i w:val="1"/>
              <w:smallCaps w:val="0"/>
              <w:strike w:val="0"/>
              <w:color w:val="000000"/>
              <w:sz w:val="20"/>
              <w:szCs w:val="20"/>
              <w:u w:val="none"/>
              <w:shd w:fill="auto" w:val="clear"/>
              <w:vertAlign w:val="baseline"/>
            </w:rPr>
          </w:pPr>
          <w:hyperlink w:anchor="_heading=h.1jlao46">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Availability</w:t>
            </w:r>
          </w:hyperlin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_heading=h.1jlao46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360" w:firstLine="0"/>
            <w:rPr>
              <w:rFonts w:ascii="Calibri" w:cs="Calibri" w:eastAsia="Calibri" w:hAnsi="Calibri"/>
              <w:b w:val="0"/>
              <w:i w:val="1"/>
              <w:smallCaps w:val="0"/>
              <w:strike w:val="0"/>
              <w:color w:val="000000"/>
              <w:sz w:val="20"/>
              <w:szCs w:val="20"/>
              <w:u w:val="none"/>
              <w:shd w:fill="auto" w:val="clear"/>
              <w:vertAlign w:val="baseline"/>
            </w:rPr>
          </w:pPr>
          <w:hyperlink w:anchor="_heading=h.43ky6rz">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Failover/Recovery Process</w:t>
            </w:r>
          </w:hyperlin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_heading=h.43ky6rz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360" w:firstLine="0"/>
            <w:rPr>
              <w:rFonts w:ascii="Calibri" w:cs="Calibri" w:eastAsia="Calibri" w:hAnsi="Calibri"/>
              <w:b w:val="0"/>
              <w:i w:val="1"/>
              <w:smallCaps w:val="0"/>
              <w:strike w:val="0"/>
              <w:color w:val="000000"/>
              <w:sz w:val="20"/>
              <w:szCs w:val="20"/>
              <w:u w:val="none"/>
              <w:shd w:fill="auto" w:val="clear"/>
              <w:vertAlign w:val="baseline"/>
            </w:rPr>
          </w:pPr>
          <w:hyperlink w:anchor="_heading=h.2iq8gzs">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Support</w:t>
            </w:r>
          </w:hyperlin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_heading=h.2iq8gzs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200" w:line="240" w:lineRule="auto"/>
            <w:ind w:left="0" w:firstLine="0"/>
            <w:rPr>
              <w:rFonts w:ascii="Calibri" w:cs="Calibri" w:eastAsia="Calibri" w:hAnsi="Calibri"/>
              <w:b w:val="1"/>
              <w:i w:val="0"/>
              <w:smallCaps w:val="0"/>
              <w:strike w:val="0"/>
              <w:color w:val="000000"/>
              <w:sz w:val="20"/>
              <w:szCs w:val="20"/>
              <w:u w:val="none"/>
              <w:shd w:fill="auto" w:val="clear"/>
              <w:vertAlign w:val="baseline"/>
            </w:rPr>
          </w:pPr>
          <w:hyperlink w:anchor="_heading=h.xvir7l">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User Guide</w:t>
            </w:r>
          </w:hyperlink>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_heading=h.xvir7l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360" w:firstLine="0"/>
            <w:rPr>
              <w:rFonts w:ascii="Calibri" w:cs="Calibri" w:eastAsia="Calibri" w:hAnsi="Calibri"/>
              <w:b w:val="0"/>
              <w:i w:val="1"/>
              <w:smallCaps w:val="0"/>
              <w:strike w:val="0"/>
              <w:color w:val="000000"/>
              <w:sz w:val="20"/>
              <w:szCs w:val="20"/>
              <w:u w:val="none"/>
              <w:shd w:fill="auto" w:val="clear"/>
              <w:vertAlign w:val="baseline"/>
            </w:rPr>
          </w:pPr>
          <w:hyperlink w:anchor="_heading=h.3hv69ve">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Roles, Responsibilities</w:t>
            </w:r>
          </w:hyperlin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_heading=h.3hv69ve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360" w:firstLine="0"/>
            <w:rPr>
              <w:rFonts w:ascii="Calibri" w:cs="Calibri" w:eastAsia="Calibri" w:hAnsi="Calibri"/>
              <w:b w:val="0"/>
              <w:i w:val="1"/>
              <w:smallCaps w:val="0"/>
              <w:strike w:val="0"/>
              <w:color w:val="000000"/>
              <w:sz w:val="20"/>
              <w:szCs w:val="20"/>
              <w:u w:val="none"/>
              <w:shd w:fill="auto" w:val="clear"/>
              <w:vertAlign w:val="baseline"/>
            </w:rPr>
          </w:pPr>
          <w:hyperlink w:anchor="_heading=h.1x0gk37">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Business Manager</w:t>
            </w:r>
          </w:hyperlin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_heading=h.1x0gk37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heading=h.4h042r0">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Enable the cartridge</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_heading=h.4h042r0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heading=h.2w5ecyt">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Enable the cartridge globally</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_heading=h.2w5ecyt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1080" w:firstLine="0"/>
            <w:rPr>
              <w:i w:val="0"/>
              <w:smallCaps w:val="0"/>
              <w:strike w:val="0"/>
              <w:color w:val="000000"/>
              <w:u w:val="none"/>
              <w:shd w:fill="auto" w:val="clear"/>
              <w:vertAlign w:val="baseline"/>
            </w:rPr>
          </w:pPr>
          <w:hyperlink w:anchor="_heading=h.nf0py872m4iz">
            <w:r w:rsidDel="00000000" w:rsidR="00000000" w:rsidRPr="00000000">
              <w:rPr>
                <w:i w:val="0"/>
                <w:smallCaps w:val="0"/>
                <w:strike w:val="0"/>
                <w:color w:val="000000"/>
                <w:u w:val="none"/>
                <w:shd w:fill="auto" w:val="clear"/>
                <w:vertAlign w:val="baseline"/>
                <w:rtl w:val="0"/>
              </w:rPr>
              <w:t xml:space="preserve">Enable Look gallery</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_heading=h.nf0py872m4iz \h </w:instrText>
            <w:fldChar w:fldCharType="separate"/>
          </w:r>
          <w:r w:rsidDel="00000000" w:rsidR="00000000" w:rsidRPr="00000000">
            <w:rPr>
              <w:i w:val="0"/>
              <w:smallCaps w:val="0"/>
              <w:strike w:val="0"/>
              <w:color w:val="00000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1080" w:firstLine="0"/>
            <w:rPr>
              <w:i w:val="0"/>
              <w:smallCaps w:val="0"/>
              <w:strike w:val="0"/>
              <w:color w:val="000000"/>
              <w:u w:val="none"/>
              <w:shd w:fill="auto" w:val="clear"/>
              <w:vertAlign w:val="baseline"/>
            </w:rPr>
          </w:pPr>
          <w:hyperlink w:anchor="_heading=h.av3iojstjh8f">
            <w:r w:rsidDel="00000000" w:rsidR="00000000" w:rsidRPr="00000000">
              <w:rPr>
                <w:i w:val="0"/>
                <w:smallCaps w:val="0"/>
                <w:strike w:val="0"/>
                <w:color w:val="000000"/>
                <w:u w:val="none"/>
                <w:shd w:fill="auto" w:val="clear"/>
                <w:vertAlign w:val="baseline"/>
                <w:rtl w:val="0"/>
              </w:rPr>
              <w:t xml:space="preserve">Enable the cartridge globally</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_heading=h.av3iojstjh8f \h </w:instrText>
            <w:fldChar w:fldCharType="separate"/>
          </w:r>
          <w:r w:rsidDel="00000000" w:rsidR="00000000" w:rsidRPr="00000000">
            <w:rPr>
              <w:i w:val="0"/>
              <w:smallCaps w:val="0"/>
              <w:strike w:val="0"/>
              <w:color w:val="00000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1080" w:firstLine="0"/>
            <w:rPr>
              <w:i w:val="0"/>
              <w:smallCaps w:val="0"/>
              <w:strike w:val="0"/>
              <w:color w:val="000000"/>
              <w:u w:val="none"/>
              <w:shd w:fill="auto" w:val="clear"/>
              <w:vertAlign w:val="baseline"/>
            </w:rPr>
          </w:pPr>
          <w:hyperlink w:anchor="_heading=h.7gausx4j7ndd">
            <w:r w:rsidDel="00000000" w:rsidR="00000000" w:rsidRPr="00000000">
              <w:rPr>
                <w:i w:val="0"/>
                <w:smallCaps w:val="0"/>
                <w:strike w:val="0"/>
                <w:color w:val="000000"/>
                <w:u w:val="none"/>
                <w:shd w:fill="auto" w:val="clear"/>
                <w:vertAlign w:val="baseline"/>
                <w:rtl w:val="0"/>
              </w:rPr>
              <w:t xml:space="preserve">Enable Look carousel in Homepage</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_heading=h.7gausx4j7ndd \h </w:instrText>
            <w:fldChar w:fldCharType="separate"/>
          </w:r>
          <w:r w:rsidDel="00000000" w:rsidR="00000000" w:rsidRPr="00000000">
            <w:rPr>
              <w:i w:val="0"/>
              <w:smallCaps w:val="0"/>
              <w:strike w:val="0"/>
              <w:color w:val="00000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360" w:firstLine="0"/>
            <w:rPr>
              <w:rFonts w:ascii="Calibri" w:cs="Calibri" w:eastAsia="Calibri" w:hAnsi="Calibri"/>
              <w:b w:val="0"/>
              <w:i w:val="1"/>
              <w:smallCaps w:val="0"/>
              <w:strike w:val="0"/>
              <w:color w:val="000000"/>
              <w:sz w:val="20"/>
              <w:szCs w:val="20"/>
              <w:u w:val="none"/>
              <w:shd w:fill="auto" w:val="clear"/>
              <w:vertAlign w:val="baseline"/>
            </w:rPr>
          </w:pPr>
          <w:hyperlink w:anchor="_heading=h.pkwqa1">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Storefront Functionality</w:t>
            </w:r>
          </w:hyperlin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_heading=h.pkwqa1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heading=h.39kk8xu">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Looks in carousels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_heading=h.39kk8xu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heading=h.1opuj5n">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Product page</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_heading=h.1opuj5n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heading=h.48pi1tg">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Homepage carousel</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_heading=h.48pi1tg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heading=h.2nusc19">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Look Gallery</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_heading=h.2nusc19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heading=h.1302m92">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Look details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_heading=h.1302m92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heading=h.3mzq4wv">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Look pop-up</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_heading=h.3mzq4wv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heading=h.2250f4o">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Look Product detail pop-up</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_heading=h.2250f4o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200" w:line="240" w:lineRule="auto"/>
            <w:ind w:left="0" w:firstLine="0"/>
            <w:rPr>
              <w:rFonts w:ascii="Calibri" w:cs="Calibri" w:eastAsia="Calibri" w:hAnsi="Calibri"/>
              <w:b w:val="1"/>
              <w:i w:val="0"/>
              <w:smallCaps w:val="0"/>
              <w:strike w:val="0"/>
              <w:color w:val="000000"/>
              <w:sz w:val="20"/>
              <w:szCs w:val="20"/>
              <w:u w:val="none"/>
              <w:shd w:fill="auto" w:val="clear"/>
              <w:vertAlign w:val="baseline"/>
            </w:rPr>
          </w:pPr>
          <w:hyperlink w:anchor="_heading=h.haapch">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Known Issues</w:t>
            </w:r>
          </w:hyperlink>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_heading=h.haapch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after="80" w:before="200" w:line="240" w:lineRule="auto"/>
            <w:ind w:left="0" w:firstLine="0"/>
            <w:rPr>
              <w:rFonts w:ascii="Calibri" w:cs="Calibri" w:eastAsia="Calibri" w:hAnsi="Calibri"/>
              <w:b w:val="1"/>
              <w:i w:val="0"/>
              <w:smallCaps w:val="0"/>
              <w:strike w:val="0"/>
              <w:color w:val="000000"/>
              <w:sz w:val="20"/>
              <w:szCs w:val="20"/>
              <w:u w:val="none"/>
              <w:shd w:fill="auto" w:val="clear"/>
              <w:vertAlign w:val="baseline"/>
            </w:rPr>
          </w:pPr>
          <w:hyperlink w:anchor="_heading=h.319y80a">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Release History</w:t>
            </w:r>
          </w:hyperlink>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_heading=h.319y80a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31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jc w:val="both"/>
        <w:rPr>
          <w:color w:val="00b0f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1"/>
        <w:numPr>
          <w:ilvl w:val="0"/>
          <w:numId w:val="30"/>
        </w:numPr>
        <w:ind w:left="360" w:hanging="360"/>
        <w:jc w:val="both"/>
        <w:rPr/>
      </w:pPr>
      <w:bookmarkStart w:colFirst="0" w:colLast="0" w:name="_heading=h.2bn6wsx" w:id="0"/>
      <w:bookmarkEnd w:id="0"/>
      <w:r w:rsidDel="00000000" w:rsidR="00000000" w:rsidRPr="00000000">
        <w:rPr>
          <w:rtl w:val="0"/>
        </w:rPr>
        <w:t xml:space="preserve">Summary</w:t>
      </w:r>
    </w:p>
    <w:p w:rsidR="00000000" w:rsidDel="00000000" w:rsidP="00000000" w:rsidRDefault="00000000" w:rsidRPr="00000000" w14:paraId="00000053">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One of the numerous Mercaux Applications functionalities is a looks creation tool. These looks, or outfits, are created in HQ or in-store by store associates through Mercaux Applications.</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component we are looking at here will allow to display the Looks created in Mercaux Applications on three pages of your website:</w:t>
      </w:r>
    </w:p>
    <w:p w:rsidR="00000000" w:rsidDel="00000000" w:rsidP="00000000" w:rsidRDefault="00000000" w:rsidRPr="00000000" w14:paraId="0000005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Product pages</w:t>
      </w:r>
    </w:p>
    <w:p w:rsidR="00000000" w:rsidDel="00000000" w:rsidP="00000000" w:rsidRDefault="00000000" w:rsidRPr="00000000" w14:paraId="0000005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Look Gallery</w:t>
      </w:r>
    </w:p>
    <w:p w:rsidR="00000000" w:rsidDel="00000000" w:rsidP="00000000" w:rsidRDefault="00000000" w:rsidRPr="00000000" w14:paraId="0000005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Homepage</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order to achieve that, an access to Mercaux Apps and particularly Mercaux Public API is required. </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integration described here consists of a cartridge to retrieve and index Looks as products sets in Salesforce Commerce Cloud backend, along with Storefront new page and slot contents.</w:t>
      </w:r>
    </w:p>
    <w:p w:rsidR="00000000" w:rsidDel="00000000" w:rsidP="00000000" w:rsidRDefault="00000000" w:rsidRPr="00000000" w14:paraId="0000005B">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C">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D">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E">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F">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60">
      <w:pPr>
        <w:jc w:val="both"/>
        <w:rPr>
          <w:sz w:val="22"/>
          <w:szCs w:val="22"/>
        </w:rPr>
      </w:pPr>
      <w:r w:rsidDel="00000000" w:rsidR="00000000" w:rsidRPr="00000000">
        <w:rPr>
          <w:rtl w:val="0"/>
        </w:rPr>
      </w:r>
    </w:p>
    <w:p w:rsidR="00000000" w:rsidDel="00000000" w:rsidP="00000000" w:rsidRDefault="00000000" w:rsidRPr="00000000" w14:paraId="00000061">
      <w:pPr>
        <w:jc w:val="both"/>
        <w:rPr>
          <w:sz w:val="22"/>
          <w:szCs w:val="22"/>
        </w:rPr>
      </w:pPr>
      <w:r w:rsidDel="00000000" w:rsidR="00000000" w:rsidRPr="00000000">
        <w:rPr>
          <w:rtl w:val="0"/>
        </w:rPr>
      </w:r>
    </w:p>
    <w:p w:rsidR="00000000" w:rsidDel="00000000" w:rsidP="00000000" w:rsidRDefault="00000000" w:rsidRPr="00000000" w14:paraId="00000062">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63">
      <w:pPr>
        <w:pStyle w:val="Heading1"/>
        <w:numPr>
          <w:ilvl w:val="0"/>
          <w:numId w:val="30"/>
        </w:numPr>
        <w:ind w:left="360" w:hanging="360"/>
        <w:jc w:val="both"/>
        <w:rPr/>
      </w:pPr>
      <w:bookmarkStart w:colFirst="0" w:colLast="0" w:name="_heading=h.qsh70q" w:id="1"/>
      <w:bookmarkEnd w:id="1"/>
      <w:r w:rsidDel="00000000" w:rsidR="00000000" w:rsidRPr="00000000">
        <w:rPr>
          <w:rtl w:val="0"/>
        </w:rPr>
        <w:t xml:space="preserve">Component Overview</w:t>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pStyle w:val="Heading2"/>
        <w:jc w:val="both"/>
        <w:rPr>
          <w:color w:val="7b7b7b"/>
        </w:rPr>
      </w:pPr>
      <w:bookmarkStart w:colFirst="0" w:colLast="0" w:name="_heading=h.3as4poj" w:id="2"/>
      <w:bookmarkEnd w:id="2"/>
      <w:r w:rsidDel="00000000" w:rsidR="00000000" w:rsidRPr="00000000">
        <w:rPr>
          <w:color w:val="7b7b7b"/>
          <w:rtl w:val="0"/>
        </w:rPr>
        <w:t xml:space="preserve">Functional Overview</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looks created in Mercaux Apps will be available in B2C Commerce and displayed in 3 different pages of the website:</w:t>
      </w:r>
    </w:p>
    <w:p w:rsidR="00000000" w:rsidDel="00000000" w:rsidP="00000000" w:rsidRDefault="00000000" w:rsidRPr="00000000" w14:paraId="00000067">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Product Pages</w:t>
        <w:br w:type="textWrapping"/>
        <w:t xml:space="preserve">In a product page, all looks that contain the product of the product page are displayed in a carousel</w:t>
      </w:r>
    </w:p>
    <w:p w:rsidR="00000000" w:rsidDel="00000000" w:rsidP="00000000" w:rsidRDefault="00000000" w:rsidRPr="00000000" w14:paraId="00000068">
      <w:pPr>
        <w:keepNext w:val="0"/>
        <w:keepLines w:val="0"/>
        <w:widowControl w:val="1"/>
        <w:numPr>
          <w:ilvl w:val="1"/>
          <w:numId w:val="3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Looks details can be displayed in a pop-up to show products that are part of the look</w:t>
      </w:r>
    </w:p>
    <w:p w:rsidR="00000000" w:rsidDel="00000000" w:rsidP="00000000" w:rsidRDefault="00000000" w:rsidRPr="00000000" w14:paraId="00000069">
      <w:pPr>
        <w:keepNext w:val="0"/>
        <w:keepLines w:val="0"/>
        <w:widowControl w:val="1"/>
        <w:numPr>
          <w:ilvl w:val="1"/>
          <w:numId w:val="3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Product size can be selected and product added to cart</w:t>
      </w:r>
    </w:p>
    <w:p w:rsidR="00000000" w:rsidDel="00000000" w:rsidP="00000000" w:rsidRDefault="00000000" w:rsidRPr="00000000" w14:paraId="0000006A">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Look Gallery</w:t>
        <w:br w:type="textWrapping"/>
        <w:t xml:space="preserve">A new page link can be added to the menu to redirect to the look gallery</w:t>
      </w:r>
    </w:p>
    <w:p w:rsidR="00000000" w:rsidDel="00000000" w:rsidP="00000000" w:rsidRDefault="00000000" w:rsidRPr="00000000" w14:paraId="0000006B">
      <w:pPr>
        <w:keepNext w:val="0"/>
        <w:keepLines w:val="0"/>
        <w:widowControl w:val="1"/>
        <w:numPr>
          <w:ilvl w:val="1"/>
          <w:numId w:val="3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Mercaux Looks can be browsed and filtered in the Look Gallery page</w:t>
      </w:r>
    </w:p>
    <w:p w:rsidR="00000000" w:rsidDel="00000000" w:rsidP="00000000" w:rsidRDefault="00000000" w:rsidRPr="00000000" w14:paraId="0000006C">
      <w:pPr>
        <w:keepNext w:val="0"/>
        <w:keepLines w:val="0"/>
        <w:widowControl w:val="1"/>
        <w:numPr>
          <w:ilvl w:val="1"/>
          <w:numId w:val="3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Look details can be displayed in a pop-up to show products that are part of the look</w:t>
      </w:r>
    </w:p>
    <w:p w:rsidR="00000000" w:rsidDel="00000000" w:rsidP="00000000" w:rsidRDefault="00000000" w:rsidRPr="00000000" w14:paraId="0000006D">
      <w:pPr>
        <w:keepNext w:val="0"/>
        <w:keepLines w:val="0"/>
        <w:widowControl w:val="1"/>
        <w:numPr>
          <w:ilvl w:val="1"/>
          <w:numId w:val="3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Product size can be selected and product added to cart</w:t>
      </w:r>
    </w:p>
    <w:p w:rsidR="00000000" w:rsidDel="00000000" w:rsidP="00000000" w:rsidRDefault="00000000" w:rsidRPr="00000000" w14:paraId="0000006E">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Homepage</w:t>
        <w:br w:type="textWrapping"/>
        <w:t xml:space="preserve">From the Homepage, Looks can be displayed in a carousel</w:t>
      </w:r>
    </w:p>
    <w:p w:rsidR="00000000" w:rsidDel="00000000" w:rsidP="00000000" w:rsidRDefault="00000000" w:rsidRPr="00000000" w14:paraId="0000006F">
      <w:pPr>
        <w:keepNext w:val="0"/>
        <w:keepLines w:val="0"/>
        <w:widowControl w:val="1"/>
        <w:numPr>
          <w:ilvl w:val="1"/>
          <w:numId w:val="3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list of specific Looks or random Looks can be displayed in a carousel</w:t>
      </w:r>
    </w:p>
    <w:p w:rsidR="00000000" w:rsidDel="00000000" w:rsidP="00000000" w:rsidRDefault="00000000" w:rsidRPr="00000000" w14:paraId="00000070">
      <w:pPr>
        <w:keepNext w:val="0"/>
        <w:keepLines w:val="0"/>
        <w:widowControl w:val="1"/>
        <w:numPr>
          <w:ilvl w:val="1"/>
          <w:numId w:val="3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Look details can be displayed in a pop-up to show products that are part of the look</w:t>
      </w:r>
    </w:p>
    <w:p w:rsidR="00000000" w:rsidDel="00000000" w:rsidP="00000000" w:rsidRDefault="00000000" w:rsidRPr="00000000" w14:paraId="00000071">
      <w:pPr>
        <w:keepNext w:val="0"/>
        <w:keepLines w:val="0"/>
        <w:widowControl w:val="1"/>
        <w:numPr>
          <w:ilvl w:val="1"/>
          <w:numId w:val="3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Product size can be selected and product added to cart</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3">
      <w:pPr>
        <w:pStyle w:val="Heading2"/>
        <w:jc w:val="both"/>
        <w:rPr>
          <w:color w:val="7b7b7b"/>
        </w:rPr>
      </w:pPr>
      <w:bookmarkStart w:colFirst="0" w:colLast="0" w:name="_heading=h.1pxezwc" w:id="3"/>
      <w:bookmarkEnd w:id="3"/>
      <w:r w:rsidDel="00000000" w:rsidR="00000000" w:rsidRPr="00000000">
        <w:rPr>
          <w:color w:val="7b7b7b"/>
          <w:rtl w:val="0"/>
        </w:rPr>
        <w:t xml:space="preserve">Limitations, Constraints</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order to display the looks in the Look Gallery, Product Sets need to be searchable which makes them visible in the search result as well.</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6">
      <w:pPr>
        <w:pStyle w:val="Heading2"/>
        <w:jc w:val="both"/>
        <w:rPr>
          <w:i w:val="1"/>
        </w:rPr>
      </w:pPr>
      <w:bookmarkStart w:colFirst="0" w:colLast="0" w:name="_heading=h.49x2ik5" w:id="4"/>
      <w:bookmarkEnd w:id="4"/>
      <w:r w:rsidDel="00000000" w:rsidR="00000000" w:rsidRPr="00000000">
        <w:rPr>
          <w:color w:val="7b7b7b"/>
          <w:rtl w:val="0"/>
        </w:rPr>
        <w:t xml:space="preserve">Compatibility</w:t>
      </w: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Mercaux cartridge is designed for Salesforce Commerce Cloud platform version 20.2 with controller based SiteGenesis architecture and new job framework.</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Compatibility Mode: 19.</w:t>
      </w:r>
      <w:r w:rsidDel="00000000" w:rsidR="00000000" w:rsidRPr="00000000">
        <w:rPr>
          <w:sz w:val="22"/>
          <w:szCs w:val="22"/>
          <w:rtl w:val="0"/>
        </w:rPr>
        <w:t xml:space="preserve">10</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br w:type="textWrapping"/>
        <w:t xml:space="preserve">Tested against SiteGenesis version 104.1.3</w:t>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07A">
      <w:pPr>
        <w:rPr>
          <w:sz w:val="22"/>
          <w:szCs w:val="22"/>
        </w:rPr>
      </w:pPr>
      <w:r w:rsidDel="00000000" w:rsidR="00000000" w:rsidRPr="00000000">
        <w:rPr>
          <w:sz w:val="22"/>
          <w:szCs w:val="22"/>
          <w:rtl w:val="0"/>
        </w:rPr>
        <w:t xml:space="preserve">The cartridge has been tested on default en_US locale however, it can support all the locales.</w:t>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pStyle w:val="Heading2"/>
        <w:jc w:val="both"/>
        <w:rPr>
          <w:color w:val="7b7b7b"/>
        </w:rPr>
      </w:pPr>
      <w:bookmarkStart w:colFirst="0" w:colLast="0" w:name="_heading=h.2p2csry" w:id="5"/>
      <w:bookmarkEnd w:id="5"/>
      <w:r w:rsidDel="00000000" w:rsidR="00000000" w:rsidRPr="00000000">
        <w:rPr>
          <w:color w:val="7b7b7b"/>
          <w:rtl w:val="0"/>
        </w:rPr>
        <w:t xml:space="preserve">Privacy, Payment</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Customer profile data is not being accessed with Mercaux Cartridge and it doesn’t process or store credit card data.</w:t>
      </w:r>
      <w:r w:rsidDel="00000000" w:rsidR="00000000" w:rsidRPr="00000000">
        <w:br w:type="page"/>
      </w: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80">
      <w:pPr>
        <w:pStyle w:val="Heading1"/>
        <w:numPr>
          <w:ilvl w:val="0"/>
          <w:numId w:val="30"/>
        </w:numPr>
        <w:ind w:left="360" w:hanging="360"/>
        <w:jc w:val="both"/>
        <w:rPr/>
      </w:pPr>
      <w:bookmarkStart w:colFirst="0" w:colLast="0" w:name="_heading=h.28pe86kart2g" w:id="6"/>
      <w:bookmarkEnd w:id="6"/>
      <w:r w:rsidDel="00000000" w:rsidR="00000000" w:rsidRPr="00000000">
        <w:rPr>
          <w:rtl w:val="0"/>
        </w:rPr>
        <w:t xml:space="preserve">Implementation Guide</w:t>
      </w:r>
    </w:p>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pStyle w:val="Heading2"/>
        <w:jc w:val="both"/>
        <w:rPr>
          <w:color w:val="7b7b7b"/>
        </w:rPr>
      </w:pPr>
      <w:bookmarkStart w:colFirst="0" w:colLast="0" w:name="_heading=h.2s8eyo1" w:id="7"/>
      <w:bookmarkEnd w:id="7"/>
      <w:r w:rsidDel="00000000" w:rsidR="00000000" w:rsidRPr="00000000">
        <w:rPr>
          <w:color w:val="7b7b7b"/>
          <w:rtl w:val="0"/>
        </w:rPr>
        <w:t xml:space="preserve">Setup of Business Manager</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pStyle w:val="Heading4"/>
        <w:numPr>
          <w:ilvl w:val="0"/>
          <w:numId w:val="34"/>
        </w:numPr>
        <w:ind w:left="720" w:hanging="360"/>
        <w:rPr/>
      </w:pPr>
      <w:bookmarkStart w:colFirst="0" w:colLast="0" w:name="_heading=h.ms87kgx3anzq" w:id="8"/>
      <w:bookmarkEnd w:id="8"/>
      <w:r w:rsidDel="00000000" w:rsidR="00000000" w:rsidRPr="00000000">
        <w:rPr>
          <w:rtl w:val="0"/>
        </w:rPr>
        <w:t xml:space="preserve">Download cartridge files from B2C Commerce marketplace/repository</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SiteGenesis architecture, the following cartridges are required: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ab/>
      </w:r>
      <w:r w:rsidDel="00000000" w:rsidR="00000000" w:rsidRPr="00000000">
        <w:rPr>
          <w:rFonts w:ascii="Courier New" w:cs="Courier New" w:eastAsia="Courier New" w:hAnsi="Courier New"/>
          <w:i w:val="0"/>
          <w:smallCaps w:val="0"/>
          <w:strike w:val="0"/>
          <w:color w:val="000000"/>
          <w:sz w:val="20"/>
          <w:szCs w:val="20"/>
          <w:u w:val="none"/>
          <w:shd w:fill="auto" w:val="clear"/>
          <w:vertAlign w:val="baseline"/>
          <w:rtl w:val="0"/>
        </w:rPr>
        <w:t xml:space="preserve">int_mercaux_sgjc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storefront cartridge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ab/>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int_mercaux_sgjc_controllers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storefront cartridge controllers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ab/>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bm_mercaux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business manager cartridge</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087">
      <w:pPr>
        <w:pStyle w:val="Heading4"/>
        <w:numPr>
          <w:ilvl w:val="0"/>
          <w:numId w:val="34"/>
        </w:numPr>
        <w:ind w:left="720" w:hanging="360"/>
        <w:rPr/>
      </w:pPr>
      <w:bookmarkStart w:colFirst="0" w:colLast="0" w:name="_heading=h.48j72yok6h6" w:id="9"/>
      <w:bookmarkEnd w:id="9"/>
      <w:r w:rsidDel="00000000" w:rsidR="00000000" w:rsidRPr="00000000">
        <w:rPr>
          <w:rtl w:val="0"/>
        </w:rPr>
        <w:t xml:space="preserve">Download required 3rd party libraries</w:t>
      </w:r>
    </w:p>
    <w:p w:rsidR="00000000" w:rsidDel="00000000" w:rsidP="00000000" w:rsidRDefault="00000000" w:rsidRPr="00000000" w14:paraId="00000088">
      <w:pPr>
        <w:jc w:val="both"/>
        <w:rPr>
          <w:sz w:val="22"/>
          <w:szCs w:val="22"/>
        </w:rPr>
      </w:pPr>
      <w:r w:rsidDel="00000000" w:rsidR="00000000" w:rsidRPr="00000000">
        <w:rPr>
          <w:sz w:val="22"/>
          <w:szCs w:val="22"/>
          <w:rtl w:val="0"/>
        </w:rPr>
        <w:t xml:space="preserve">OWL Carousel</w:t>
      </w:r>
    </w:p>
    <w:p w:rsidR="00000000" w:rsidDel="00000000" w:rsidP="00000000" w:rsidRDefault="00000000" w:rsidRPr="00000000" w14:paraId="00000089">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Download and unpack OWL Carousel v. 2.3.4 distributive. </w:t>
      </w:r>
      <w:hyperlink r:id="rId8">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Link to download</w:t>
        </w:r>
      </w:hyperlink>
      <w:r w:rsidDel="00000000" w:rsidR="00000000" w:rsidRPr="00000000">
        <w:rPr>
          <w:rtl w:val="0"/>
        </w:rPr>
      </w:r>
    </w:p>
    <w:p w:rsidR="00000000" w:rsidDel="00000000" w:rsidP="00000000" w:rsidRDefault="00000000" w:rsidRPr="00000000" w14:paraId="0000008A">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Copy file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owl.carousel.min.js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from OWL Carousel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dist/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your static folder somewhere under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js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directory</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w:t>
        <w:br w:type="textWrapping"/>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static/default/js/lib/owl.carousel.min.js</w:t>
      </w:r>
      <w:r w:rsidDel="00000000" w:rsidR="00000000" w:rsidRPr="00000000">
        <w:rPr>
          <w:rtl w:val="0"/>
        </w:rPr>
      </w:r>
    </w:p>
    <w:p w:rsidR="00000000" w:rsidDel="00000000" w:rsidP="00000000" w:rsidRDefault="00000000" w:rsidRPr="00000000" w14:paraId="0000008C">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Copy files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owl.carousel.min.css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owl.theme.default.min.css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from OWL Carousel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dist/assets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folder to your static folder somewhere under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directory</w:t>
      </w: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static/default/css/lib/owl.carousel.min.css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static/default/css/lib/owl.carousel.min.css</w:t>
      </w:r>
    </w:p>
    <w:p w:rsidR="00000000" w:rsidDel="00000000" w:rsidP="00000000" w:rsidRDefault="00000000" w:rsidRPr="00000000" w14:paraId="0000008E">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also need to include references to those files into default SiteGenesis templates.</w:t>
        <w:br w:type="textWrapping"/>
        <w:t xml:space="preserve">See Custom Code section for details and make sure to follow all the instructions before checking carousel functionality.</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0">
      <w:pPr>
        <w:pStyle w:val="Heading4"/>
        <w:numPr>
          <w:ilvl w:val="0"/>
          <w:numId w:val="34"/>
        </w:numPr>
        <w:ind w:left="720" w:hanging="360"/>
        <w:rPr/>
      </w:pPr>
      <w:bookmarkStart w:colFirst="0" w:colLast="0" w:name="_heading=h.91xkiqtvia76" w:id="10"/>
      <w:bookmarkEnd w:id="10"/>
      <w:r w:rsidDel="00000000" w:rsidR="00000000" w:rsidRPr="00000000">
        <w:rPr>
          <w:rtl w:val="0"/>
        </w:rPr>
        <w:t xml:space="preserve">Add cartridges to your development sandbox</w:t>
      </w:r>
    </w:p>
    <w:p w:rsidR="00000000" w:rsidDel="00000000" w:rsidP="00000000" w:rsidRDefault="00000000" w:rsidRPr="00000000" w14:paraId="00000091">
      <w:pPr>
        <w:jc w:val="both"/>
        <w:rPr>
          <w:sz w:val="22"/>
          <w:szCs w:val="22"/>
        </w:rPr>
      </w:pPr>
      <w:r w:rsidDel="00000000" w:rsidR="00000000" w:rsidRPr="00000000">
        <w:rPr>
          <w:sz w:val="22"/>
          <w:szCs w:val="22"/>
          <w:rtl w:val="0"/>
        </w:rPr>
        <w:t xml:space="preserve">Upload following cartridges to your CI development sandbox</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int_mercaux_sgjc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int_mercaux_sgjc_controllers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bm_mercaux</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4">
      <w:pPr>
        <w:jc w:val="both"/>
        <w:rPr>
          <w:sz w:val="22"/>
          <w:szCs w:val="22"/>
        </w:rPr>
      </w:pPr>
      <w:r w:rsidDel="00000000" w:rsidR="00000000" w:rsidRPr="00000000">
        <w:rPr>
          <w:sz w:val="22"/>
          <w:szCs w:val="22"/>
          <w:rtl w:val="0"/>
        </w:rPr>
        <w:t xml:space="preserve">Add cartridges to site cartridge path</w:t>
      </w:r>
    </w:p>
    <w:p w:rsidR="00000000" w:rsidDel="00000000" w:rsidP="00000000" w:rsidRDefault="00000000" w:rsidRPr="00000000" w14:paraId="00000095">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 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i w:val="1"/>
          <w:smallCaps w:val="0"/>
          <w:strike w:val="0"/>
          <w:color w:val="000000"/>
          <w:sz w:val="22"/>
          <w:szCs w:val="22"/>
          <w:shd w:fill="auto" w:val="clear"/>
          <w:vertAlign w:val="baseline"/>
          <w:rtl w:val="0"/>
        </w:rPr>
        <w:t xml:space="preserve">Administration &gt; Sites &gt; Manage Sites &gt; ${Your site} &gt; Settings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tab</w:t>
      </w:r>
      <w:r w:rsidDel="00000000" w:rsidR="00000000" w:rsidRPr="00000000">
        <w:rPr>
          <w:rtl w:val="0"/>
        </w:rPr>
      </w:r>
    </w:p>
    <w:p w:rsidR="00000000" w:rsidDel="00000000" w:rsidP="00000000" w:rsidRDefault="00000000" w:rsidRPr="00000000" w14:paraId="00000096">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int_mercaux_sgjc_controllers:int_mercaux_sgjc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the Cartridge field value at the beginning of the line.</w:t>
      </w: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int_mercaux_sgjc_controllers:int_mercaux_sgjc:app_storefront_controllers:app_storefront_core</w:t>
      </w:r>
      <w:r w:rsidDel="00000000" w:rsidR="00000000" w:rsidRPr="00000000">
        <w:rPr>
          <w:rtl w:val="0"/>
        </w:rPr>
      </w:r>
    </w:p>
    <w:p w:rsidR="00000000" w:rsidDel="00000000" w:rsidP="00000000" w:rsidRDefault="00000000" w:rsidRPr="00000000" w14:paraId="0000009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w:t>
      </w:r>
      <w:r w:rsidDel="00000000" w:rsidR="00000000" w:rsidRPr="00000000">
        <w:rPr>
          <w:i w:val="0"/>
          <w:smallCaps w:val="0"/>
          <w:strike w:val="0"/>
          <w:color w:val="000000"/>
          <w:sz w:val="22"/>
          <w:szCs w:val="22"/>
          <w:u w:val="none"/>
          <w:shd w:fill="auto" w:val="clear"/>
          <w:vertAlign w:val="baseline"/>
          <w:rtl w:val="0"/>
        </w:rPr>
        <w:t xml:space="preserve"> </w:t>
      </w:r>
      <w:r w:rsidDel="00000000" w:rsidR="00000000" w:rsidRPr="00000000">
        <w:rPr>
          <w:i w:val="1"/>
          <w:smallCaps w:val="0"/>
          <w:strike w:val="0"/>
          <w:color w:val="000000"/>
          <w:sz w:val="22"/>
          <w:szCs w:val="22"/>
          <w:u w:val="none"/>
          <w:shd w:fill="auto" w:val="clear"/>
          <w:vertAlign w:val="baseline"/>
          <w:rtl w:val="0"/>
        </w:rPr>
        <w:t xml:space="preserve">Apply</w:t>
      </w:r>
      <w:r w:rsidDel="00000000" w:rsidR="00000000" w:rsidRPr="00000000">
        <w:rPr>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button to save changes</w:t>
      </w:r>
      <w:r w:rsidDel="00000000" w:rsidR="00000000" w:rsidRPr="00000000">
        <w:rPr>
          <w:rtl w:val="0"/>
        </w:rPr>
      </w:r>
    </w:p>
    <w:p w:rsidR="00000000" w:rsidDel="00000000" w:rsidP="00000000" w:rsidRDefault="00000000" w:rsidRPr="00000000" w14:paraId="00000099">
      <w:pPr>
        <w:jc w:val="both"/>
        <w:rPr/>
      </w:pPr>
      <w:r w:rsidDel="00000000" w:rsidR="00000000" w:rsidRPr="00000000">
        <w:rPr>
          <w:rtl w:val="0"/>
        </w:rPr>
      </w:r>
    </w:p>
    <w:p w:rsidR="00000000" w:rsidDel="00000000" w:rsidP="00000000" w:rsidRDefault="00000000" w:rsidRPr="00000000" w14:paraId="0000009A">
      <w:pPr>
        <w:jc w:val="both"/>
        <w:rPr/>
      </w:pPr>
      <w:r w:rsidDel="00000000" w:rsidR="00000000" w:rsidRPr="00000000">
        <w:rPr>
          <w:rtl w:val="0"/>
        </w:rPr>
        <w:t xml:space="preserve">Add cartridges to business manager cartridge path</w:t>
      </w:r>
    </w:p>
    <w:p w:rsidR="00000000" w:rsidDel="00000000" w:rsidP="00000000" w:rsidRDefault="00000000" w:rsidRPr="00000000" w14:paraId="0000009B">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 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i w:val="1"/>
          <w:smallCaps w:val="0"/>
          <w:strike w:val="0"/>
          <w:color w:val="000000"/>
          <w:sz w:val="22"/>
          <w:szCs w:val="22"/>
          <w:u w:val="none"/>
          <w:shd w:fill="auto" w:val="clear"/>
          <w:vertAlign w:val="baseline"/>
          <w:rtl w:val="0"/>
        </w:rPr>
        <w:t xml:space="preserve">Administration &gt; Sites &gt; Manage Sites &gt; Business Manager &gt; Settings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w:t>
      </w:r>
      <w:r w:rsidDel="00000000" w:rsidR="00000000" w:rsidRPr="00000000">
        <w:rPr>
          <w:rtl w:val="0"/>
        </w:rPr>
      </w:r>
    </w:p>
    <w:p w:rsidR="00000000" w:rsidDel="00000000" w:rsidP="00000000" w:rsidRDefault="00000000" w:rsidRPr="00000000" w14:paraId="0000009C">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bm_mercaux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the Cartridge field value at the end of the line.</w:t>
      </w:r>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bm_app_storefront_base:bm_custom_plugin:bm_mercaux</w:t>
      </w:r>
      <w:r w:rsidDel="00000000" w:rsidR="00000000" w:rsidRPr="00000000">
        <w:rPr>
          <w:rtl w:val="0"/>
        </w:rPr>
      </w:r>
    </w:p>
    <w:p w:rsidR="00000000" w:rsidDel="00000000" w:rsidP="00000000" w:rsidRDefault="00000000" w:rsidRPr="00000000" w14:paraId="0000009E">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w:t>
      </w:r>
      <w:r w:rsidDel="00000000" w:rsidR="00000000" w:rsidRPr="00000000">
        <w:rPr>
          <w:i w:val="1"/>
          <w:smallCaps w:val="0"/>
          <w:strike w:val="0"/>
          <w:color w:val="000000"/>
          <w:sz w:val="22"/>
          <w:szCs w:val="22"/>
          <w:u w:val="none"/>
          <w:shd w:fill="auto" w:val="clear"/>
          <w:vertAlign w:val="baseline"/>
          <w:rtl w:val="0"/>
        </w:rPr>
        <w:t xml:space="preserve">Apply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button to save changes</w:t>
      </w: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0">
      <w:pPr>
        <w:pStyle w:val="Heading4"/>
        <w:numPr>
          <w:ilvl w:val="0"/>
          <w:numId w:val="34"/>
        </w:numPr>
        <w:ind w:left="720" w:hanging="360"/>
        <w:rPr/>
      </w:pPr>
      <w:bookmarkStart w:colFirst="0" w:colLast="0" w:name="_heading=h.9ymju6jzo76w" w:id="11"/>
      <w:bookmarkEnd w:id="11"/>
      <w:r w:rsidDel="00000000" w:rsidR="00000000" w:rsidRPr="00000000">
        <w:rPr>
          <w:rtl w:val="0"/>
        </w:rPr>
        <w:t xml:space="preserve">Import metadata</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required metadata for SiteGenesis is located under the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metadata/SiteGenesis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folder.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Default configuration uses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SiteGenesis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site and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storefront-catalog-m-en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catalogue.</w:t>
        <w:br w:type="textWrapping"/>
        <w:t xml:space="preserve">Please replace them with your actual values before importing as described below.</w:t>
      </w:r>
    </w:p>
    <w:p w:rsidR="00000000" w:rsidDel="00000000" w:rsidP="00000000" w:rsidRDefault="00000000" w:rsidRPr="00000000" w14:paraId="000000A2">
      <w:pPr>
        <w:pStyle w:val="Heading4"/>
        <w:jc w:val="both"/>
        <w:rPr>
          <w:b w:val="0"/>
          <w:sz w:val="22"/>
          <w:szCs w:val="22"/>
        </w:rPr>
      </w:pPr>
      <w:bookmarkStart w:colFirst="0" w:colLast="0" w:name="_heading=h.1v1yuxt" w:id="12"/>
      <w:bookmarkEnd w:id="12"/>
      <w:r w:rsidDel="00000000" w:rsidR="00000000" w:rsidRPr="00000000">
        <w:rPr>
          <w:b w:val="0"/>
          <w:sz w:val="22"/>
          <w:szCs w:val="22"/>
          <w:rtl w:val="0"/>
        </w:rPr>
        <w:t xml:space="preserve">Check and edit files to be imported</w:t>
      </w:r>
    </w:p>
    <w:p w:rsidR="00000000" w:rsidDel="00000000" w:rsidP="00000000" w:rsidRDefault="00000000" w:rsidRPr="00000000" w14:paraId="000000A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metadata/SiteGenesis/sites/SiteGenesis/library/library.xml</w:t>
      </w:r>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Import Content Assets configurations to enable/disable the ability to show Looks Slider on the Product Detail Page.</w:t>
        <w:br w:type="textWrapping"/>
        <w:t xml:space="preserve">Make sure to replace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SiteGenesisSharedLibrary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with your library-id actual value.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By default, the value 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library-id="SiteGenesisSharedLibrary"</w:t>
      </w:r>
      <w:r w:rsidDel="00000000" w:rsidR="00000000" w:rsidRPr="00000000">
        <w:rPr>
          <w:rtl w:val="0"/>
        </w:rPr>
      </w:r>
    </w:p>
    <w:p w:rsidR="00000000" w:rsidDel="00000000" w:rsidP="00000000" w:rsidRDefault="00000000" w:rsidRPr="00000000" w14:paraId="000000A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metadata/SiteGenesis/sites/SiteGenesis/slots.xml</w:t>
      </w: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Import Content Slot configurations to have abilities to enable/disable Looks Slider on the home page.</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would have warnings during the import slots as you should define them in the codebase before import. Therefore define slot tags under your homepage template file as described in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Custom Code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section</w:t>
      </w:r>
    </w:p>
    <w:p w:rsidR="00000000" w:rsidDel="00000000" w:rsidP="00000000" w:rsidRDefault="00000000" w:rsidRPr="00000000" w14:paraId="000000A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metadata/SiteGenesis/sites/SiteGenesis/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folder</w:t>
      </w: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Please rename this folder with your site id like this</w:t>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metadata/SiteGenesis/sites/YOUR_SITE_ID/</w:t>
      </w:r>
      <w:r w:rsidDel="00000000" w:rsidR="00000000" w:rsidRPr="00000000">
        <w:rPr>
          <w:rtl w:val="0"/>
        </w:rPr>
      </w:r>
    </w:p>
    <w:p w:rsidR="00000000" w:rsidDel="00000000" w:rsidP="00000000" w:rsidRDefault="00000000" w:rsidRPr="00000000" w14:paraId="000000A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metadata/SiteGenesis/meta/system-objecttype-extensions.xml</w:t>
      </w: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file contains attributes definition to extend following System Object Types: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Product, SitePeferences</w:t>
      </w:r>
      <w:r w:rsidDel="00000000" w:rsidR="00000000" w:rsidRPr="00000000">
        <w:rPr>
          <w:rtl w:val="0"/>
        </w:rPr>
      </w:r>
    </w:p>
    <w:p w:rsidR="00000000" w:rsidDel="00000000" w:rsidP="00000000" w:rsidRDefault="00000000" w:rsidRPr="00000000" w14:paraId="000000A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metadata/SiteGenesis/meta/custom-objecttype-extensions.xml</w:t>
      </w: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file contains Custom-Object Type definitions to have the proper configuration for Analytics.</w:t>
      </w:r>
    </w:p>
    <w:p w:rsidR="00000000" w:rsidDel="00000000" w:rsidP="00000000" w:rsidRDefault="00000000" w:rsidRPr="00000000" w14:paraId="000000A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metadata/SiteGenesis/catalogs/storefront-catalog-m-en/catalog.xml</w:t>
      </w: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Import Catalog file to create Category “Looks” that Job uses to import products and assign them to the imported category.</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Catalog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storefront-catalog-m-en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 used by default. Please replace this value with actual storefront catalog ID that is assigned to your site as follows.</w:t>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&lt;?xml version="1.0" encoding="UTF-8"?&gt;</w:t>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&lt;catalog xmlns="http://www.demandware.com/xml/impex/catalog/2006-10-31" catalog-id="YOUR_STOREFRONT_CATALOG_ID"&gt;</w:t>
      </w:r>
    </w:p>
    <w:p w:rsidR="00000000" w:rsidDel="00000000" w:rsidP="00000000" w:rsidRDefault="00000000" w:rsidRPr="00000000" w14:paraId="000000B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metadata/SiteGenesis/jobs.xml</w:t>
      </w:r>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file contains Jobs configurations for Import Looks and Analytic logic.</w:t>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By default, job steps are configured to run with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SiteGenesis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site scope.</w:t>
        <w:br w:type="textWrapping"/>
        <w:t xml:space="preserve">Replace this value with your current site id and catalog ids like this:</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&lt;context site-id="YOUR_SITE_ID"/&gt;</w:t>
      </w:r>
    </w:p>
    <w:p w:rsidR="00000000" w:rsidDel="00000000" w:rsidP="00000000" w:rsidRDefault="00000000" w:rsidRPr="00000000" w14:paraId="000000B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metadata/SiteGenesis/services.xml</w:t>
      </w:r>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file contains Service configurations to work with Mercaux API and this service is used in Jobs flow.</w:t>
      </w:r>
    </w:p>
    <w:p w:rsidR="00000000" w:rsidDel="00000000" w:rsidP="00000000" w:rsidRDefault="00000000" w:rsidRPr="00000000" w14:paraId="000000BA">
      <w:pPr>
        <w:jc w:val="both"/>
        <w:rPr>
          <w:sz w:val="22"/>
          <w:szCs w:val="22"/>
        </w:rPr>
      </w:pPr>
      <w:r w:rsidDel="00000000" w:rsidR="00000000" w:rsidRPr="00000000">
        <w:rPr>
          <w:rtl w:val="0"/>
        </w:rPr>
      </w:r>
    </w:p>
    <w:p w:rsidR="00000000" w:rsidDel="00000000" w:rsidP="00000000" w:rsidRDefault="00000000" w:rsidRPr="00000000" w14:paraId="000000BB">
      <w:pPr>
        <w:jc w:val="both"/>
        <w:rPr>
          <w:sz w:val="22"/>
          <w:szCs w:val="22"/>
        </w:rPr>
      </w:pPr>
      <w:r w:rsidDel="00000000" w:rsidR="00000000" w:rsidRPr="00000000">
        <w:rPr>
          <w:sz w:val="22"/>
          <w:szCs w:val="22"/>
          <w:rtl w:val="0"/>
        </w:rPr>
        <w:t xml:space="preserve">Create archive with metadata directory and import it</w:t>
      </w:r>
    </w:p>
    <w:p w:rsidR="00000000" w:rsidDel="00000000" w:rsidP="00000000" w:rsidRDefault="00000000" w:rsidRPr="00000000" w14:paraId="000000BC">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Archive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metadata/SiteGenesis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folder.</w:t>
      </w:r>
      <w:r w:rsidDel="00000000" w:rsidR="00000000" w:rsidRPr="00000000">
        <w:rPr>
          <w:rtl w:val="0"/>
        </w:rPr>
      </w:r>
    </w:p>
    <w:p w:rsidR="00000000" w:rsidDel="00000000" w:rsidP="00000000" w:rsidRDefault="00000000" w:rsidRPr="00000000" w14:paraId="000000BD">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 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i w:val="1"/>
          <w:smallCaps w:val="0"/>
          <w:strike w:val="0"/>
          <w:color w:val="000000"/>
          <w:sz w:val="22"/>
          <w:szCs w:val="22"/>
          <w:u w:val="none"/>
          <w:shd w:fill="auto" w:val="clear"/>
          <w:vertAlign w:val="baseline"/>
          <w:rtl w:val="0"/>
        </w:rPr>
        <w:t xml:space="preserve">Administration &gt; Site Development &gt; Site Import &amp; Export</w:t>
      </w:r>
      <w:r w:rsidDel="00000000" w:rsidR="00000000" w:rsidRPr="00000000">
        <w:rPr>
          <w:rtl w:val="0"/>
        </w:rPr>
      </w:r>
    </w:p>
    <w:p w:rsidR="00000000" w:rsidDel="00000000" w:rsidP="00000000" w:rsidRDefault="00000000" w:rsidRPr="00000000" w14:paraId="000000BE">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Upload the archive</w:t>
      </w:r>
    </w:p>
    <w:p w:rsidR="00000000" w:rsidDel="00000000" w:rsidP="00000000" w:rsidRDefault="00000000" w:rsidRPr="00000000" w14:paraId="000000BF">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Select archive in file list and push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i w:val="1"/>
          <w:smallCaps w:val="0"/>
          <w:strike w:val="0"/>
          <w:color w:val="000000"/>
          <w:sz w:val="22"/>
          <w:szCs w:val="22"/>
          <w:u w:val="none"/>
          <w:shd w:fill="auto" w:val="clear"/>
          <w:vertAlign w:val="baseline"/>
          <w:rtl w:val="0"/>
        </w:rPr>
        <w:t xml:space="preserve">Import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button</w:t>
      </w:r>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Alternatively, you can import each file separately. See this </w:t>
      </w:r>
      <w:hyperlink r:id="rId9">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cheatsheet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for the details.</w:t>
      </w:r>
    </w:p>
    <w:p w:rsidR="00000000" w:rsidDel="00000000" w:rsidP="00000000" w:rsidRDefault="00000000" w:rsidRPr="00000000" w14:paraId="000000C2">
      <w:pPr>
        <w:jc w:val="both"/>
        <w:rPr>
          <w:sz w:val="22"/>
          <w:szCs w:val="22"/>
        </w:rPr>
      </w:pPr>
      <w:r w:rsidDel="00000000" w:rsidR="00000000" w:rsidRPr="00000000">
        <w:rPr>
          <w:rtl w:val="0"/>
        </w:rPr>
      </w:r>
    </w:p>
    <w:p w:rsidR="00000000" w:rsidDel="00000000" w:rsidP="00000000" w:rsidRDefault="00000000" w:rsidRPr="00000000" w14:paraId="000000C3">
      <w:pPr>
        <w:jc w:val="both"/>
        <w:rPr>
          <w:sz w:val="22"/>
          <w:szCs w:val="22"/>
        </w:rPr>
      </w:pPr>
      <w:r w:rsidDel="00000000" w:rsidR="00000000" w:rsidRPr="00000000">
        <w:rPr>
          <w:rtl w:val="0"/>
        </w:rPr>
      </w:r>
    </w:p>
    <w:p w:rsidR="00000000" w:rsidDel="00000000" w:rsidP="00000000" w:rsidRDefault="00000000" w:rsidRPr="00000000" w14:paraId="000000C4">
      <w:pPr>
        <w:pStyle w:val="Heading2"/>
        <w:jc w:val="both"/>
        <w:rPr>
          <w:color w:val="7b7b7b"/>
        </w:rPr>
      </w:pPr>
      <w:bookmarkStart w:colFirst="0" w:colLast="0" w:name="_heading=h.2u6wntf" w:id="13"/>
      <w:bookmarkEnd w:id="13"/>
      <w:r w:rsidDel="00000000" w:rsidR="00000000" w:rsidRPr="00000000">
        <w:rPr>
          <w:color w:val="7b7b7b"/>
          <w:rtl w:val="0"/>
        </w:rPr>
        <w:t xml:space="preserve">Configuration</w:t>
      </w:r>
    </w:p>
    <w:p w:rsidR="00000000" w:rsidDel="00000000" w:rsidP="00000000" w:rsidRDefault="00000000" w:rsidRPr="00000000" w14:paraId="000000C5">
      <w:pPr>
        <w:pStyle w:val="Heading4"/>
        <w:numPr>
          <w:ilvl w:val="0"/>
          <w:numId w:val="20"/>
        </w:numPr>
        <w:ind w:left="720" w:hanging="360"/>
        <w:rPr/>
      </w:pPr>
      <w:bookmarkStart w:colFirst="0" w:colLast="0" w:name="_heading=h.19c6y18" w:id="14"/>
      <w:bookmarkEnd w:id="14"/>
      <w:r w:rsidDel="00000000" w:rsidR="00000000" w:rsidRPr="00000000">
        <w:rPr>
          <w:rtl w:val="0"/>
        </w:rPr>
        <w:t xml:space="preserve">Setup Service to work with Mercaux API</w:t>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 to the Services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i w:val="1"/>
          <w:smallCaps w:val="0"/>
          <w:strike w:val="0"/>
          <w:color w:val="000000"/>
          <w:sz w:val="22"/>
          <w:szCs w:val="22"/>
          <w:u w:val="none"/>
          <w:shd w:fill="auto" w:val="clear"/>
          <w:vertAlign w:val="baseline"/>
          <w:rtl w:val="0"/>
        </w:rPr>
        <w:t xml:space="preserve">Administration &gt; Operations &gt; Services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and find the recently imported Mercaux service named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int_mercaux_api_service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can go through the settings of service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int_mercaux_api_service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w:t>
      </w:r>
      <w:r w:rsidDel="00000000" w:rsidR="00000000" w:rsidRPr="00000000">
        <w:rPr>
          <w:sz w:val="22"/>
          <w:szCs w:val="22"/>
          <w:rtl w:val="0"/>
        </w:rPr>
        <w:t xml:space="preserve">set up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additional settings.</w:t>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Setup credentials by going to</w:t>
      </w:r>
      <w:r w:rsidDel="00000000" w:rsidR="00000000" w:rsidRPr="00000000">
        <w:rPr>
          <w:i w:val="1"/>
          <w:smallCaps w:val="0"/>
          <w:strike w:val="0"/>
          <w:color w:val="000000"/>
          <w:sz w:val="22"/>
          <w:szCs w:val="22"/>
          <w:u w:val="none"/>
          <w:shd w:fill="auto" w:val="clear"/>
          <w:vertAlign w:val="baseline"/>
          <w:rtl w:val="0"/>
        </w:rPr>
        <w:t xml:space="preserve"> Credentials: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int_mercaux_api_service_creds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credential item and put the relevant information of API to use within the cartridge, such as </w:t>
      </w:r>
      <w:r w:rsidDel="00000000" w:rsidR="00000000" w:rsidRPr="00000000">
        <w:rPr>
          <w:i w:val="1"/>
          <w:smallCaps w:val="0"/>
          <w:strike w:val="0"/>
          <w:color w:val="000000"/>
          <w:sz w:val="22"/>
          <w:szCs w:val="22"/>
          <w:u w:val="none"/>
          <w:shd w:fill="auto" w:val="clear"/>
          <w:vertAlign w:val="baseline"/>
          <w:rtl w:val="0"/>
        </w:rPr>
        <w:t xml:space="preserve">URL, Password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endpoint of API.</w:t>
      </w:r>
      <w:r w:rsidDel="00000000" w:rsidR="00000000" w:rsidRPr="00000000">
        <w:rPr>
          <w:rtl w:val="0"/>
        </w:rPr>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By default, the service uses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https://api.mercaux.com/1.0/api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URL API endpoint.</w:t>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may get an error while Job is executing. If there is any error with provided credentials, make sure to check the Log directory to identify the error message.</w:t>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Make sure that the service is enabled and credentials settings have the correct values.</w:t>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D">
      <w:pPr>
        <w:pStyle w:val="Heading4"/>
        <w:numPr>
          <w:ilvl w:val="0"/>
          <w:numId w:val="20"/>
        </w:numPr>
        <w:ind w:left="720" w:hanging="360"/>
        <w:rPr/>
      </w:pPr>
      <w:bookmarkStart w:colFirst="0" w:colLast="0" w:name="_heading=h.3tbugp1" w:id="15"/>
      <w:bookmarkEnd w:id="15"/>
      <w:r w:rsidDel="00000000" w:rsidR="00000000" w:rsidRPr="00000000">
        <w:rPr>
          <w:rtl w:val="0"/>
        </w:rPr>
        <w:t xml:space="preserve">Update Searchable Attributes</w:t>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 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i w:val="1"/>
          <w:smallCaps w:val="0"/>
          <w:strike w:val="0"/>
          <w:color w:val="000000"/>
          <w:sz w:val="22"/>
          <w:szCs w:val="22"/>
          <w:u w:val="none"/>
          <w:shd w:fill="auto" w:val="clear"/>
          <w:vertAlign w:val="baseline"/>
          <w:rtl w:val="0"/>
        </w:rPr>
        <w:t xml:space="preserve">Merchant Tools &gt;</w:t>
      </w:r>
      <w:r w:rsidDel="00000000" w:rsidR="00000000" w:rsidRPr="00000000">
        <w:rPr>
          <w:i w:val="1"/>
          <w:sz w:val="22"/>
          <w:szCs w:val="22"/>
          <w:rtl w:val="0"/>
        </w:rPr>
        <w:t xml:space="preserve"> </w:t>
      </w:r>
      <w:r w:rsidDel="00000000" w:rsidR="00000000" w:rsidRPr="00000000">
        <w:rPr>
          <w:i w:val="1"/>
          <w:smallCaps w:val="0"/>
          <w:strike w:val="0"/>
          <w:color w:val="000000"/>
          <w:sz w:val="22"/>
          <w:szCs w:val="22"/>
          <w:u w:val="none"/>
          <w:shd w:fill="auto" w:val="clear"/>
          <w:vertAlign w:val="baseline"/>
          <w:rtl w:val="0"/>
        </w:rPr>
        <w:t xml:space="preserve">Search &gt; Searchable Attributes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and add one more attribute as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manufacturerSKU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that hasn’t been added before.</w:t>
      </w:r>
      <w:r w:rsidDel="00000000" w:rsidR="00000000" w:rsidRPr="00000000">
        <w:rPr>
          <w:rtl w:val="0"/>
        </w:rPr>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Mercaux's Job uses this attribute to find products by SKU.</w:t>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will get an error under the Logs section if your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manufacturerSKU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wasn't defined.</w:t>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 of error:</w:t>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i w:val="0"/>
          <w:smallCaps w:val="0"/>
          <w:strike w:val="0"/>
          <w:color w:val="000000"/>
          <w:u w:val="none"/>
          <w:shd w:fill="auto" w:val="clear"/>
          <w:vertAlign w:val="baseline"/>
          <w:rtl w:val="0"/>
        </w:rPr>
        <w:t xml:space="preserve">ErrorMessage: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Products with the SKUs from Response weren't found or manufacturerSKU search refinement attribute wasn't defined.</w:t>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5">
      <w:pPr>
        <w:pStyle w:val="Heading4"/>
        <w:numPr>
          <w:ilvl w:val="0"/>
          <w:numId w:val="20"/>
        </w:numPr>
        <w:ind w:left="720" w:hanging="360"/>
        <w:rPr/>
      </w:pPr>
      <w:bookmarkStart w:colFirst="0" w:colLast="0" w:name="_heading=h.28h4qwu" w:id="16"/>
      <w:bookmarkEnd w:id="16"/>
      <w:r w:rsidDel="00000000" w:rsidR="00000000" w:rsidRPr="00000000">
        <w:rPr>
          <w:rtl w:val="0"/>
        </w:rPr>
        <w:t xml:space="preserve">Add Search Refinement to the Storefront Catalog</w:t>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 to your current storefront catalog for the considered site and define one more Search Refinement value if it hasn’t been done yet.</w:t>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Under the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i w:val="1"/>
          <w:smallCaps w:val="0"/>
          <w:strike w:val="0"/>
          <w:color w:val="000000"/>
          <w:sz w:val="22"/>
          <w:szCs w:val="22"/>
          <w:u w:val="none"/>
          <w:shd w:fill="auto" w:val="clear"/>
          <w:vertAlign w:val="baseline"/>
          <w:rtl w:val="0"/>
        </w:rPr>
        <w:t xml:space="preserve">Search Refinement Definitions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 you should add new search refinement definition:</w:t>
      </w:r>
    </w:p>
    <w:p w:rsidR="00000000" w:rsidDel="00000000" w:rsidP="00000000" w:rsidRDefault="00000000" w:rsidRPr="00000000" w14:paraId="000000D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Display name: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SKU</w:t>
      </w:r>
      <w:r w:rsidDel="00000000" w:rsidR="00000000" w:rsidRPr="00000000">
        <w:rPr>
          <w:rtl w:val="0"/>
        </w:rPr>
      </w:r>
    </w:p>
    <w:p w:rsidR="00000000" w:rsidDel="00000000" w:rsidP="00000000" w:rsidRDefault="00000000" w:rsidRPr="00000000" w14:paraId="000000D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AttributeID: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manufacturerSKU</w:t>
      </w:r>
      <w:r w:rsidDel="00000000" w:rsidR="00000000" w:rsidRPr="00000000">
        <w:rPr>
          <w:rtl w:val="0"/>
        </w:rPr>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After these steps your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manufacturerSKU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refinement attribute will be added to the storefront catalog.</w:t>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Rebuild all indexes </w:t>
      </w:r>
      <w:r w:rsidDel="00000000" w:rsidR="00000000" w:rsidRPr="00000000">
        <w:rPr>
          <w:sz w:val="22"/>
          <w:szCs w:val="22"/>
          <w:rtl w:val="0"/>
        </w:rPr>
        <w:t xml:space="preserve">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i w:val="1"/>
          <w:smallCaps w:val="0"/>
          <w:strike w:val="0"/>
          <w:color w:val="000000"/>
          <w:sz w:val="22"/>
          <w:szCs w:val="22"/>
          <w:u w:val="none"/>
          <w:shd w:fill="auto" w:val="clear"/>
          <w:vertAlign w:val="baseline"/>
          <w:rtl w:val="0"/>
        </w:rPr>
        <w:t xml:space="preserve">Merchant Tools &gt; Search &gt; Search Indexes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w:t>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D">
      <w:pPr>
        <w:pStyle w:val="Heading4"/>
        <w:numPr>
          <w:ilvl w:val="0"/>
          <w:numId w:val="20"/>
        </w:numPr>
        <w:ind w:left="720" w:hanging="360"/>
        <w:rPr/>
      </w:pPr>
      <w:bookmarkStart w:colFirst="0" w:colLast="0" w:name="_heading=h.nmf14n" w:id="17"/>
      <w:bookmarkEnd w:id="17"/>
      <w:r w:rsidDel="00000000" w:rsidR="00000000" w:rsidRPr="00000000">
        <w:rPr>
          <w:rtl w:val="0"/>
        </w:rPr>
        <w:t xml:space="preserve">Run Job to fetch Looks from Mercaux API</w:t>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 to the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Administration &gt; Operations &gt; Jobs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select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mercauxLooks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Job.</w:t>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can find extra configuration in the different tabs of the Job, but the main settings you can find in the </w:t>
      </w:r>
      <w:r w:rsidDel="00000000" w:rsidR="00000000" w:rsidRPr="00000000">
        <w:rPr>
          <w:i w:val="1"/>
          <w:smallCaps w:val="0"/>
          <w:strike w:val="0"/>
          <w:color w:val="000000"/>
          <w:sz w:val="22"/>
          <w:szCs w:val="22"/>
          <w:u w:val="none"/>
          <w:shd w:fill="auto" w:val="clear"/>
          <w:vertAlign w:val="baseline"/>
          <w:rtl w:val="0"/>
        </w:rPr>
        <w:t xml:space="preserve">Job Steps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w:t>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sz w:val="22"/>
          <w:szCs w:val="22"/>
          <w:rtl w:val="0"/>
        </w:rPr>
        <w:t xml:space="preserve">The job has following steps:</w:t>
      </w:r>
      <w:r w:rsidDel="00000000" w:rsidR="00000000" w:rsidRPr="00000000">
        <w:rPr>
          <w:rtl w:val="0"/>
        </w:rPr>
      </w:r>
    </w:p>
    <w:p w:rsidR="00000000" w:rsidDel="00000000" w:rsidP="00000000" w:rsidRDefault="00000000" w:rsidRPr="00000000" w14:paraId="000000E1">
      <w:pPr>
        <w:jc w:val="both"/>
        <w:rPr/>
      </w:pPr>
      <w:r w:rsidDel="00000000" w:rsidR="00000000" w:rsidRPr="00000000">
        <w:rPr>
          <w:rtl w:val="0"/>
        </w:rPr>
      </w:r>
    </w:p>
    <w:p w:rsidR="00000000" w:rsidDel="00000000" w:rsidP="00000000" w:rsidRDefault="00000000" w:rsidRPr="00000000" w14:paraId="000000E2">
      <w:pPr>
        <w:jc w:val="both"/>
        <w:rPr>
          <w:b w:val="1"/>
          <w:sz w:val="24"/>
          <w:szCs w:val="24"/>
        </w:rPr>
      </w:pPr>
      <w:r w:rsidDel="00000000" w:rsidR="00000000" w:rsidRPr="00000000">
        <w:rPr>
          <w:b w:val="1"/>
          <w:sz w:val="24"/>
          <w:szCs w:val="24"/>
          <w:rtl w:val="0"/>
        </w:rPr>
        <w:t xml:space="preserve">createXMLFile</w:t>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Contains functionality and configuration to generate XML files and collect them at the Impex folder.</w:t>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Config fields such as:</w:t>
      </w:r>
    </w:p>
    <w:p w:rsidR="00000000" w:rsidDel="00000000" w:rsidP="00000000" w:rsidRDefault="00000000" w:rsidRPr="00000000" w14:paraId="000000E5">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CatalogID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ID of your current Master catalog</w:t>
      </w:r>
      <w:r w:rsidDel="00000000" w:rsidR="00000000" w:rsidRPr="00000000">
        <w:rPr>
          <w:rtl w:val="0"/>
        </w:rPr>
      </w:r>
    </w:p>
    <w:p w:rsidR="00000000" w:rsidDel="00000000" w:rsidP="00000000" w:rsidRDefault="00000000" w:rsidRPr="00000000" w14:paraId="000000E6">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StorefrontCatalogID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ID of your current Storefront catalog. Best practice of Catalog design is using both Master and Storefront catalogs, but you also could set your Master catalog ID to this field.</w:t>
      </w:r>
    </w:p>
    <w:p w:rsidR="00000000" w:rsidDel="00000000" w:rsidP="00000000" w:rsidRDefault="00000000" w:rsidRPr="00000000" w14:paraId="000000E7">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CatalogImageBasePath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Image Base path value of your current Master catalog. See</w:t>
      </w:r>
      <w:r w:rsidDel="00000000" w:rsidR="00000000" w:rsidRPr="00000000">
        <w:rPr>
          <w:sz w:val="22"/>
          <w:szCs w:val="22"/>
          <w:rtl w:val="0"/>
        </w:rPr>
        <w:t xml:space="preserve"> </w:t>
      </w:r>
      <w:r w:rsidDel="00000000" w:rsidR="00000000" w:rsidRPr="00000000">
        <w:rPr>
          <w:rFonts w:ascii="Courier New" w:cs="Courier New" w:eastAsia="Courier New" w:hAnsi="Courier New"/>
          <w:rtl w:val="0"/>
        </w:rPr>
        <w:t xml:space="preserve">Base path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value on</w:t>
      </w:r>
      <w:r w:rsidDel="00000000" w:rsidR="00000000" w:rsidRPr="00000000">
        <w:rPr>
          <w:sz w:val="22"/>
          <w:szCs w:val="22"/>
          <w:rtl w:val="0"/>
        </w:rPr>
        <w:t xml:space="preserv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Image Settings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tab </w:t>
      </w:r>
      <w:r w:rsidDel="00000000" w:rsidR="00000000" w:rsidRPr="00000000">
        <w:rPr>
          <w:sz w:val="22"/>
          <w:szCs w:val="22"/>
          <w:rtl w:val="0"/>
        </w:rPr>
        <w:t xml:space="preserve">of your master catalogue settings page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E8">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rtl w:val="0"/>
        </w:rPr>
        <w:t xml:space="preserve">CategoryID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Category ID where generated Looks will be assigned. Default value is "Looks".</w:t>
      </w:r>
    </w:p>
    <w:p w:rsidR="00000000" w:rsidDel="00000000" w:rsidP="00000000" w:rsidRDefault="00000000" w:rsidRPr="00000000" w14:paraId="000000E9">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RootMercauxFolder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Root folder path where generated XML catalog with the looks are placed.</w:t>
      </w:r>
    </w:p>
    <w:p w:rsidR="00000000" w:rsidDel="00000000" w:rsidP="00000000" w:rsidRDefault="00000000" w:rsidRPr="00000000" w14:paraId="000000EA">
      <w:pPr>
        <w:jc w:val="both"/>
        <w:rPr>
          <w:b w:val="1"/>
          <w:sz w:val="24"/>
          <w:szCs w:val="24"/>
        </w:rPr>
      </w:pPr>
      <w:r w:rsidDel="00000000" w:rsidR="00000000" w:rsidRPr="00000000">
        <w:rPr>
          <w:b w:val="1"/>
          <w:sz w:val="24"/>
          <w:szCs w:val="24"/>
          <w:rtl w:val="0"/>
        </w:rPr>
        <w:t xml:space="preserve">Import</w:t>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Contains functionality to import generated catalog files and import them. There are configuration fields that you can edit based on your own site requirements.</w:t>
      </w:r>
    </w:p>
    <w:p w:rsidR="00000000" w:rsidDel="00000000" w:rsidP="00000000" w:rsidRDefault="00000000" w:rsidRPr="00000000" w14:paraId="000000EC">
      <w:pPr>
        <w:jc w:val="both"/>
        <w:rPr>
          <w:sz w:val="24"/>
          <w:szCs w:val="24"/>
        </w:rPr>
      </w:pPr>
      <w:r w:rsidDel="00000000" w:rsidR="00000000" w:rsidRPr="00000000">
        <w:rPr>
          <w:rtl w:val="0"/>
        </w:rPr>
      </w:r>
    </w:p>
    <w:p w:rsidR="00000000" w:rsidDel="00000000" w:rsidP="00000000" w:rsidRDefault="00000000" w:rsidRPr="00000000" w14:paraId="000000ED">
      <w:pPr>
        <w:jc w:val="both"/>
        <w:rPr>
          <w:b w:val="1"/>
          <w:sz w:val="24"/>
          <w:szCs w:val="24"/>
        </w:rPr>
      </w:pPr>
      <w:r w:rsidDel="00000000" w:rsidR="00000000" w:rsidRPr="00000000">
        <w:rPr>
          <w:b w:val="1"/>
          <w:sz w:val="24"/>
          <w:szCs w:val="24"/>
          <w:rtl w:val="0"/>
        </w:rPr>
        <w:t xml:space="preserve">CleanArchiveFolder</w:t>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Contains functionality to keep the archive folder clean and has only a fixed amount of .zip files with the catalog files that have been imported.</w:t>
      </w:r>
    </w:p>
    <w:p w:rsidR="00000000" w:rsidDel="00000000" w:rsidP="00000000" w:rsidRDefault="00000000" w:rsidRPr="00000000" w14:paraId="000000EF">
      <w:pPr>
        <w:jc w:val="both"/>
        <w:rPr/>
      </w:pPr>
      <w:r w:rsidDel="00000000" w:rsidR="00000000" w:rsidRPr="00000000">
        <w:rPr>
          <w:rtl w:val="0"/>
        </w:rPr>
      </w:r>
    </w:p>
    <w:p w:rsidR="00000000" w:rsidDel="00000000" w:rsidP="00000000" w:rsidRDefault="00000000" w:rsidRPr="00000000" w14:paraId="000000F0">
      <w:pPr>
        <w:jc w:val="both"/>
        <w:rPr>
          <w:b w:val="1"/>
          <w:sz w:val="24"/>
          <w:szCs w:val="24"/>
        </w:rPr>
      </w:pPr>
      <w:r w:rsidDel="00000000" w:rsidR="00000000" w:rsidRPr="00000000">
        <w:rPr>
          <w:b w:val="1"/>
          <w:sz w:val="24"/>
          <w:szCs w:val="24"/>
          <w:rtl w:val="0"/>
        </w:rPr>
        <w:t xml:space="preserve">Reindex</w:t>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Before clicking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i w:val="1"/>
          <w:smallCaps w:val="0"/>
          <w:strike w:val="0"/>
          <w:color w:val="000000"/>
          <w:sz w:val="22"/>
          <w:szCs w:val="22"/>
          <w:u w:val="none"/>
          <w:shd w:fill="auto" w:val="clear"/>
          <w:vertAlign w:val="baseline"/>
          <w:rtl w:val="0"/>
        </w:rPr>
        <w:t xml:space="preserve">Run Now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make sure that you have successfully setup proper Scope per each Job step. There are values that should be per each Job Step:</w:t>
      </w:r>
    </w:p>
    <w:p w:rsidR="00000000" w:rsidDel="00000000" w:rsidP="00000000" w:rsidRDefault="00000000" w:rsidRPr="00000000" w14:paraId="000000F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i w:val="0"/>
          <w:smallCaps w:val="0"/>
          <w:strike w:val="0"/>
          <w:color w:val="000000"/>
          <w:sz w:val="22"/>
          <w:szCs w:val="22"/>
          <w:u w:val="none"/>
          <w:shd w:fill="auto" w:val="clear"/>
          <w:vertAlign w:val="baseline"/>
          <w:rtl w:val="0"/>
        </w:rPr>
        <w:t xml:space="preserve">createXMLfile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Scope 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Current Storefront Site</w:t>
      </w:r>
      <w:r w:rsidDel="00000000" w:rsidR="00000000" w:rsidRPr="00000000">
        <w:rPr>
          <w:rtl w:val="0"/>
        </w:rPr>
      </w:r>
    </w:p>
    <w:p w:rsidR="00000000" w:rsidDel="00000000" w:rsidP="00000000" w:rsidRDefault="00000000" w:rsidRPr="00000000" w14:paraId="000000F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i w:val="0"/>
          <w:smallCaps w:val="0"/>
          <w:strike w:val="0"/>
          <w:color w:val="000000"/>
          <w:sz w:val="22"/>
          <w:szCs w:val="22"/>
          <w:u w:val="none"/>
          <w:shd w:fill="auto" w:val="clear"/>
          <w:vertAlign w:val="baseline"/>
          <w:rtl w:val="0"/>
        </w:rPr>
        <w:t xml:space="preserve">Import, CleanArchiveFolder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Scope 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Organization</w:t>
      </w:r>
      <w:r w:rsidDel="00000000" w:rsidR="00000000" w:rsidRPr="00000000">
        <w:rPr>
          <w:rtl w:val="0"/>
        </w:rPr>
      </w:r>
    </w:p>
    <w:p w:rsidR="00000000" w:rsidDel="00000000" w:rsidP="00000000" w:rsidRDefault="00000000" w:rsidRPr="00000000" w14:paraId="000000F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i w:val="0"/>
          <w:smallCaps w:val="0"/>
          <w:strike w:val="0"/>
          <w:color w:val="000000"/>
          <w:sz w:val="22"/>
          <w:szCs w:val="22"/>
          <w:u w:val="none"/>
          <w:shd w:fill="auto" w:val="clear"/>
          <w:vertAlign w:val="baseline"/>
          <w:rtl w:val="0"/>
        </w:rPr>
        <w:t xml:space="preserve">Reindex</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Scope 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Current Storefront Site</w:t>
      </w:r>
      <w:r w:rsidDel="00000000" w:rsidR="00000000" w:rsidRPr="00000000">
        <w:rPr>
          <w:rtl w:val="0"/>
        </w:rPr>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After the success o</w:t>
      </w:r>
      <w:r w:rsidDel="00000000" w:rsidR="00000000" w:rsidRPr="00000000">
        <w:rPr>
          <w:sz w:val="22"/>
          <w:szCs w:val="22"/>
          <w:rtl w:val="0"/>
        </w:rPr>
        <w:t xml:space="preserve">f the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Import step, Job runs Reindex step to update Search Indexes based on catalog import.</w:t>
      </w:r>
      <w:r w:rsidDel="00000000" w:rsidR="00000000" w:rsidRPr="00000000">
        <w:br w:type="page"/>
      </w:r>
      <w:r w:rsidDel="00000000" w:rsidR="00000000" w:rsidRPr="00000000">
        <w:rPr>
          <w:rtl w:val="0"/>
        </w:rPr>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F7">
      <w:pPr>
        <w:pStyle w:val="Heading4"/>
        <w:numPr>
          <w:ilvl w:val="0"/>
          <w:numId w:val="20"/>
        </w:numPr>
        <w:ind w:left="720" w:hanging="360"/>
        <w:rPr/>
      </w:pPr>
      <w:bookmarkStart w:colFirst="0" w:colLast="0" w:name="_heading=h.111kx3o" w:id="18"/>
      <w:bookmarkEnd w:id="18"/>
      <w:r w:rsidDel="00000000" w:rsidR="00000000" w:rsidRPr="00000000">
        <w:rPr>
          <w:rtl w:val="0"/>
        </w:rPr>
        <w:t xml:space="preserve">Enable/Disable Content Asset to show Looks Carousel on the PDP</w:t>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Content Assets are used to show/hide Looks Carousel slider on the PDP.</w:t>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After successful metadata</w:t>
      </w:r>
      <w:r w:rsidDel="00000000" w:rsidR="00000000" w:rsidRPr="00000000">
        <w:rPr>
          <w:sz w:val="22"/>
          <w:szCs w:val="22"/>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import, you will find </w:t>
      </w:r>
      <w:r w:rsidDel="00000000" w:rsidR="00000000" w:rsidRPr="00000000">
        <w:rPr>
          <w:sz w:val="22"/>
          <w:szCs w:val="22"/>
          <w:rtl w:val="0"/>
        </w:rPr>
        <w:t xml:space="preserve">content asset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mercaux-pdp-slider-looks-content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content asset responsible for global configuration shows/hides Looks Carousel on the PDP.</w:t>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globally </w:t>
      </w:r>
      <w:r w:rsidDel="00000000" w:rsidR="00000000" w:rsidRPr="00000000">
        <w:rPr>
          <w:sz w:val="22"/>
          <w:szCs w:val="22"/>
          <w:rtl w:val="0"/>
        </w:rPr>
        <w:t xml:space="preserve">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nable</w:t>
      </w:r>
      <w:r w:rsidDel="00000000" w:rsidR="00000000" w:rsidRPr="00000000">
        <w:rPr>
          <w:sz w:val="22"/>
          <w:szCs w:val="22"/>
          <w:rtl w:val="0"/>
        </w:rPr>
        <w:t xml:space="preserve"> or 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isable this content asset you </w:t>
      </w:r>
      <w:r w:rsidDel="00000000" w:rsidR="00000000" w:rsidRPr="00000000">
        <w:rPr>
          <w:sz w:val="22"/>
          <w:szCs w:val="22"/>
          <w:rtl w:val="0"/>
        </w:rPr>
        <w:t xml:space="preserve">need to </w:t>
      </w:r>
    </w:p>
    <w:p w:rsidR="00000000" w:rsidDel="00000000" w:rsidP="00000000" w:rsidRDefault="00000000" w:rsidRPr="00000000" w14:paraId="000000FC">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sz w:val="22"/>
          <w:szCs w:val="22"/>
          <w:rtl w:val="0"/>
        </w:rPr>
        <w:t xml:space="preserve">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dit </w:t>
      </w:r>
      <w:r w:rsidDel="00000000" w:rsidR="00000000" w:rsidRPr="00000000">
        <w:rPr>
          <w:sz w:val="22"/>
          <w:szCs w:val="22"/>
          <w:rtl w:val="0"/>
        </w:rPr>
        <w:t xml:space="preserve">c</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ontent </w:t>
      </w:r>
      <w:r w:rsidDel="00000000" w:rsidR="00000000" w:rsidRPr="00000000">
        <w:rPr>
          <w:sz w:val="22"/>
          <w:szCs w:val="22"/>
          <w:rtl w:val="0"/>
        </w:rPr>
        <w:t xml:space="preserve">c</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sset</w:t>
      </w:r>
      <w:r w:rsidDel="00000000" w:rsidR="00000000" w:rsidRPr="00000000">
        <w:rPr>
          <w:rtl w:val="0"/>
        </w:rPr>
      </w:r>
    </w:p>
    <w:p w:rsidR="00000000" w:rsidDel="00000000" w:rsidP="00000000" w:rsidRDefault="00000000" w:rsidRPr="00000000" w14:paraId="000000FD">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sz w:val="22"/>
          <w:szCs w:val="22"/>
          <w:rtl w:val="0"/>
        </w:rPr>
        <w:t xml:space="preserve">C</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hange</w:t>
      </w:r>
      <w:r w:rsidDel="00000000" w:rsidR="00000000" w:rsidRPr="00000000">
        <w:rPr>
          <w:i w:val="1"/>
          <w:smallCaps w:val="0"/>
          <w:strike w:val="0"/>
          <w:color w:val="000000"/>
          <w:sz w:val="22"/>
          <w:szCs w:val="22"/>
          <w:u w:val="none"/>
          <w:shd w:fill="auto" w:val="clear"/>
          <w:vertAlign w:val="baseline"/>
          <w:rtl w:val="0"/>
        </w:rPr>
        <w:t xml:space="preserve"> Online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w:t>
      </w:r>
      <w:r w:rsidDel="00000000" w:rsidR="00000000" w:rsidRPr="00000000">
        <w:rPr>
          <w:sz w:val="22"/>
          <w:szCs w:val="22"/>
          <w:rtl w:val="0"/>
        </w:rPr>
        <w:t xml:space="preserve">Yes or No</w:t>
      </w:r>
      <w:r w:rsidDel="00000000" w:rsidR="00000000" w:rsidRPr="00000000">
        <w:rPr>
          <w:rtl w:val="0"/>
        </w:rPr>
      </w:r>
    </w:p>
    <w:p w:rsidR="00000000" w:rsidDel="00000000" w:rsidP="00000000" w:rsidRDefault="00000000" w:rsidRPr="00000000" w14:paraId="000000FE">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2"/>
          <w:szCs w:val="22"/>
          <w:u w:val="none"/>
        </w:rPr>
      </w:pPr>
      <w:r w:rsidDel="00000000" w:rsidR="00000000" w:rsidRPr="00000000">
        <w:rPr>
          <w:sz w:val="22"/>
          <w:szCs w:val="22"/>
          <w:rtl w:val="0"/>
        </w:rPr>
        <w:t xml:space="preserve">Click </w:t>
      </w:r>
      <w:r w:rsidDel="00000000" w:rsidR="00000000" w:rsidRPr="00000000">
        <w:rPr>
          <w:i w:val="1"/>
          <w:sz w:val="22"/>
          <w:szCs w:val="22"/>
          <w:rtl w:val="0"/>
        </w:rPr>
        <w:t xml:space="preserve">Apply</w:t>
      </w:r>
      <w:r w:rsidDel="00000000" w:rsidR="00000000" w:rsidRPr="00000000">
        <w:rPr>
          <w:rtl w:val="0"/>
        </w:rPr>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0">
      <w:pPr>
        <w:pStyle w:val="Heading4"/>
        <w:numPr>
          <w:ilvl w:val="0"/>
          <w:numId w:val="20"/>
        </w:numPr>
        <w:ind w:left="720" w:hanging="360"/>
        <w:rPr/>
      </w:pPr>
      <w:bookmarkStart w:colFirst="0" w:colLast="0" w:name="_heading=h.3l18frh" w:id="19"/>
      <w:bookmarkEnd w:id="19"/>
      <w:r w:rsidDel="00000000" w:rsidR="00000000" w:rsidRPr="00000000">
        <w:rPr>
          <w:rtl w:val="0"/>
        </w:rPr>
        <w:t xml:space="preserve">Enable/Disable Content Slot to show/hide Looks Carousel on the Homepage</w:t>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Content Slots are used to show/hide Looks Carousel on the homepage.</w:t>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After a successful import, go 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i w:val="1"/>
          <w:smallCaps w:val="0"/>
          <w:strike w:val="0"/>
          <w:color w:val="000000"/>
          <w:sz w:val="22"/>
          <w:szCs w:val="22"/>
          <w:u w:val="none"/>
          <w:shd w:fill="auto" w:val="clear"/>
          <w:vertAlign w:val="baseline"/>
          <w:rtl w:val="0"/>
        </w:rPr>
        <w:t xml:space="preserve">Merchant Tools &gt; Online Marketing &gt; Content Slots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and you will be able to find Mercaux's imported Content Slot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homepage-mercaux-looks-slider</w:t>
      </w:r>
      <w:r w:rsidDel="00000000" w:rsidR="00000000" w:rsidRPr="00000000">
        <w:rPr>
          <w:rtl w:val="0"/>
        </w:rPr>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1"/>
          <w:sz w:val="22"/>
          <w:szCs w:val="22"/>
        </w:rPr>
      </w:pPr>
      <w:r w:rsidDel="00000000" w:rsidR="00000000" w:rsidRPr="00000000">
        <w:rPr>
          <w:rtl w:val="0"/>
        </w:rPr>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smallCaps w:val="0"/>
          <w:strike w:val="0"/>
          <w:color w:val="000000"/>
          <w:sz w:val="22"/>
          <w:szCs w:val="22"/>
          <w:u w:val="none"/>
          <w:shd w:fill="auto" w:val="clear"/>
          <w:vertAlign w:val="baseline"/>
        </w:rPr>
      </w:pPr>
      <w:r w:rsidDel="00000000" w:rsidR="00000000" w:rsidRPr="00000000">
        <w:rPr>
          <w:smallCaps w:val="0"/>
          <w:strike w:val="0"/>
          <w:color w:val="000000"/>
          <w:sz w:val="22"/>
          <w:szCs w:val="22"/>
          <w:u w:val="none"/>
          <w:shd w:fill="auto" w:val="clear"/>
          <w:vertAlign w:val="baseline"/>
          <w:rtl w:val="0"/>
        </w:rPr>
        <w:t xml:space="preserve">This content slot has two configurations:</w:t>
      </w:r>
      <w:r w:rsidDel="00000000" w:rsidR="00000000" w:rsidRPr="00000000">
        <w:rPr>
          <w:rtl w:val="0"/>
        </w:rPr>
      </w:r>
    </w:p>
    <w:p w:rsidR="00000000" w:rsidDel="00000000" w:rsidP="00000000" w:rsidRDefault="00000000" w:rsidRPr="00000000" w14:paraId="00000105">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homepage-looks-slider-category-block</w:t>
      </w:r>
      <w:r w:rsidDel="00000000" w:rsidR="00000000" w:rsidRPr="00000000">
        <w:rPr>
          <w:rtl w:val="0"/>
        </w:rPr>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slot configuration is responsible for the logic that is displaying looks from the selected category.</w:t>
        <w:br w:type="textWrapping"/>
        <w:t xml:space="preserve">By default -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Looks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category is selected.</w:t>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can set up the number of Looks that are displayed in the Slider from Category on the settings page </w:t>
      </w:r>
      <w:r w:rsidDel="00000000" w:rsidR="00000000" w:rsidRPr="00000000">
        <w:rPr>
          <w:i w:val="1"/>
          <w:smallCaps w:val="0"/>
          <w:strike w:val="0"/>
          <w:color w:val="000000"/>
          <w:sz w:val="22"/>
          <w:szCs w:val="22"/>
          <w:u w:val="none"/>
          <w:shd w:fill="auto" w:val="clear"/>
          <w:vertAlign w:val="baseline"/>
          <w:rtl w:val="0"/>
        </w:rPr>
        <w:t xml:space="preserve">Merchant Tools &gt; Custom Preferences &gt; Mercaux Cartridge Settin</w:t>
      </w:r>
      <w:r w:rsidDel="00000000" w:rsidR="00000000" w:rsidRPr="00000000">
        <w:rPr>
          <w:i w:val="1"/>
          <w:sz w:val="22"/>
          <w:szCs w:val="22"/>
          <w:rtl w:val="0"/>
        </w:rPr>
        <w:t xml:space="preserve">gs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using the Number of Products in Slider Slot Category field. By default, the value is 6.</w:t>
      </w:r>
      <w:r w:rsidDel="00000000" w:rsidR="00000000" w:rsidRPr="00000000">
        <w:rPr>
          <w:rtl w:val="0"/>
        </w:rPr>
      </w:r>
    </w:p>
    <w:p w:rsidR="00000000" w:rsidDel="00000000" w:rsidP="00000000" w:rsidRDefault="00000000" w:rsidRPr="00000000" w14:paraId="00000108">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homepage-looks-slider-product-ids-block</w:t>
      </w:r>
      <w:r w:rsidDel="00000000" w:rsidR="00000000" w:rsidRPr="00000000">
        <w:rPr>
          <w:rtl w:val="0"/>
        </w:rPr>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slot configuration provides settings to show Looks Carousel based on selected Product Look IDs.</w:t>
        <w:br w:type="textWrapping"/>
        <w:t xml:space="preserve">Some of the IDs are already predefined by default.</w:t>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have the flexibility to choose between what type of configuration you need to show on the homepage by changing the statuses to Active/Inactive.</w:t>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Meanwhile, you are able to add configuration to the existing Content Slot that you have selected, just repeat the configuration of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homepage-mercaux-looks-slider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slot to the existing one.</w:t>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D">
      <w:pPr>
        <w:pStyle w:val="Heading4"/>
        <w:numPr>
          <w:ilvl w:val="0"/>
          <w:numId w:val="20"/>
        </w:numPr>
        <w:ind w:left="720" w:hanging="360"/>
        <w:rPr/>
      </w:pPr>
      <w:bookmarkStart w:colFirst="0" w:colLast="0" w:name="_heading=h.206ipza" w:id="20"/>
      <w:bookmarkEnd w:id="20"/>
      <w:r w:rsidDel="00000000" w:rsidR="00000000" w:rsidRPr="00000000">
        <w:rPr>
          <w:rtl w:val="0"/>
        </w:rPr>
        <w:t xml:space="preserve">Looks Gallery page settings</w:t>
      </w:r>
    </w:p>
    <w:p w:rsidR="00000000" w:rsidDel="00000000" w:rsidP="00000000" w:rsidRDefault="00000000" w:rsidRPr="00000000" w14:paraId="0000010E">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 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smallCaps w:val="0"/>
          <w:strike w:val="0"/>
          <w:color w:val="000000"/>
          <w:sz w:val="22"/>
          <w:szCs w:val="22"/>
          <w:u w:val="single"/>
          <w:shd w:fill="auto" w:val="clear"/>
          <w:vertAlign w:val="baseline"/>
          <w:rtl w:val="0"/>
        </w:rPr>
        <w:t xml:space="preserve">Merchant Tools &gt; Products and Catalogs &gt; Catalogs</w:t>
      </w:r>
      <w:r w:rsidDel="00000000" w:rsidR="00000000" w:rsidRPr="00000000">
        <w:rPr>
          <w:rtl w:val="0"/>
        </w:rPr>
      </w:r>
    </w:p>
    <w:p w:rsidR="00000000" w:rsidDel="00000000" w:rsidP="00000000" w:rsidRDefault="00000000" w:rsidRPr="00000000" w14:paraId="0000010F">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Select storefront catalog that current site is assigned to</w:t>
      </w:r>
    </w:p>
    <w:p w:rsidR="00000000" w:rsidDel="00000000" w:rsidP="00000000" w:rsidRDefault="00000000" w:rsidRPr="00000000" w14:paraId="0000011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sz w:val="22"/>
          <w:szCs w:val="22"/>
          <w:rtl w:val="0"/>
        </w:rPr>
        <w:t xml:space="preserve">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otic</w:t>
      </w:r>
      <w:r w:rsidDel="00000000" w:rsidR="00000000" w:rsidRPr="00000000">
        <w:rPr>
          <w:sz w:val="22"/>
          <w:szCs w:val="22"/>
          <w:rtl w:val="0"/>
        </w:rPr>
        <w:t xml:space="preserve">e Looks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category and </w:t>
      </w:r>
      <w:r w:rsidDel="00000000" w:rsidR="00000000" w:rsidRPr="00000000">
        <w:rPr>
          <w:sz w:val="22"/>
          <w:szCs w:val="22"/>
          <w:rtl w:val="0"/>
        </w:rPr>
        <w:t xml:space="preserve">click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Edit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link to </w:t>
      </w:r>
      <w:r w:rsidDel="00000000" w:rsidR="00000000" w:rsidRPr="00000000">
        <w:rPr>
          <w:sz w:val="22"/>
          <w:szCs w:val="22"/>
          <w:rtl w:val="0"/>
        </w:rPr>
        <w:t xml:space="preserve">see the settings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Under these settings you are able to configure Looks category based on your own configurations.</w:t>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3">
      <w:pPr>
        <w:pStyle w:val="Heading4"/>
        <w:numPr>
          <w:ilvl w:val="0"/>
          <w:numId w:val="20"/>
        </w:numPr>
        <w:ind w:left="720" w:hanging="360"/>
        <w:rPr/>
      </w:pPr>
      <w:bookmarkStart w:colFirst="0" w:colLast="0" w:name="_heading=h.4k668n3" w:id="21"/>
      <w:bookmarkEnd w:id="21"/>
      <w:r w:rsidDel="00000000" w:rsidR="00000000" w:rsidRPr="00000000">
        <w:rPr>
          <w:rtl w:val="0"/>
        </w:rPr>
        <w:t xml:space="preserve">Mercaux Custom Preferences</w:t>
      </w:r>
    </w:p>
    <w:p w:rsidR="00000000" w:rsidDel="00000000" w:rsidP="00000000" w:rsidRDefault="00000000" w:rsidRPr="00000000" w14:paraId="00000114">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 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Merchant Tools &gt; Site Preferences &gt; Custom Preferences</w:t>
      </w:r>
      <w:r w:rsidDel="00000000" w:rsidR="00000000" w:rsidRPr="00000000">
        <w:rPr>
          <w:rtl w:val="0"/>
        </w:rPr>
      </w:r>
    </w:p>
    <w:p w:rsidR="00000000" w:rsidDel="00000000" w:rsidP="00000000" w:rsidRDefault="00000000" w:rsidRPr="00000000" w14:paraId="00000115">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 under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Mercaux Cartridge Settings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settings page</w:t>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Mercaux Cartridge provides Custom Preferences definition.</w:t>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definition will appear after the XML file of system object types is imported.</w:t>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This page has a few fields:</w:t>
      </w:r>
      <w:r w:rsidDel="00000000" w:rsidR="00000000" w:rsidRPr="00000000">
        <w:rPr>
          <w:rtl w:val="0"/>
        </w:rPr>
      </w:r>
    </w:p>
    <w:p w:rsidR="00000000" w:rsidDel="00000000" w:rsidP="00000000" w:rsidRDefault="00000000" w:rsidRPr="00000000" w14:paraId="00000119">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Default Look Gallery page Category ID</w:t>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value is important because all logic in the Controllers use this Category ID to check and append template value to render Mercaux’s templates only where necessary. By default, the value ID is </w:t>
      </w:r>
      <w:r w:rsidDel="00000000" w:rsidR="00000000" w:rsidRPr="00000000">
        <w:rPr>
          <w:rFonts w:ascii="Courier New" w:cs="Courier New" w:eastAsia="Courier New" w:hAnsi="Courier New"/>
          <w:smallCaps w:val="0"/>
          <w:strike w:val="0"/>
          <w:color w:val="000000"/>
          <w:u w:val="none"/>
          <w:shd w:fill="auto" w:val="clear"/>
          <w:vertAlign w:val="baseline"/>
          <w:rtl w:val="0"/>
        </w:rPr>
        <w:t xml:space="preserve">Looks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1B">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Number of Products in Slider Slot Category</w:t>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number of products to display in the Looks Carousel Slider for Content Slot with Category logic to show.</w:t>
      </w:r>
    </w:p>
    <w:p w:rsidR="00000000" w:rsidDel="00000000" w:rsidP="00000000" w:rsidRDefault="00000000" w:rsidRPr="00000000" w14:paraId="0000011D">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Enable Cartridge Globally</w:t>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Turn on/off cartridge globally for all site and all places. By default, the value is </w:t>
      </w:r>
      <w:r w:rsidDel="00000000" w:rsidR="00000000" w:rsidRPr="00000000">
        <w:rPr>
          <w:rFonts w:ascii="Courier New" w:cs="Courier New" w:eastAsia="Courier New" w:hAnsi="Courier New"/>
          <w:smallCaps w:val="0"/>
          <w:strike w:val="0"/>
          <w:color w:val="000000"/>
          <w:u w:val="none"/>
          <w:shd w:fill="auto" w:val="clear"/>
          <w:vertAlign w:val="baseline"/>
          <w:rtl w:val="0"/>
        </w:rPr>
        <w:t xml:space="preserve">No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1F">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 size used while searching result in slot</w:t>
      </w:r>
      <w:r w:rsidDel="00000000" w:rsidR="00000000" w:rsidRPr="00000000">
        <w:rPr>
          <w:rtl w:val="0"/>
        </w:rPr>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number of products received in one search result in the Content Slot templates to show sliders. By default, the value is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64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21">
      <w:pPr>
        <w:pStyle w:val="Heading4"/>
        <w:numPr>
          <w:ilvl w:val="0"/>
          <w:numId w:val="20"/>
        </w:numPr>
        <w:ind w:left="720" w:hanging="360"/>
        <w:rPr/>
      </w:pPr>
      <w:bookmarkStart w:colFirst="0" w:colLast="0" w:name="_heading=h.2zbgiuw" w:id="22"/>
      <w:bookmarkEnd w:id="22"/>
      <w:r w:rsidDel="00000000" w:rsidR="00000000" w:rsidRPr="00000000">
        <w:rPr>
          <w:rtl w:val="0"/>
        </w:rPr>
        <w:t xml:space="preserve">Configure Recurring Interval of Analytic Job</w:t>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After Job files are imported, Analytic job is configured to run every </w:t>
      </w:r>
      <w:r w:rsidDel="00000000" w:rsidR="00000000" w:rsidRPr="00000000">
        <w:rPr>
          <w:sz w:val="22"/>
          <w:szCs w:val="22"/>
          <w:rtl w:val="0"/>
        </w:rPr>
        <w:t xml:space="preserve">hour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for generating Analytic files.</w:t>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sz w:val="22"/>
          <w:szCs w:val="22"/>
          <w:rtl w:val="0"/>
        </w:rPr>
        <w:t xml:space="preserve">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 can change the settings of Recurring config in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MercauxAnalytic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job settings.</w:t>
      </w:r>
    </w:p>
    <w:p w:rsidR="00000000" w:rsidDel="00000000" w:rsidP="00000000" w:rsidRDefault="00000000" w:rsidRPr="00000000" w14:paraId="00000124">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 to your Analytic Job configuration </w:t>
      </w:r>
      <w:r w:rsidDel="00000000" w:rsidR="00000000" w:rsidRPr="00000000">
        <w:rPr>
          <w:i w:val="1"/>
          <w:smallCaps w:val="0"/>
          <w:strike w:val="0"/>
          <w:color w:val="000000"/>
          <w:sz w:val="22"/>
          <w:szCs w:val="22"/>
          <w:u w:val="none"/>
          <w:shd w:fill="auto" w:val="clear"/>
          <w:vertAlign w:val="baseline"/>
          <w:rtl w:val="0"/>
        </w:rPr>
        <w:t xml:space="preserve">Administration &gt; Operations &gt; Jobs &gt; MercauxAnalytic &gt; Schedule and History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tab</w:t>
      </w:r>
    </w:p>
    <w:p w:rsidR="00000000" w:rsidDel="00000000" w:rsidP="00000000" w:rsidRDefault="00000000" w:rsidRPr="00000000" w14:paraId="00000125">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Under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i w:val="1"/>
          <w:smallCaps w:val="0"/>
          <w:strike w:val="0"/>
          <w:color w:val="000000"/>
          <w:sz w:val="22"/>
          <w:szCs w:val="22"/>
          <w:u w:val="none"/>
          <w:shd w:fill="auto" w:val="clear"/>
          <w:vertAlign w:val="baseline"/>
          <w:rtl w:val="0"/>
        </w:rPr>
        <w:t xml:space="preserve">Active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i w:val="1"/>
          <w:smallCaps w:val="0"/>
          <w:strike w:val="0"/>
          <w:color w:val="000000"/>
          <w:sz w:val="22"/>
          <w:szCs w:val="22"/>
          <w:u w:val="none"/>
          <w:shd w:fill="auto" w:val="clear"/>
          <w:vertAlign w:val="baseline"/>
          <w:rtl w:val="0"/>
        </w:rPr>
        <w:t xml:space="preserve">Run Time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could see initial settings of run execution of job. You can configure by yourself or leave as is.</w:t>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can read more about this in the link to the </w:t>
      </w:r>
      <w:hyperlink r:id="rId10">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DOC</w:t>
        </w:r>
      </w:hyperlink>
      <w:r w:rsidDel="00000000" w:rsidR="00000000" w:rsidRPr="00000000">
        <w:rPr>
          <w:rtl w:val="0"/>
        </w:rPr>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can also add using SFTP Uploader step (See section #10 below) or just click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Run Now</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button to start Analytic Job.</w:t>
      </w:r>
    </w:p>
    <w:p w:rsidR="00000000" w:rsidDel="00000000" w:rsidP="00000000" w:rsidRDefault="00000000" w:rsidRPr="00000000" w14:paraId="00000128">
      <w:pPr>
        <w:pStyle w:val="Heading4"/>
        <w:numPr>
          <w:ilvl w:val="0"/>
          <w:numId w:val="20"/>
        </w:numPr>
        <w:ind w:left="720" w:hanging="360"/>
        <w:rPr/>
      </w:pPr>
      <w:bookmarkStart w:colFirst="0" w:colLast="0" w:name="_heading=h.1egqt2p" w:id="23"/>
      <w:bookmarkEnd w:id="23"/>
      <w:r w:rsidDel="00000000" w:rsidR="00000000" w:rsidRPr="00000000">
        <w:rPr>
          <w:rtl w:val="0"/>
        </w:rPr>
        <w:t xml:space="preserve"> SFTP configuration to upload Analytic files (Optional)</w:t>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would like to upload your generated analytic .XML files, you could setup one more job step based on 3rd party LINK cartridge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Job Components</w:t>
      </w:r>
      <w:r w:rsidDel="00000000" w:rsidR="00000000" w:rsidRPr="00000000">
        <w:rPr>
          <w:rtl w:val="0"/>
        </w:rPr>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Download and Install Job Components</w:t>
      </w:r>
      <w:r w:rsidDel="00000000" w:rsidR="00000000" w:rsidRPr="00000000">
        <w:rPr>
          <w:rtl w:val="0"/>
        </w:rPr>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Download following LINK cartridge from the marketplace repository and install cartridge based on cartridge documentation.</w:t>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Repository link: </w:t>
      </w:r>
      <w:hyperlink r:id="rId11">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https://github.com/SalesforceCommerceCloud/job-components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Setup your SFTP service configuration</w:t>
      </w:r>
      <w:r w:rsidDel="00000000" w:rsidR="00000000" w:rsidRPr="00000000">
        <w:rPr>
          <w:rtl w:val="0"/>
        </w:rPr>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have already configured SFTP service you can skip this guide step.</w:t>
      </w:r>
    </w:p>
    <w:p w:rsidR="00000000" w:rsidDel="00000000" w:rsidP="00000000" w:rsidRDefault="00000000" w:rsidRPr="00000000" w14:paraId="00000131">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your SFTP service profile (Doc link: </w:t>
      </w:r>
      <w:hyperlink r:id="rId12">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create web service profile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32">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your SFTP service credential (Doc link: </w:t>
      </w:r>
      <w:hyperlink r:id="rId13">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create web service credential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33">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your SFTP service configuration (Doc link: </w:t>
      </w:r>
      <w:hyperlink r:id="rId14">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create web service configuration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addition, one of the important steps of this setup is that you should select Service Type and set as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SFTP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hyperlink r:id="rId15">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Read more about Service Types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and select profile and credential that you've created based on previous steps.</w:t>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Add SFTP job step</w:t>
      </w:r>
    </w:p>
    <w:p w:rsidR="00000000" w:rsidDel="00000000" w:rsidP="00000000" w:rsidRDefault="00000000" w:rsidRPr="00000000" w14:paraId="0000013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 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i w:val="1"/>
          <w:smallCaps w:val="0"/>
          <w:strike w:val="0"/>
          <w:color w:val="000000"/>
          <w:sz w:val="22"/>
          <w:szCs w:val="22"/>
          <w:u w:val="none"/>
          <w:shd w:fill="auto" w:val="clear"/>
          <w:vertAlign w:val="baseline"/>
          <w:rtl w:val="0"/>
        </w:rPr>
        <w:t xml:space="preserve">Administration &gt; Operations &gt; Jobs &gt; MercauxAnalytic &gt; Job Steps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w:t>
      </w:r>
    </w:p>
    <w:p w:rsidR="00000000" w:rsidDel="00000000" w:rsidP="00000000" w:rsidRDefault="00000000" w:rsidRPr="00000000" w14:paraId="0000013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 one more sequential flow by clicking on + icon and click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i w:val="1"/>
          <w:smallCaps w:val="0"/>
          <w:strike w:val="0"/>
          <w:color w:val="000000"/>
          <w:sz w:val="22"/>
          <w:szCs w:val="22"/>
          <w:u w:val="none"/>
          <w:shd w:fill="auto" w:val="clear"/>
          <w:vertAlign w:val="baseline"/>
          <w:rtl w:val="0"/>
        </w:rPr>
        <w:t xml:space="preserve">Configure a step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add one more Job step.</w:t>
      </w:r>
    </w:p>
    <w:p w:rsidR="00000000" w:rsidDel="00000000" w:rsidP="00000000" w:rsidRDefault="00000000" w:rsidRPr="00000000" w14:paraId="0000013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successfully configured Job Components LINK cartridge type in search field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custom.CSComponents.FtpUpload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you will find Job step that will be used for SFTP upload.</w:t>
      </w:r>
    </w:p>
    <w:p w:rsidR="00000000" w:rsidDel="00000000" w:rsidP="00000000" w:rsidRDefault="00000000" w:rsidRPr="00000000" w14:paraId="0000013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Fill required fields based on configuration values. Short descriptions of fields:</w:t>
      </w:r>
    </w:p>
    <w:p w:rsidR="00000000" w:rsidDel="00000000" w:rsidP="00000000" w:rsidRDefault="00000000" w:rsidRPr="00000000" w14:paraId="0000013B">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Add your Job step ID</w:t>
      </w:r>
      <w:r w:rsidDel="00000000" w:rsidR="00000000" w:rsidRPr="00000000">
        <w:rPr>
          <w:rtl w:val="0"/>
        </w:rPr>
      </w:r>
    </w:p>
    <w:p w:rsidR="00000000" w:rsidDel="00000000" w:rsidP="00000000" w:rsidRDefault="00000000" w:rsidRPr="00000000" w14:paraId="0000013C">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ServiceID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Put Service configuration ID of your existing SFTP service configuration or which you created based on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Setup your SFTP service configuration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step</w:t>
      </w:r>
    </w:p>
    <w:p w:rsidR="00000000" w:rsidDel="00000000" w:rsidP="00000000" w:rsidRDefault="00000000" w:rsidRPr="00000000" w14:paraId="0000013D">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FilePattern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Set regex pattern of files that should be uploaded.</w:t>
        <w:br w:type="textWrapping"/>
        <w:t xml:space="preserve">In our case value: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.+\.xml</w:t>
      </w:r>
      <w:r w:rsidDel="00000000" w:rsidR="00000000" w:rsidRPr="00000000">
        <w:rPr>
          <w:rtl w:val="0"/>
        </w:rPr>
      </w:r>
    </w:p>
    <w:p w:rsidR="00000000" w:rsidDel="00000000" w:rsidP="00000000" w:rsidRDefault="00000000" w:rsidRPr="00000000" w14:paraId="0000013E">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SourceFolder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Set Source folder where analytic files are placed. In our case value: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src/mercaux/Analytics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3F">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TargetFolder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Set your target folder on the SFTP server where files will be uploaded </w:t>
      </w:r>
    </w:p>
    <w:p w:rsidR="00000000" w:rsidDel="00000000" w:rsidP="00000000" w:rsidRDefault="00000000" w:rsidRPr="00000000" w14:paraId="00000140">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ArchiveFolder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Set Local folder where files will be archived after they will be uploaded on SFTP server, relative to IMPEX/. For example: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src/mercaux/Analytics/archive</w:t>
      </w:r>
      <w:r w:rsidDel="00000000" w:rsidR="00000000" w:rsidRPr="00000000">
        <w:rPr>
          <w:rtl w:val="0"/>
        </w:rPr>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could also configure additional configuration of Job step and when you're done click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i w:val="1"/>
          <w:smallCaps w:val="0"/>
          <w:strike w:val="0"/>
          <w:color w:val="000000"/>
          <w:sz w:val="22"/>
          <w:szCs w:val="22"/>
          <w:u w:val="none"/>
          <w:shd w:fill="auto" w:val="clear"/>
          <w:vertAlign w:val="baseline"/>
          <w:rtl w:val="0"/>
        </w:rPr>
        <w:t xml:space="preserve">Assign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button to save your step configuration.</w:t>
      </w:r>
    </w:p>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After these steps, your Analytic job will use SFTP step to upload your analytic files to the SFTP server based on configuration.</w:t>
      </w:r>
    </w:p>
    <w:p w:rsidR="00000000" w:rsidDel="00000000" w:rsidP="00000000" w:rsidRDefault="00000000" w:rsidRPr="00000000" w14:paraId="00000143">
      <w:pPr>
        <w:jc w:val="both"/>
        <w:rPr>
          <w:sz w:val="22"/>
          <w:szCs w:val="22"/>
        </w:rPr>
      </w:pPr>
      <w:r w:rsidDel="00000000" w:rsidR="00000000" w:rsidRPr="00000000">
        <w:rPr>
          <w:rtl w:val="0"/>
        </w:rPr>
      </w:r>
    </w:p>
    <w:p w:rsidR="00000000" w:rsidDel="00000000" w:rsidP="00000000" w:rsidRDefault="00000000" w:rsidRPr="00000000" w14:paraId="00000144">
      <w:pPr>
        <w:pStyle w:val="Heading2"/>
        <w:jc w:val="both"/>
        <w:rPr>
          <w:color w:val="7b7b7b"/>
        </w:rPr>
      </w:pPr>
      <w:bookmarkStart w:colFirst="0" w:colLast="0" w:name="_heading=h.3ygebqi" w:id="24"/>
      <w:bookmarkEnd w:id="24"/>
      <w:r w:rsidDel="00000000" w:rsidR="00000000" w:rsidRPr="00000000">
        <w:rPr>
          <w:color w:val="7b7b7b"/>
          <w:rtl w:val="0"/>
        </w:rPr>
        <w:t xml:space="preserve">Custom Code</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pStyle w:val="Heading4"/>
        <w:numPr>
          <w:ilvl w:val="0"/>
          <w:numId w:val="31"/>
        </w:numPr>
        <w:spacing w:before="274" w:lineRule="auto"/>
        <w:ind w:left="720" w:hanging="360"/>
        <w:rPr>
          <w:u w:val="none"/>
        </w:rPr>
      </w:pPr>
      <w:bookmarkStart w:colFirst="0" w:colLast="0" w:name="_heading=h.2dlolyb" w:id="25"/>
      <w:bookmarkEnd w:id="25"/>
      <w:r w:rsidDel="00000000" w:rsidR="00000000" w:rsidRPr="00000000">
        <w:rPr>
          <w:rtl w:val="0"/>
        </w:rPr>
        <w:t xml:space="preserve">StoreFront code</w:t>
      </w:r>
      <w:r w:rsidDel="00000000" w:rsidR="00000000" w:rsidRPr="00000000">
        <w:rPr>
          <w:rtl w:val="0"/>
        </w:rPr>
      </w:r>
    </w:p>
    <w:p w:rsidR="00000000" w:rsidDel="00000000" w:rsidP="00000000" w:rsidRDefault="00000000" w:rsidRPr="00000000" w14:paraId="00000147">
      <w:pPr>
        <w:rPr>
          <w:b w:val="1"/>
          <w:sz w:val="24"/>
          <w:szCs w:val="24"/>
        </w:rPr>
      </w:pPr>
      <w:r w:rsidDel="00000000" w:rsidR="00000000" w:rsidRPr="00000000">
        <w:rPr>
          <w:rtl w:val="0"/>
        </w:rPr>
      </w:r>
    </w:p>
    <w:p w:rsidR="00000000" w:rsidDel="00000000" w:rsidP="00000000" w:rsidRDefault="00000000" w:rsidRPr="00000000" w14:paraId="00000148">
      <w:pPr>
        <w:rPr>
          <w:b w:val="1"/>
          <w:sz w:val="24"/>
          <w:szCs w:val="24"/>
        </w:rPr>
      </w:pPr>
      <w:r w:rsidDel="00000000" w:rsidR="00000000" w:rsidRPr="00000000">
        <w:rPr>
          <w:b w:val="1"/>
          <w:sz w:val="24"/>
          <w:szCs w:val="24"/>
          <w:rtl w:val="0"/>
        </w:rPr>
        <w:t xml:space="preserve">Define Global File Assets and link 3rd party libraries in current base cartridge that the site uses</w:t>
      </w:r>
    </w:p>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Modifications:</w:t>
      </w:r>
    </w:p>
    <w:p w:rsidR="00000000" w:rsidDel="00000000" w:rsidP="00000000" w:rsidRDefault="00000000" w:rsidRPr="00000000" w14:paraId="0000014A">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cartridge/templates/default/components/footer/footer_UI.isml</w:t>
      </w:r>
      <w:r w:rsidDel="00000000" w:rsidR="00000000" w:rsidRPr="00000000">
        <w:rPr>
          <w:rtl w:val="0"/>
        </w:rPr>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Replace {YOUR_LIBS_FOLDER} with the path you have placed in OWL Carousel js files and add following code on line #30.</w:t>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&lt;isif</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condition="${dw.system.Site.getCurrent().getCustomPreferenceValue('mercaux_GlobalEnableStatus')}"&gt;</w:t>
      </w:r>
    </w:p>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 Mercaux JS Assets Include --&gt;</w:t>
      </w:r>
    </w:p>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&lt;span class="js-mercaux-analytics-tag" data-mercaux-analytics-url="${URLUtils.url('Analytics-Add')}"&gt;&lt;/span&gt;</w:t>
      </w:r>
    </w:p>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&lt;script defer src="${URLUtils.staticURL('/js/{YOUR_LIBS_FOLDER}/owl.carousel.min.js')}"&gt;&lt;/script&gt;</w:t>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&lt;script defer src="${URLUtils.staticURL('/js/mercauxApp.js')}"&gt;&lt;/script&gt;</w:t>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&lt;/isif&gt;</w:t>
      </w:r>
    </w:p>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54">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cartridge/templates/default/components/header/htmlhead.isml</w:t>
      </w:r>
      <w:r w:rsidDel="00000000" w:rsidR="00000000" w:rsidRPr="00000000">
        <w:rPr>
          <w:rtl w:val="0"/>
        </w:rPr>
      </w:r>
    </w:p>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Replace {YOUR_LIBS_FOLDER} with the path you have placed in OWL Carousel css files and add following code on line #83.</w:t>
      </w:r>
    </w:p>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&lt;isif condition="${dw.system.Site.getCurrent().getCustomPreferenceValue('mercaux_GlobalEnableStatus')}"&gt;</w:t>
      </w:r>
    </w:p>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 Mercaux CSS Assets Include --&gt;</w:t>
      </w:r>
    </w:p>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&lt;link rel="stylesheet" href="${URLUtils.staticURL('/css/{YOUR_LIBS_FOLDER}/owl.carousel.min.css')}" /&gt;</w:t>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&lt;link rel="stylesheet" href="${URLUtils.staticURL('/css/{YOUR_LIBS_FOLDER}/owl.theme.default.min.css')}" /&gt;</w:t>
      </w:r>
    </w:p>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&lt;link rel="stylesheet" href="${URLUtils.staticURL('/css/mercauxStyles.css')}" /&gt;</w:t>
      </w:r>
    </w:p>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&lt;/isif&gt;</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b w:val="1"/>
          <w:sz w:val="24"/>
          <w:szCs w:val="24"/>
        </w:rPr>
      </w:pPr>
      <w:r w:rsidDel="00000000" w:rsidR="00000000" w:rsidRPr="00000000">
        <w:rPr>
          <w:b w:val="1"/>
          <w:sz w:val="24"/>
          <w:szCs w:val="24"/>
          <w:rtl w:val="0"/>
        </w:rPr>
        <w:t xml:space="preserve">Define Looks Carousel at the Product Detail Page</w:t>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replaced the template of the Product Detail page with adding some part of code to have the ability to show Looks Carousel somewhere in the page and keep that file in the templates of the cartridge as well.</w:t>
      </w:r>
    </w:p>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can replace your own Product Detail template based on your current site template and define code below:</w:t>
      </w:r>
    </w:p>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Modifications:</w:t>
      </w:r>
    </w:p>
    <w:p w:rsidR="00000000" w:rsidDel="00000000" w:rsidP="00000000" w:rsidRDefault="00000000" w:rsidRPr="00000000" w14:paraId="0000016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cartridge/templates/default/product/producttopcontent.isml</w:t>
      </w:r>
      <w:r w:rsidDel="00000000" w:rsidR="00000000" w:rsidRPr="00000000">
        <w:rPr>
          <w:rtl w:val="0"/>
        </w:rPr>
      </w:r>
    </w:p>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 the following code to define Mercaux Slider content slot:</w:t>
      </w:r>
    </w:p>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&lt;isinclude url="${URLUtils.url('Mercaux-IncludeSlider', 'cid', 'mercaux-pdp-slider-looks-content', 'pid', pdict.Product.ID)}" /&gt;</w:t>
      </w:r>
    </w:p>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6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cartridge/templates/default/product/producttopcontent.isml</w:t>
      </w:r>
      <w:r w:rsidDel="00000000" w:rsidR="00000000" w:rsidRPr="00000000">
        <w:rPr>
          <w:rtl w:val="0"/>
        </w:rPr>
      </w:r>
    </w:p>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 the following code to define Mercaux Shop the Look Button:</w:t>
      </w:r>
    </w:p>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&lt;isif condition="${dw.system.Site.getCurrent().getCustomPreferenceValue('mercaux_GlobalEnableStatus')}"&gt;</w:t>
      </w:r>
    </w:p>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&lt;div class="shop-the-look-btn js-insert-shop-the-look-btn" data-slider-id="SliderLooksCarousel"&gt;</w:t>
      </w:r>
    </w:p>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&lt;a href="#SliderLooksCarousel" class="btn-primary"&gt;SHOP THE LOOK&lt;/a&gt;</w:t>
        <w:tab/>
        <w:tab/>
        <w:tab/>
        <w:tab/>
      </w:r>
    </w:p>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&lt;/div&gt; </w:t>
      </w:r>
    </w:p>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&lt;/isif&gt;</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b w:val="1"/>
          <w:sz w:val="24"/>
          <w:szCs w:val="24"/>
        </w:rPr>
      </w:pPr>
      <w:r w:rsidDel="00000000" w:rsidR="00000000" w:rsidRPr="00000000">
        <w:rPr>
          <w:b w:val="1"/>
          <w:sz w:val="24"/>
          <w:szCs w:val="24"/>
          <w:rtl w:val="0"/>
        </w:rPr>
        <w:t xml:space="preserve">Define Look Modal at PLP search template</w:t>
      </w:r>
    </w:p>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enable showing Looks Popup modal at the search page (PLP), you should add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isinclude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tag to include Modal Popup template.</w:t>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Modifications:</w:t>
      </w:r>
    </w:p>
    <w:p w:rsidR="00000000" w:rsidDel="00000000" w:rsidP="00000000" w:rsidRDefault="00000000" w:rsidRPr="00000000" w14:paraId="00000173">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cartridge/templates/default/search/pt_productsearchresult.isml</w:t>
      </w:r>
      <w:r w:rsidDel="00000000" w:rsidR="00000000" w:rsidRPr="00000000">
        <w:rPr>
          <w:rtl w:val="0"/>
        </w:rPr>
      </w:r>
    </w:p>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Put the following code before clothing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&lt;/body&gt;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tag:</w:t>
      </w:r>
      <w:r w:rsidDel="00000000" w:rsidR="00000000" w:rsidRPr="00000000">
        <w:rPr>
          <w:rtl w:val="0"/>
        </w:rPr>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&lt;isinclude template="modal/baseModal"/&gt;</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b w:val="1"/>
          <w:sz w:val="24"/>
          <w:szCs w:val="24"/>
        </w:rPr>
      </w:pPr>
      <w:r w:rsidDel="00000000" w:rsidR="00000000" w:rsidRPr="00000000">
        <w:rPr>
          <w:b w:val="1"/>
          <w:sz w:val="24"/>
          <w:szCs w:val="24"/>
          <w:rtl w:val="0"/>
        </w:rPr>
        <w:t xml:space="preserve">Define Looks Carousel at the Homepage</w:t>
      </w:r>
    </w:p>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enable showing Looks Carousel on the home page, you should define the place of the content slot definition in the Homepage template.</w:t>
      </w:r>
    </w:p>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can put the content slot that was imported along with XML import step: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&lt;isslot id="homepage-mercaux-looks-slider" description="" context="global" /&gt;</w:t>
      </w:r>
      <w:r w:rsidDel="00000000" w:rsidR="00000000" w:rsidRPr="00000000">
        <w:rPr>
          <w:rtl w:val="0"/>
        </w:rPr>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example add following code to homepage.isml file.</w:t>
      </w:r>
    </w:p>
    <w:p w:rsidR="00000000" w:rsidDel="00000000" w:rsidP="00000000" w:rsidRDefault="00000000" w:rsidRPr="00000000" w14:paraId="0000017C">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app_storefront_core/cartridge/templates/default/content/home/homepage.isml</w:t>
      </w:r>
      <w:r w:rsidDel="00000000" w:rsidR="00000000" w:rsidRPr="00000000">
        <w:rPr>
          <w:rtl w:val="0"/>
        </w:rPr>
      </w:r>
    </w:p>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&lt;div class="homepage-mercaux-slot"&gt;</w:t>
      </w:r>
    </w:p>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 Mercaux Slot START --&gt;</w:t>
      </w:r>
    </w:p>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&lt;isslot id="homepage-mercaux-looks-slider" description="" context="global" /&gt;</w:t>
      </w:r>
    </w:p>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 Mercaux Slot END --&gt;</w:t>
      </w:r>
    </w:p>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&lt;/div&gt;</w:t>
      </w:r>
    </w:p>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have already defined the content slot, just ensure that proper configurations of Mercaux Content Slot are in place:</w:t>
      </w:r>
    </w:p>
    <w:p w:rsidR="00000000" w:rsidDel="00000000" w:rsidP="00000000" w:rsidRDefault="00000000" w:rsidRPr="00000000" w14:paraId="00000184">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homepage-looks-slider-category-block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Show slider with Category logic</w:t>
      </w:r>
      <w:r w:rsidDel="00000000" w:rsidR="00000000" w:rsidRPr="00000000">
        <w:rPr>
          <w:rtl w:val="0"/>
        </w:rPr>
      </w:r>
    </w:p>
    <w:p w:rsidR="00000000" w:rsidDel="00000000" w:rsidP="00000000" w:rsidRDefault="00000000" w:rsidRPr="00000000" w14:paraId="00000185">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homepage-looks-slider-product-ids-block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Show slider with predefined Product IDs logic</w:t>
      </w:r>
      <w:r w:rsidDel="00000000" w:rsidR="00000000" w:rsidRPr="00000000">
        <w:rPr>
          <w:rtl w:val="0"/>
        </w:rPr>
      </w:r>
    </w:p>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2"/>
          <w:szCs w:val="22"/>
        </w:rPr>
      </w:pPr>
      <w:r w:rsidDel="00000000" w:rsidR="00000000" w:rsidRPr="00000000">
        <w:rPr>
          <w:rtl w:val="0"/>
        </w:rPr>
      </w:r>
    </w:p>
    <w:p w:rsidR="00000000" w:rsidDel="00000000" w:rsidP="00000000" w:rsidRDefault="00000000" w:rsidRPr="00000000" w14:paraId="00000187">
      <w:pPr>
        <w:pStyle w:val="Heading4"/>
        <w:numPr>
          <w:ilvl w:val="0"/>
          <w:numId w:val="31"/>
        </w:numPr>
        <w:spacing w:before="274" w:lineRule="auto"/>
        <w:ind w:left="720" w:hanging="360"/>
        <w:rPr/>
      </w:pPr>
      <w:bookmarkStart w:colFirst="0" w:colLast="0" w:name="_heading=h.wp1m98evq7ls" w:id="26"/>
      <w:bookmarkEnd w:id="26"/>
      <w:r w:rsidDel="00000000" w:rsidR="00000000" w:rsidRPr="00000000">
        <w:rPr>
          <w:rtl w:val="0"/>
        </w:rPr>
        <w:t xml:space="preserve">StoreFront Controllers code</w:t>
      </w:r>
    </w:p>
    <w:p w:rsidR="00000000" w:rsidDel="00000000" w:rsidP="00000000" w:rsidRDefault="00000000" w:rsidRPr="00000000" w14:paraId="00000188">
      <w:pPr>
        <w:rPr>
          <w:b w:val="1"/>
          <w:sz w:val="24"/>
          <w:szCs w:val="24"/>
        </w:rPr>
      </w:pPr>
      <w:r w:rsidDel="00000000" w:rsidR="00000000" w:rsidRPr="00000000">
        <w:rPr>
          <w:rtl w:val="0"/>
        </w:rPr>
      </w:r>
    </w:p>
    <w:p w:rsidR="00000000" w:rsidDel="00000000" w:rsidP="00000000" w:rsidRDefault="00000000" w:rsidRPr="00000000" w14:paraId="00000189">
      <w:pPr>
        <w:rPr>
          <w:b w:val="1"/>
          <w:sz w:val="24"/>
          <w:szCs w:val="24"/>
        </w:rPr>
      </w:pPr>
      <w:r w:rsidDel="00000000" w:rsidR="00000000" w:rsidRPr="00000000">
        <w:rPr>
          <w:b w:val="1"/>
          <w:sz w:val="24"/>
          <w:szCs w:val="24"/>
          <w:rtl w:val="0"/>
        </w:rPr>
        <w:t xml:space="preserve">Define Hooks into Controllers of the current base cartridge that site uses to have the logic on PLP page for Looks Gallery</w:t>
      </w:r>
    </w:p>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Modifications:</w:t>
      </w:r>
    </w:p>
    <w:p w:rsidR="00000000" w:rsidDel="00000000" w:rsidP="00000000" w:rsidRDefault="00000000" w:rsidRPr="00000000" w14:paraId="0000018B">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cartridge/controllers/Product.js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method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hitTile()</w:t>
      </w:r>
      <w:r w:rsidDel="00000000" w:rsidR="00000000" w:rsidRPr="00000000">
        <w:rPr>
          <w:rtl w:val="0"/>
        </w:rPr>
      </w:r>
    </w:p>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 the following code before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render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method call:</w:t>
      </w:r>
      <w:r w:rsidDel="00000000" w:rsidR="00000000" w:rsidRPr="00000000">
        <w:rPr>
          <w:rtl w:val="0"/>
        </w:rPr>
      </w:r>
    </w:p>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Mercaux Controller Logic ---- Start</w:t>
      </w:r>
    </w:p>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var HookMgr = require('dw/system/HookMgr');  </w:t>
      </w:r>
    </w:p>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var isHookExecuted = HookMgr.callHook('mercaux.plp.looks.tile', 'renderProductTile', { params: params, productView: productView });</w:t>
      </w:r>
    </w:p>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if (isHookExecuted) return;</w:t>
      </w:r>
    </w:p>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Mercaux Controller Logic ---- End</w:t>
      </w:r>
    </w:p>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2"/>
          <w:szCs w:val="22"/>
        </w:rPr>
      </w:pPr>
      <w:r w:rsidDel="00000000" w:rsidR="00000000" w:rsidRPr="00000000">
        <w:rPr>
          <w:rtl w:val="0"/>
        </w:rPr>
      </w:r>
    </w:p>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Final code should look like this:</w:t>
      </w:r>
    </w:p>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function hitTile() {</w:t>
      </w:r>
    </w:p>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 ..... rest code above .......</w:t>
      </w:r>
    </w:p>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productView.product = product.object;</w:t>
      </w:r>
    </w:p>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  Mercaux Controller Logic ---- Start</w:t>
      </w:r>
    </w:p>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var HookMgr = require('dw/system/HookMgr');  </w:t>
      </w:r>
    </w:p>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var isHookExecuted = HookMgr.callHook('mercaux.plp.looks.tile', 'renderProductTile', { params: params, productView: productView });</w:t>
      </w:r>
    </w:p>
    <w:p w:rsidR="00000000" w:rsidDel="00000000" w:rsidP="00000000" w:rsidRDefault="00000000" w:rsidRPr="00000000" w14:paraId="0000019D">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if (isHookExecuted) return;</w:t>
      </w:r>
    </w:p>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 Mercaux Controller Logic ---- End</w:t>
      </w:r>
    </w:p>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productView.render(product.getTemplate() || 'product/producttile');</w:t>
      </w:r>
    </w:p>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A4">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cartridge/controllers/Product.js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method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variation()</w:t>
      </w:r>
      <w:r w:rsidDel="00000000" w:rsidR="00000000" w:rsidRPr="00000000">
        <w:rPr>
          <w:rtl w:val="0"/>
        </w:rPr>
      </w:r>
    </w:p>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2"/>
          <w:szCs w:val="22"/>
        </w:rPr>
      </w:pPr>
      <w:r w:rsidDel="00000000" w:rsidR="00000000" w:rsidRPr="00000000">
        <w:rPr>
          <w:rtl w:val="0"/>
        </w:rPr>
      </w:r>
    </w:p>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 the following code before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render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method call:</w:t>
      </w:r>
      <w:r w:rsidDel="00000000" w:rsidR="00000000" w:rsidRPr="00000000">
        <w:rPr>
          <w:rtl w:val="0"/>
        </w:rPr>
      </w:r>
    </w:p>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  Mercaux Controller Logic ---- Start</w:t>
      </w:r>
    </w:p>
    <w:p w:rsidR="00000000" w:rsidDel="00000000" w:rsidP="00000000" w:rsidRDefault="00000000" w:rsidRPr="00000000" w14:paraId="000001A8">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var HookMgr = require('dw/system/HookMgr'); </w:t>
      </w:r>
    </w:p>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var objArgs = { </w:t>
      </w:r>
    </w:p>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params: params, </w:t>
      </w:r>
    </w:p>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app: app, </w:t>
      </w:r>
    </w:p>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product: product, </w:t>
      </w:r>
    </w:p>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resetAttributes: resetAttributes, </w:t>
      </w:r>
    </w:p>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currentVariationModel: currentVariationModel </w:t>
      </w:r>
    </w:p>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var isHookExecuted = HookMgr.callHook('mercaux.modal.variation.filters', 'renderVariationInModal', objArgs); </w:t>
      </w:r>
    </w:p>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if (isHookExecuted) return;</w:t>
      </w:r>
    </w:p>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 Mercaux Controller Logic ---- End</w:t>
      </w:r>
    </w:p>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Final code should look like this:</w:t>
      </w:r>
    </w:p>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function variation() {</w:t>
      </w:r>
    </w:p>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 ..... rest code above .......</w:t>
      </w:r>
    </w:p>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if (product.isVisible()) { </w:t>
      </w:r>
    </w:p>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  Mercaux Controller Logic ---- Start</w:t>
      </w:r>
    </w:p>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var HookMgr = require('dw/system/HookMgr'); </w:t>
      </w:r>
    </w:p>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var objArgs = { </w:t>
      </w:r>
    </w:p>
    <w:p w:rsidR="00000000" w:rsidDel="00000000" w:rsidP="00000000" w:rsidRDefault="00000000" w:rsidRPr="00000000" w14:paraId="000001BE">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params: params, </w:t>
      </w:r>
    </w:p>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app: app, </w:t>
      </w:r>
    </w:p>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product: product, </w:t>
      </w:r>
    </w:p>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resetAttributes: resetAttributes, </w:t>
      </w:r>
    </w:p>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currentVariationModel: currentVariationModel </w:t>
      </w:r>
    </w:p>
    <w:p w:rsidR="00000000" w:rsidDel="00000000" w:rsidP="00000000" w:rsidRDefault="00000000" w:rsidRPr="00000000" w14:paraId="000001C3">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var isHookExecuted = HookMgr.callHook('mercaux.modal.variation.filters', 'renderVariationInModal', objArgs); </w:t>
      </w:r>
    </w:p>
    <w:p w:rsidR="00000000" w:rsidDel="00000000" w:rsidP="00000000" w:rsidRDefault="00000000" w:rsidRPr="00000000" w14:paraId="000001C5">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if (isHookExecuted) return;</w:t>
      </w:r>
    </w:p>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 Mercaux Controller Logic ---- End</w:t>
      </w:r>
    </w:p>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C8">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if (params.source.stringValue === 'bonus') {</w:t>
      </w:r>
    </w:p>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const Cart = app.getModel('Cart');</w:t>
      </w:r>
    </w:p>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const bonusDiscountLineItems = Cart.get().getBonusDiscountLineItems();</w:t>
      </w:r>
    </w:p>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let bonusDiscountLineItem = null;</w:t>
      </w:r>
    </w:p>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 ..... rest code below .......</w:t>
      </w:r>
    </w:p>
    <w:p w:rsidR="00000000" w:rsidDel="00000000" w:rsidP="00000000" w:rsidRDefault="00000000" w:rsidRPr="00000000" w14:paraId="000001CE">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CF">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cartridge/controllers/Product.js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method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getSetItem()</w:t>
      </w:r>
      <w:r w:rsidDel="00000000" w:rsidR="00000000" w:rsidRPr="00000000">
        <w:rPr>
          <w:rtl w:val="0"/>
        </w:rPr>
      </w:r>
    </w:p>
    <w:p w:rsidR="00000000" w:rsidDel="00000000" w:rsidP="00000000" w:rsidRDefault="00000000" w:rsidRPr="00000000" w14:paraId="000001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 the following code before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render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method call:</w:t>
      </w:r>
      <w:r w:rsidDel="00000000" w:rsidR="00000000" w:rsidRPr="00000000">
        <w:rPr>
          <w:rtl w:val="0"/>
        </w:rPr>
      </w:r>
    </w:p>
    <w:p w:rsidR="00000000" w:rsidDel="00000000" w:rsidP="00000000" w:rsidRDefault="00000000" w:rsidRPr="00000000" w14:paraId="000001D1">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  Mercaux Controller Logic ---- Start</w:t>
      </w:r>
    </w:p>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var HookMgr = require('dw/system/HookMgr'); </w:t>
      </w:r>
    </w:p>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var objArgs = {</w:t>
      </w:r>
    </w:p>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product: product,</w:t>
      </w:r>
    </w:p>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CurrentVariationModel: currentVariationModel,</w:t>
      </w:r>
    </w:p>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isSet: true,</w:t>
      </w:r>
    </w:p>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params: params,</w:t>
      </w:r>
    </w:p>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app: app</w:t>
      </w:r>
    </w:p>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DA">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var isHookExecuted = HookMgr.callHook('mercaux.modal.variation.tile.parentModal', 'renderVariationInParentModal', objArgs); </w:t>
      </w:r>
    </w:p>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if (isHookExecuted) return;</w:t>
      </w:r>
    </w:p>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 Mercaux Controller Logic ---- End</w:t>
      </w:r>
    </w:p>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Final code should look like this:</w:t>
      </w:r>
    </w:p>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function getSetItem() {</w:t>
      </w:r>
    </w:p>
    <w:p w:rsidR="00000000" w:rsidDel="00000000" w:rsidP="00000000" w:rsidRDefault="00000000" w:rsidRPr="00000000" w14:paraId="000001E0">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 ..... rest code above .......</w:t>
      </w:r>
    </w:p>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if (product.isVisible()) {</w:t>
      </w:r>
    </w:p>
    <w:p w:rsidR="00000000" w:rsidDel="00000000" w:rsidP="00000000" w:rsidRDefault="00000000" w:rsidRPr="00000000" w14:paraId="000001E4">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  Mercaux Controller Logic ---- Start</w:t>
      </w:r>
    </w:p>
    <w:p w:rsidR="00000000" w:rsidDel="00000000" w:rsidP="00000000" w:rsidRDefault="00000000" w:rsidRPr="00000000" w14:paraId="000001E5">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var HookMgr = require('dw/system/HookMgr'); </w:t>
      </w:r>
    </w:p>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var objArgs = {</w:t>
      </w:r>
    </w:p>
    <w:p w:rsidR="00000000" w:rsidDel="00000000" w:rsidP="00000000" w:rsidRDefault="00000000" w:rsidRPr="00000000" w14:paraId="000001E7">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product: product,</w:t>
      </w:r>
    </w:p>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CurrentVariationModel: currentVariationModel,</w:t>
      </w:r>
    </w:p>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isSet: true,</w:t>
      </w:r>
    </w:p>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params: params,</w:t>
      </w:r>
    </w:p>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app: app</w:t>
      </w:r>
    </w:p>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ED">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var isHookExecuted = HookMgr.callHook('mercaux.modal.variation.tile.parentModal', 'renderVariationInParentModal', objArgs); </w:t>
      </w:r>
    </w:p>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if (isHookExecuted) return;</w:t>
      </w:r>
    </w:p>
    <w:p w:rsidR="00000000" w:rsidDel="00000000" w:rsidP="00000000" w:rsidRDefault="00000000" w:rsidRPr="00000000" w14:paraId="000001EF">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 Mercaux Controller Logic ---- End</w:t>
      </w:r>
    </w:p>
    <w:p w:rsidR="00000000" w:rsidDel="00000000" w:rsidP="00000000" w:rsidRDefault="00000000" w:rsidRPr="00000000" w14:paraId="000001F0">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app.getView('Product', {</w:t>
      </w:r>
    </w:p>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product: product,</w:t>
      </w:r>
    </w:p>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CurrentVariationModel: currentVariationModel,</w:t>
      </w:r>
    </w:p>
    <w:p w:rsidR="00000000" w:rsidDel="00000000" w:rsidP="00000000" w:rsidRDefault="00000000" w:rsidRPr="00000000" w14:paraId="000001F4">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isSet: true</w:t>
      </w:r>
    </w:p>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}).render('product/components/productsetproduct');</w:t>
      </w:r>
    </w:p>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 else {</w:t>
      </w:r>
    </w:p>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 ..... rest code below .......</w:t>
      </w:r>
    </w:p>
    <w:p w:rsidR="00000000" w:rsidDel="00000000" w:rsidP="00000000" w:rsidRDefault="00000000" w:rsidRPr="00000000" w14:paraId="000001F9">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FA">
      <w:pPr>
        <w:jc w:val="both"/>
        <w:rPr/>
      </w:pPr>
      <w:r w:rsidDel="00000000" w:rsidR="00000000" w:rsidRPr="00000000">
        <w:rPr>
          <w:rtl w:val="0"/>
        </w:rPr>
      </w:r>
    </w:p>
    <w:p w:rsidR="00000000" w:rsidDel="00000000" w:rsidP="00000000" w:rsidRDefault="00000000" w:rsidRPr="00000000" w14:paraId="000001FB">
      <w:pPr>
        <w:pStyle w:val="Heading2"/>
        <w:jc w:val="both"/>
        <w:rPr>
          <w:color w:val="7b7b7b"/>
        </w:rPr>
      </w:pPr>
      <w:bookmarkStart w:colFirst="0" w:colLast="0" w:name="_heading=h.3q5sasy" w:id="27"/>
      <w:bookmarkEnd w:id="27"/>
      <w:r w:rsidDel="00000000" w:rsidR="00000000" w:rsidRPr="00000000">
        <w:rPr>
          <w:color w:val="7b7b7b"/>
          <w:rtl w:val="0"/>
        </w:rPr>
        <w:t xml:space="preserve">External Interfaces</w:t>
      </w:r>
    </w:p>
    <w:p w:rsidR="00000000" w:rsidDel="00000000" w:rsidP="00000000" w:rsidRDefault="00000000" w:rsidRPr="00000000" w14:paraId="000001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import looks into storefront the cartridge sends HTTP requests to Mercaux public API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https://api.mercaux.com/1.0/api/look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endpoint.</w:t>
        <w:br w:type="textWrapping"/>
        <w:t xml:space="preserve">See the </w:t>
      </w:r>
      <w:hyperlink r:id="rId16">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documentation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for complete reference of Mercaux public API.</w:t>
      </w:r>
      <w:r w:rsidDel="00000000" w:rsidR="00000000" w:rsidRPr="00000000">
        <w:rPr>
          <w:rtl w:val="0"/>
        </w:rPr>
      </w:r>
    </w:p>
    <w:p w:rsidR="00000000" w:rsidDel="00000000" w:rsidP="00000000" w:rsidRDefault="00000000" w:rsidRPr="00000000" w14:paraId="000001FD">
      <w:pPr>
        <w:jc w:val="both"/>
        <w:rPr/>
      </w:pPr>
      <w:r w:rsidDel="00000000" w:rsidR="00000000" w:rsidRPr="00000000">
        <w:rPr>
          <w:rtl w:val="0"/>
        </w:rPr>
      </w:r>
    </w:p>
    <w:p w:rsidR="00000000" w:rsidDel="00000000" w:rsidP="00000000" w:rsidRDefault="00000000" w:rsidRPr="00000000" w14:paraId="000001FE">
      <w:pPr>
        <w:jc w:val="both"/>
        <w:rPr/>
      </w:pPr>
      <w:r w:rsidDel="00000000" w:rsidR="00000000" w:rsidRPr="00000000">
        <w:rPr>
          <w:rtl w:val="0"/>
        </w:rPr>
      </w:r>
    </w:p>
    <w:p w:rsidR="00000000" w:rsidDel="00000000" w:rsidP="00000000" w:rsidRDefault="00000000" w:rsidRPr="00000000" w14:paraId="000001FF">
      <w:pPr>
        <w:pStyle w:val="Heading1"/>
        <w:numPr>
          <w:ilvl w:val="0"/>
          <w:numId w:val="30"/>
        </w:numPr>
        <w:ind w:left="360" w:hanging="360"/>
        <w:jc w:val="both"/>
        <w:rPr/>
      </w:pPr>
      <w:bookmarkStart w:colFirst="0" w:colLast="0" w:name="_heading=h.25b2l0r" w:id="28"/>
      <w:bookmarkEnd w:id="28"/>
      <w:r w:rsidDel="00000000" w:rsidR="00000000" w:rsidRPr="00000000">
        <w:rPr>
          <w:rtl w:val="0"/>
        </w:rPr>
        <w:t xml:space="preserve">Testing</w:t>
      </w:r>
    </w:p>
    <w:p w:rsidR="00000000" w:rsidDel="00000000" w:rsidP="00000000" w:rsidRDefault="00000000" w:rsidRPr="00000000" w14:paraId="000002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Please refer to the Test Case document included in the documentation folder.</w:t>
      </w:r>
    </w:p>
    <w:p w:rsidR="00000000" w:rsidDel="00000000" w:rsidP="00000000" w:rsidRDefault="00000000" w:rsidRPr="00000000" w14:paraId="000002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2">
      <w:pPr>
        <w:pStyle w:val="Heading1"/>
        <w:numPr>
          <w:ilvl w:val="0"/>
          <w:numId w:val="30"/>
        </w:numPr>
        <w:ind w:left="360" w:hanging="360"/>
        <w:jc w:val="both"/>
        <w:rPr/>
      </w:pPr>
      <w:bookmarkStart w:colFirst="0" w:colLast="0" w:name="_heading=h.kgcv8k" w:id="29"/>
      <w:bookmarkEnd w:id="29"/>
      <w:r w:rsidDel="00000000" w:rsidR="00000000" w:rsidRPr="00000000">
        <w:rPr>
          <w:rtl w:val="0"/>
        </w:rPr>
        <w:t xml:space="preserve">Operations, Maintenance</w:t>
      </w:r>
    </w:p>
    <w:p w:rsidR="00000000" w:rsidDel="00000000" w:rsidP="00000000" w:rsidRDefault="00000000" w:rsidRPr="00000000" w14:paraId="00000203">
      <w:pPr>
        <w:jc w:val="both"/>
        <w:rPr/>
      </w:pPr>
      <w:r w:rsidDel="00000000" w:rsidR="00000000" w:rsidRPr="00000000">
        <w:rPr>
          <w:rtl w:val="0"/>
        </w:rPr>
      </w:r>
    </w:p>
    <w:p w:rsidR="00000000" w:rsidDel="00000000" w:rsidP="00000000" w:rsidRDefault="00000000" w:rsidRPr="00000000" w14:paraId="00000204">
      <w:pPr>
        <w:pStyle w:val="Heading2"/>
        <w:jc w:val="both"/>
        <w:rPr>
          <w:color w:val="7b7b7b"/>
        </w:rPr>
      </w:pPr>
      <w:bookmarkStart w:colFirst="0" w:colLast="0" w:name="_heading=h.34g0dwd" w:id="30"/>
      <w:bookmarkEnd w:id="30"/>
      <w:r w:rsidDel="00000000" w:rsidR="00000000" w:rsidRPr="00000000">
        <w:rPr>
          <w:color w:val="7b7b7b"/>
          <w:rtl w:val="0"/>
        </w:rPr>
        <w:t xml:space="preserve">Data Storage</w:t>
      </w:r>
    </w:p>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cartridge stores the following objects within Commerce Cloud: </w:t>
      </w:r>
    </w:p>
    <w:p w:rsidR="00000000" w:rsidDel="00000000" w:rsidP="00000000" w:rsidRDefault="00000000" w:rsidRPr="00000000" w14:paraId="00000206">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Looks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Looks are being stored as product sets using Product system object type.</w:t>
      </w:r>
    </w:p>
    <w:p w:rsidR="00000000" w:rsidDel="00000000" w:rsidP="00000000" w:rsidRDefault="00000000" w:rsidRPr="00000000" w14:paraId="00000207">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Analytics Info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Analytics is stored in custom object type. </w:t>
        <w:br w:type="textWrapping"/>
        <w:t xml:space="preserve">Default retention time is 2 days.</w:t>
        <w:br w:type="textWrapping"/>
        <w:t xml:space="preserve">Cartridge stores following information for the looks and the products that are part of the looks were shown</w:t>
      </w:r>
    </w:p>
    <w:p w:rsidR="00000000" w:rsidDel="00000000" w:rsidP="00000000" w:rsidRDefault="00000000" w:rsidRPr="00000000" w14:paraId="00000208">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From which device (at least mobile vs. desktop)</w:t>
      </w:r>
    </w:p>
    <w:p w:rsidR="00000000" w:rsidDel="00000000" w:rsidP="00000000" w:rsidRDefault="00000000" w:rsidRPr="00000000" w14:paraId="00000209">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From what page the look was shown</w:t>
      </w:r>
    </w:p>
    <w:p w:rsidR="00000000" w:rsidDel="00000000" w:rsidP="00000000" w:rsidRDefault="00000000" w:rsidRPr="00000000" w14:paraId="0000020A">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it was shown</w:t>
      </w:r>
    </w:p>
    <w:p w:rsidR="00000000" w:rsidDel="00000000" w:rsidP="00000000" w:rsidRDefault="00000000" w:rsidRPr="00000000" w14:paraId="0000020B">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Session_id (Mercaux developers must be able to disable this data from all events)</w:t>
      </w:r>
    </w:p>
    <w:p w:rsidR="00000000" w:rsidDel="00000000" w:rsidP="00000000" w:rsidRDefault="00000000" w:rsidRPr="00000000" w14:paraId="0000020C">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Customer_id if logged-in (Mercaux developers must be able to disable this data from all events)</w:t>
      </w:r>
    </w:p>
    <w:p w:rsidR="00000000" w:rsidDel="00000000" w:rsidP="00000000" w:rsidRDefault="00000000" w:rsidRPr="00000000" w14:paraId="0000020D">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Products added to basket</w:t>
      </w:r>
    </w:p>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Cartridge doesn’t store any data outside commerce cloud.</w:t>
      </w:r>
    </w:p>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0">
      <w:pPr>
        <w:pStyle w:val="Heading2"/>
        <w:jc w:val="both"/>
        <w:rPr>
          <w:color w:val="7b7b7b"/>
        </w:rPr>
      </w:pPr>
      <w:bookmarkStart w:colFirst="0" w:colLast="0" w:name="_heading=h.1jlao46" w:id="31"/>
      <w:bookmarkEnd w:id="31"/>
      <w:r w:rsidDel="00000000" w:rsidR="00000000" w:rsidRPr="00000000">
        <w:rPr>
          <w:color w:val="7b7b7b"/>
          <w:rtl w:val="0"/>
        </w:rPr>
        <w:t xml:space="preserve">Availability</w:t>
      </w:r>
    </w:p>
    <w:p w:rsidR="00000000" w:rsidDel="00000000" w:rsidP="00000000" w:rsidRDefault="00000000" w:rsidRPr="00000000" w14:paraId="000002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cartridge relies on access to Mercaux service only during the time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mercauxLooks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job is running.</w:t>
        <w:br w:type="textWrapping"/>
        <w:t xml:space="preserve">Any issues with Mercaux service availability would only affect the job ability to add new looks to storefront catalogue.</w:t>
        <w:br w:type="textWrapping"/>
        <w:t xml:space="preserve">All other functionality of the cartridge should be available. Eg. all the looks imported previously will be displayed as usual.</w:t>
      </w:r>
    </w:p>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3">
      <w:pPr>
        <w:pStyle w:val="Heading2"/>
        <w:jc w:val="both"/>
        <w:rPr/>
      </w:pPr>
      <w:bookmarkStart w:colFirst="0" w:colLast="0" w:name="_heading=h.43ky6rz" w:id="32"/>
      <w:bookmarkEnd w:id="32"/>
      <w:r w:rsidDel="00000000" w:rsidR="00000000" w:rsidRPr="00000000">
        <w:rPr>
          <w:rtl w:val="0"/>
        </w:rPr>
        <w:t xml:space="preserve">Failover/Recovery Process</w:t>
      </w:r>
    </w:p>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 cartridge can't connect to Mercaux server you’ll see the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mercauxLooks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job failing with related errors in logs.</w:t>
      </w:r>
    </w:p>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Possible reasons could be:</w:t>
      </w:r>
    </w:p>
    <w:p w:rsidR="00000000" w:rsidDel="00000000" w:rsidP="00000000" w:rsidRDefault="00000000" w:rsidRPr="00000000" w14:paraId="00000216">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Mercaux API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service is not configured properly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Please go to </w:t>
      </w:r>
      <w:r w:rsidDel="00000000" w:rsidR="00000000" w:rsidRPr="00000000">
        <w:rPr>
          <w:i w:val="1"/>
          <w:smallCaps w:val="0"/>
          <w:strike w:val="0"/>
          <w:color w:val="000000"/>
          <w:sz w:val="22"/>
          <w:szCs w:val="22"/>
          <w:u w:val="none"/>
          <w:shd w:fill="auto" w:val="clear"/>
          <w:vertAlign w:val="baseline"/>
          <w:rtl w:val="0"/>
        </w:rPr>
        <w:t xml:space="preserve">Administration &gt; Operations &gt; Services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and check that service is configured with proper URL and valid API Key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See Configuration section of this document for more information. </w:t>
      </w:r>
    </w:p>
    <w:p w:rsidR="00000000" w:rsidDel="00000000" w:rsidP="00000000" w:rsidRDefault="00000000" w:rsidRPr="00000000" w14:paraId="00000217">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Firewall is configured to block requests to Mercaux API. Please contact your system administrator for help</w:t>
      </w:r>
    </w:p>
    <w:p w:rsidR="00000000" w:rsidDel="00000000" w:rsidP="00000000" w:rsidRDefault="00000000" w:rsidRPr="00000000" w14:paraId="00000218">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Mercaux service is down Please reach out to Mercaux contact in your team </w:t>
      </w:r>
    </w:p>
    <w:p w:rsidR="00000000" w:rsidDel="00000000" w:rsidP="00000000" w:rsidRDefault="00000000" w:rsidRPr="00000000" w14:paraId="000002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A">
      <w:pPr>
        <w:pStyle w:val="Heading2"/>
        <w:jc w:val="both"/>
        <w:rPr>
          <w:color w:val="7b7b7b"/>
        </w:rPr>
      </w:pPr>
      <w:bookmarkStart w:colFirst="0" w:colLast="0" w:name="_heading=h.2iq8gzs" w:id="33"/>
      <w:bookmarkEnd w:id="33"/>
      <w:r w:rsidDel="00000000" w:rsidR="00000000" w:rsidRPr="00000000">
        <w:rPr>
          <w:color w:val="7b7b7b"/>
          <w:rtl w:val="0"/>
        </w:rPr>
        <w:t xml:space="preserve">Support</w:t>
      </w:r>
    </w:p>
    <w:p w:rsidR="00000000" w:rsidDel="00000000" w:rsidP="00000000" w:rsidRDefault="00000000" w:rsidRPr="00000000" w14:paraId="000002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have any questions about using this cartridge please concat Mercaux manager supporting your company.</w:t>
        <w:br w:type="textWrapping"/>
        <w:t xml:space="preserve">If you’re not a Mercaux customer yet please contact us at </w:t>
      </w:r>
      <w:hyperlink r:id="rId17">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mercaux.com</w:t>
        </w:r>
      </w:hyperlink>
      <w:r w:rsidDel="00000000" w:rsidR="00000000" w:rsidRPr="00000000">
        <w:rPr>
          <w:rtl w:val="0"/>
        </w:rPr>
      </w:r>
    </w:p>
    <w:p w:rsidR="00000000" w:rsidDel="00000000" w:rsidP="00000000" w:rsidRDefault="00000000" w:rsidRPr="00000000" w14:paraId="0000021C">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1D">
      <w:pPr>
        <w:pStyle w:val="Heading1"/>
        <w:numPr>
          <w:ilvl w:val="0"/>
          <w:numId w:val="30"/>
        </w:numPr>
        <w:ind w:left="360" w:hanging="360"/>
        <w:jc w:val="both"/>
        <w:rPr/>
      </w:pPr>
      <w:bookmarkStart w:colFirst="0" w:colLast="0" w:name="_heading=h.xvir7l" w:id="34"/>
      <w:bookmarkEnd w:id="34"/>
      <w:r w:rsidDel="00000000" w:rsidR="00000000" w:rsidRPr="00000000">
        <w:rPr>
          <w:rtl w:val="0"/>
        </w:rPr>
        <w:t xml:space="preserve">User Guide</w:t>
      </w:r>
    </w:p>
    <w:p w:rsidR="00000000" w:rsidDel="00000000" w:rsidP="00000000" w:rsidRDefault="00000000" w:rsidRPr="00000000" w14:paraId="0000021E">
      <w:pPr>
        <w:pStyle w:val="Heading2"/>
        <w:jc w:val="both"/>
        <w:rPr>
          <w:color w:val="7b7b7b"/>
        </w:rPr>
      </w:pPr>
      <w:bookmarkStart w:colFirst="0" w:colLast="0" w:name="_heading=h.3hv69ve" w:id="35"/>
      <w:bookmarkEnd w:id="35"/>
      <w:r w:rsidDel="00000000" w:rsidR="00000000" w:rsidRPr="00000000">
        <w:rPr>
          <w:color w:val="7b7b7b"/>
          <w:rtl w:val="0"/>
        </w:rPr>
        <w:t xml:space="preserve">Roles, Responsibilities</w:t>
      </w:r>
    </w:p>
    <w:p w:rsidR="00000000" w:rsidDel="00000000" w:rsidP="00000000" w:rsidRDefault="00000000" w:rsidRPr="00000000" w14:paraId="000002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 are no recurring tasks required by the merchant. Once configurations and job schedules are set up, the functionality runs on demand.</w:t>
      </w:r>
    </w:p>
    <w:p w:rsidR="00000000" w:rsidDel="00000000" w:rsidP="00000000" w:rsidRDefault="00000000" w:rsidRPr="00000000" w14:paraId="000002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1">
      <w:pPr>
        <w:pStyle w:val="Heading2"/>
        <w:jc w:val="both"/>
        <w:rPr>
          <w:color w:val="7b7b7b"/>
        </w:rPr>
      </w:pPr>
      <w:bookmarkStart w:colFirst="0" w:colLast="0" w:name="_heading=h.1x0gk37" w:id="36"/>
      <w:bookmarkEnd w:id="36"/>
      <w:r w:rsidDel="00000000" w:rsidR="00000000" w:rsidRPr="00000000">
        <w:rPr>
          <w:color w:val="7b7b7b"/>
          <w:rtl w:val="0"/>
        </w:rPr>
        <w:t xml:space="preserve">Business Manager</w:t>
      </w:r>
    </w:p>
    <w:p w:rsidR="00000000" w:rsidDel="00000000" w:rsidP="00000000" w:rsidRDefault="00000000" w:rsidRPr="00000000" w14:paraId="00000222">
      <w:pPr>
        <w:pStyle w:val="Heading3"/>
        <w:jc w:val="both"/>
        <w:rPr/>
      </w:pPr>
      <w:bookmarkStart w:colFirst="0" w:colLast="0" w:name="_heading=h.4h042r0" w:id="37"/>
      <w:bookmarkEnd w:id="37"/>
      <w:r w:rsidDel="00000000" w:rsidR="00000000" w:rsidRPr="00000000">
        <w:rPr>
          <w:rtl w:val="0"/>
        </w:rPr>
        <w:t xml:space="preserve">Enable the cartridge</w:t>
      </w:r>
    </w:p>
    <w:p w:rsidR="00000000" w:rsidDel="00000000" w:rsidP="00000000" w:rsidRDefault="00000000" w:rsidRPr="00000000" w14:paraId="000002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By default, the cartridge is disabled. In order to ensure installation has been performed correctly, you need to enable the Cartridge and the different Use Case you want to activate.</w:t>
      </w:r>
    </w:p>
    <w:p w:rsidR="00000000" w:rsidDel="00000000" w:rsidP="00000000" w:rsidRDefault="00000000" w:rsidRPr="00000000" w14:paraId="00000224">
      <w:pPr>
        <w:pStyle w:val="Heading4"/>
        <w:numPr>
          <w:ilvl w:val="0"/>
          <w:numId w:val="8"/>
        </w:numPr>
        <w:ind w:left="0" w:firstLine="0"/>
        <w:jc w:val="both"/>
        <w:rPr/>
      </w:pPr>
      <w:bookmarkStart w:colFirst="0" w:colLast="0" w:name="_heading=h.2w5ecyt" w:id="38"/>
      <w:bookmarkEnd w:id="38"/>
      <w:r w:rsidDel="00000000" w:rsidR="00000000" w:rsidRPr="00000000">
        <w:rPr>
          <w:rtl w:val="0"/>
        </w:rPr>
        <w:t xml:space="preserve">Enable the cartridge globally</w:t>
      </w:r>
    </w:p>
    <w:p w:rsidR="00000000" w:rsidDel="00000000" w:rsidP="00000000" w:rsidRDefault="00000000" w:rsidRPr="00000000" w14:paraId="000002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Business Manager, select the site for which you want to enable the cartridge and navigate to Merchant Tools &gt; Site Preference &gt; Custom Preferences.</w:t>
      </w:r>
    </w:p>
    <w:p w:rsidR="00000000" w:rsidDel="00000000" w:rsidP="00000000" w:rsidRDefault="00000000" w:rsidRPr="00000000" w14:paraId="00000226">
      <w:pPr>
        <w:jc w:val="both"/>
        <w:rPr/>
      </w:pPr>
      <w:r w:rsidDel="00000000" w:rsidR="00000000" w:rsidRPr="00000000">
        <w:rPr/>
        <w:drawing>
          <wp:inline distB="0" distT="0" distL="0" distR="0">
            <wp:extent cx="5946775" cy="4004945"/>
            <wp:effectExtent b="0" l="0" r="0" t="0"/>
            <wp:docPr descr="A screenshot of a cell phone&#10;&#10;Description automatically generated" id="1073" name="image17.png"/>
            <a:graphic>
              <a:graphicData uri="http://schemas.openxmlformats.org/drawingml/2006/picture">
                <pic:pic>
                  <pic:nvPicPr>
                    <pic:cNvPr descr="A screenshot of a cell phone&#10;&#10;Description automatically generated" id="0" name="image17.png"/>
                    <pic:cNvPicPr preferRelativeResize="0"/>
                  </pic:nvPicPr>
                  <pic:blipFill>
                    <a:blip r:embed="rId18"/>
                    <a:srcRect b="0" l="0" r="0" t="0"/>
                    <a:stretch>
                      <a:fillRect/>
                    </a:stretch>
                  </pic:blipFill>
                  <pic:spPr>
                    <a:xfrm>
                      <a:off x="0" y="0"/>
                      <a:ext cx="5946775" cy="4004945"/>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2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Select Mercaux Cartridge Settings</w:t>
      </w:r>
    </w:p>
    <w:p w:rsidR="00000000" w:rsidDel="00000000" w:rsidP="00000000" w:rsidRDefault="00000000" w:rsidRPr="00000000" w14:paraId="00000229">
      <w:pPr>
        <w:jc w:val="both"/>
        <w:rPr/>
      </w:pPr>
      <w:r w:rsidDel="00000000" w:rsidR="00000000" w:rsidRPr="00000000">
        <w:rPr/>
        <w:drawing>
          <wp:inline distB="0" distT="0" distL="0" distR="0">
            <wp:extent cx="5946775" cy="2249170"/>
            <wp:effectExtent b="0" l="0" r="0" t="0"/>
            <wp:docPr descr="A screenshot of a cell phone&#10;&#10;Description automatically generated" id="1072" name="image19.png"/>
            <a:graphic>
              <a:graphicData uri="http://schemas.openxmlformats.org/drawingml/2006/picture">
                <pic:pic>
                  <pic:nvPicPr>
                    <pic:cNvPr descr="A screenshot of a cell phone&#10;&#10;Description automatically generated" id="0" name="image19.png"/>
                    <pic:cNvPicPr preferRelativeResize="0"/>
                  </pic:nvPicPr>
                  <pic:blipFill>
                    <a:blip r:embed="rId19"/>
                    <a:srcRect b="0" l="0" r="0" t="0"/>
                    <a:stretch>
                      <a:fillRect/>
                    </a:stretch>
                  </pic:blipFill>
                  <pic:spPr>
                    <a:xfrm>
                      <a:off x="0" y="0"/>
                      <a:ext cx="5946775" cy="224917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Change the value of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Enable Cartridge Globally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Yes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and Save your modifications</w:t>
      </w:r>
    </w:p>
    <w:p w:rsidR="00000000" w:rsidDel="00000000" w:rsidP="00000000" w:rsidRDefault="00000000" w:rsidRPr="00000000" w14:paraId="0000022B">
      <w:pPr>
        <w:jc w:val="both"/>
        <w:rPr/>
      </w:pPr>
      <w:r w:rsidDel="00000000" w:rsidR="00000000" w:rsidRPr="00000000">
        <w:rPr/>
        <w:drawing>
          <wp:inline distB="0" distT="0" distL="0" distR="0">
            <wp:extent cx="5946775" cy="3837940"/>
            <wp:effectExtent b="0" l="0" r="0" t="0"/>
            <wp:docPr descr="A screenshot of a computer&#10;&#10;Description automatically generated" id="1075" name="image4.png"/>
            <a:graphic>
              <a:graphicData uri="http://schemas.openxmlformats.org/drawingml/2006/picture">
                <pic:pic>
                  <pic:nvPicPr>
                    <pic:cNvPr descr="A screenshot of a computer&#10;&#10;Description automatically generated" id="0" name="image4.png"/>
                    <pic:cNvPicPr preferRelativeResize="0"/>
                  </pic:nvPicPr>
                  <pic:blipFill>
                    <a:blip r:embed="rId20"/>
                    <a:srcRect b="0" l="0" r="0" t="0"/>
                    <a:stretch>
                      <a:fillRect/>
                    </a:stretch>
                  </pic:blipFill>
                  <pic:spPr>
                    <a:xfrm>
                      <a:off x="0" y="0"/>
                      <a:ext cx="5946775" cy="3837940"/>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Now the Cartridge is enabled we can go through basic test cases to ensure everything that has been installed works.</w:t>
      </w:r>
      <w:r w:rsidDel="00000000" w:rsidR="00000000" w:rsidRPr="00000000">
        <w:br w:type="page"/>
      </w:r>
      <w:r w:rsidDel="00000000" w:rsidR="00000000" w:rsidRPr="00000000">
        <w:rPr>
          <w:rtl w:val="0"/>
        </w:rPr>
      </w:r>
    </w:p>
    <w:p w:rsidR="00000000" w:rsidDel="00000000" w:rsidP="00000000" w:rsidRDefault="00000000" w:rsidRPr="00000000" w14:paraId="000002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22E">
      <w:pPr>
        <w:pStyle w:val="Heading4"/>
        <w:numPr>
          <w:ilvl w:val="0"/>
          <w:numId w:val="8"/>
        </w:numPr>
        <w:ind w:left="720" w:hanging="360"/>
        <w:jc w:val="both"/>
        <w:rPr/>
      </w:pPr>
      <w:bookmarkStart w:colFirst="0" w:colLast="0" w:name="_heading=h.nf0py872m4iz" w:id="39"/>
      <w:bookmarkEnd w:id="39"/>
      <w:r w:rsidDel="00000000" w:rsidR="00000000" w:rsidRPr="00000000">
        <w:rPr>
          <w:rtl w:val="0"/>
        </w:rPr>
        <w:t xml:space="preserve">Enable Look gallery</w:t>
      </w:r>
    </w:p>
    <w:p w:rsidR="00000000" w:rsidDel="00000000" w:rsidP="00000000" w:rsidRDefault="00000000" w:rsidRPr="00000000" w14:paraId="000002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can choose to enable or disable Look Gallery from Business Manager. In order to change your preference, navigate to Merchant Tools &gt; Product and Catalogs &gt; Catalogs</w:t>
      </w:r>
    </w:p>
    <w:p w:rsidR="00000000" w:rsidDel="00000000" w:rsidP="00000000" w:rsidRDefault="00000000" w:rsidRPr="00000000" w14:paraId="00000230">
      <w:pPr>
        <w:jc w:val="both"/>
        <w:rPr/>
      </w:pPr>
      <w:r w:rsidDel="00000000" w:rsidR="00000000" w:rsidRPr="00000000">
        <w:rPr/>
        <w:drawing>
          <wp:inline distB="0" distT="0" distL="0" distR="0">
            <wp:extent cx="5946775" cy="4345305"/>
            <wp:effectExtent b="0" l="0" r="0" t="0"/>
            <wp:docPr descr="A screenshot of a social media post&#10;&#10;Description automatically generated" id="1074" name="image10.png"/>
            <a:graphic>
              <a:graphicData uri="http://schemas.openxmlformats.org/drawingml/2006/picture">
                <pic:pic>
                  <pic:nvPicPr>
                    <pic:cNvPr descr="A screenshot of a social media post&#10;&#10;Description automatically generated" id="0" name="image10.png"/>
                    <pic:cNvPicPr preferRelativeResize="0"/>
                  </pic:nvPicPr>
                  <pic:blipFill>
                    <a:blip r:embed="rId21"/>
                    <a:srcRect b="0" l="0" r="0" t="0"/>
                    <a:stretch>
                      <a:fillRect/>
                    </a:stretch>
                  </pic:blipFill>
                  <pic:spPr>
                    <a:xfrm>
                      <a:off x="0" y="0"/>
                      <a:ext cx="5946775" cy="4345305"/>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2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Select the catalog for the site you are considering</w:t>
      </w:r>
    </w:p>
    <w:p w:rsidR="00000000" w:rsidDel="00000000" w:rsidP="00000000" w:rsidRDefault="00000000" w:rsidRPr="00000000" w14:paraId="00000233">
      <w:pPr>
        <w:jc w:val="both"/>
        <w:rPr/>
      </w:pPr>
      <w:r w:rsidDel="00000000" w:rsidR="00000000" w:rsidRPr="00000000">
        <w:rPr/>
        <w:drawing>
          <wp:inline distB="0" distT="0" distL="0" distR="0">
            <wp:extent cx="5953760" cy="3303905"/>
            <wp:effectExtent b="0" l="0" r="0" t="0"/>
            <wp:docPr id="1077"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953760" cy="3303905"/>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should have a Look related category to select</w:t>
      </w:r>
    </w:p>
    <w:p w:rsidR="00000000" w:rsidDel="00000000" w:rsidP="00000000" w:rsidRDefault="00000000" w:rsidRPr="00000000" w14:paraId="00000235">
      <w:pPr>
        <w:jc w:val="both"/>
        <w:rPr/>
      </w:pPr>
      <w:r w:rsidDel="00000000" w:rsidR="00000000" w:rsidRPr="00000000">
        <w:rPr/>
        <w:drawing>
          <wp:inline distB="0" distT="0" distL="0" distR="0">
            <wp:extent cx="5940425" cy="2943225"/>
            <wp:effectExtent b="0" l="0" r="0" t="0"/>
            <wp:docPr descr="A screenshot of a cell phone&#10;&#10;Description automatically generated" id="1076" name="image6.png"/>
            <a:graphic>
              <a:graphicData uri="http://schemas.openxmlformats.org/drawingml/2006/picture">
                <pic:pic>
                  <pic:nvPicPr>
                    <pic:cNvPr descr="A screenshot of a cell phone&#10;&#10;Description automatically generated" id="0" name="image6.png"/>
                    <pic:cNvPicPr preferRelativeResize="0"/>
                  </pic:nvPicPr>
                  <pic:blipFill>
                    <a:blip r:embed="rId23"/>
                    <a:srcRect b="0" l="0" r="0" t="0"/>
                    <a:stretch>
                      <a:fillRect/>
                    </a:stretch>
                  </pic:blipFill>
                  <pic:spPr>
                    <a:xfrm>
                      <a:off x="0" y="0"/>
                      <a:ext cx="5940425"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2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the Look category block, select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Edit</w:t>
      </w:r>
      <w:r w:rsidDel="00000000" w:rsidR="00000000" w:rsidRPr="00000000">
        <w:rPr>
          <w:rtl w:val="0"/>
        </w:rPr>
      </w:r>
    </w:p>
    <w:p w:rsidR="00000000" w:rsidDel="00000000" w:rsidP="00000000" w:rsidRDefault="00000000" w:rsidRPr="00000000" w14:paraId="00000238">
      <w:pPr>
        <w:jc w:val="both"/>
        <w:rPr/>
      </w:pPr>
      <w:r w:rsidDel="00000000" w:rsidR="00000000" w:rsidRPr="00000000">
        <w:rPr/>
        <w:drawing>
          <wp:inline distB="0" distT="0" distL="0" distR="0">
            <wp:extent cx="5946775" cy="1661795"/>
            <wp:effectExtent b="0" l="0" r="0" t="0"/>
            <wp:docPr descr="A screenshot of a cell phone&#10;&#10;Description automatically generated" id="1079" name="image16.png"/>
            <a:graphic>
              <a:graphicData uri="http://schemas.openxmlformats.org/drawingml/2006/picture">
                <pic:pic>
                  <pic:nvPicPr>
                    <pic:cNvPr descr="A screenshot of a cell phone&#10;&#10;Description automatically generated" id="0" name="image16.png"/>
                    <pic:cNvPicPr preferRelativeResize="0"/>
                  </pic:nvPicPr>
                  <pic:blipFill>
                    <a:blip r:embed="rId24"/>
                    <a:srcRect b="0" l="0" r="0" t="0"/>
                    <a:stretch>
                      <a:fillRect/>
                    </a:stretch>
                  </pic:blipFill>
                  <pic:spPr>
                    <a:xfrm>
                      <a:off x="0" y="0"/>
                      <a:ext cx="5946775" cy="1661795"/>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Finally, check or uncheck the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Online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tick-box and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Apply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your modifications</w:t>
      </w:r>
      <w:r w:rsidDel="00000000" w:rsidR="00000000" w:rsidRPr="00000000">
        <w:rPr>
          <w:rtl w:val="0"/>
        </w:rPr>
      </w:r>
    </w:p>
    <w:p w:rsidR="00000000" w:rsidDel="00000000" w:rsidP="00000000" w:rsidRDefault="00000000" w:rsidRPr="00000000" w14:paraId="0000023A">
      <w:pPr>
        <w:jc w:val="both"/>
        <w:rPr/>
      </w:pPr>
      <w:r w:rsidDel="00000000" w:rsidR="00000000" w:rsidRPr="00000000">
        <w:rPr/>
        <w:drawing>
          <wp:inline distB="0" distT="0" distL="0" distR="0">
            <wp:extent cx="5946775" cy="3804285"/>
            <wp:effectExtent b="0" l="0" r="0" t="0"/>
            <wp:docPr descr="A screenshot of a cell phone&#10;&#10;Description automatically generated" id="1078" name="image9.png"/>
            <a:graphic>
              <a:graphicData uri="http://schemas.openxmlformats.org/drawingml/2006/picture">
                <pic:pic>
                  <pic:nvPicPr>
                    <pic:cNvPr descr="A screenshot of a cell phone&#10;&#10;Description automatically generated" id="0" name="image9.png"/>
                    <pic:cNvPicPr preferRelativeResize="0"/>
                  </pic:nvPicPr>
                  <pic:blipFill>
                    <a:blip r:embed="rId25"/>
                    <a:srcRect b="0" l="0" r="0" t="0"/>
                    <a:stretch>
                      <a:fillRect/>
                    </a:stretch>
                  </pic:blipFill>
                  <pic:spPr>
                    <a:xfrm>
                      <a:off x="0" y="0"/>
                      <a:ext cx="5946775" cy="3804285"/>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pStyle w:val="Heading4"/>
        <w:numPr>
          <w:ilvl w:val="0"/>
          <w:numId w:val="8"/>
        </w:numPr>
        <w:ind w:left="720" w:hanging="360"/>
        <w:jc w:val="both"/>
        <w:rPr/>
      </w:pPr>
      <w:bookmarkStart w:colFirst="0" w:colLast="0" w:name="_heading=h.av3iojstjh8f" w:id="40"/>
      <w:bookmarkEnd w:id="40"/>
      <w:r w:rsidDel="00000000" w:rsidR="00000000" w:rsidRPr="00000000">
        <w:br w:type="page"/>
      </w:r>
      <w:r w:rsidDel="00000000" w:rsidR="00000000" w:rsidRPr="00000000">
        <w:rPr>
          <w:rtl w:val="0"/>
        </w:rPr>
      </w:r>
    </w:p>
    <w:p w:rsidR="00000000" w:rsidDel="00000000" w:rsidP="00000000" w:rsidRDefault="00000000" w:rsidRPr="00000000" w14:paraId="0000023C">
      <w:pPr>
        <w:pStyle w:val="Heading4"/>
        <w:numPr>
          <w:ilvl w:val="0"/>
          <w:numId w:val="8"/>
        </w:numPr>
        <w:ind w:left="720" w:hanging="360"/>
        <w:jc w:val="both"/>
        <w:rPr/>
      </w:pPr>
      <w:bookmarkStart w:colFirst="0" w:colLast="0" w:name="_heading=h.igj0yuwbnwlz" w:id="41"/>
      <w:bookmarkEnd w:id="41"/>
      <w:r w:rsidDel="00000000" w:rsidR="00000000" w:rsidRPr="00000000">
        <w:rPr>
          <w:rtl w:val="0"/>
        </w:rPr>
        <w:t xml:space="preserve">Enable the cartridge globally</w:t>
      </w:r>
    </w:p>
    <w:p w:rsidR="00000000" w:rsidDel="00000000" w:rsidP="00000000" w:rsidRDefault="00000000" w:rsidRPr="00000000" w14:paraId="000002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can choose to enable or disable Look carousel in product pages from Business Manager. In order to change your preference, from Business Manager, navigate to Merchant Tools &gt; Content &gt; Content Assets</w:t>
      </w:r>
    </w:p>
    <w:p w:rsidR="00000000" w:rsidDel="00000000" w:rsidP="00000000" w:rsidRDefault="00000000" w:rsidRPr="00000000" w14:paraId="0000023E">
      <w:pPr>
        <w:jc w:val="both"/>
        <w:rPr/>
      </w:pPr>
      <w:r w:rsidDel="00000000" w:rsidR="00000000" w:rsidRPr="00000000">
        <w:rPr/>
        <w:drawing>
          <wp:inline distB="0" distT="0" distL="0" distR="0">
            <wp:extent cx="5946775" cy="4031615"/>
            <wp:effectExtent b="0" l="0" r="0" t="0"/>
            <wp:docPr descr="A screenshot of a cell phone&#10;&#10;Description automatically generated" id="1082" name="image1.png"/>
            <a:graphic>
              <a:graphicData uri="http://schemas.openxmlformats.org/drawingml/2006/picture">
                <pic:pic>
                  <pic:nvPicPr>
                    <pic:cNvPr descr="A screenshot of a cell phone&#10;&#10;Description automatically generated" id="0" name="image1.png"/>
                    <pic:cNvPicPr preferRelativeResize="0"/>
                  </pic:nvPicPr>
                  <pic:blipFill>
                    <a:blip r:embed="rId26"/>
                    <a:srcRect b="0" l="0" r="0" t="0"/>
                    <a:stretch>
                      <a:fillRect/>
                    </a:stretch>
                  </pic:blipFill>
                  <pic:spPr>
                    <a:xfrm>
                      <a:off x="0" y="0"/>
                      <a:ext cx="5946775" cy="4031615"/>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the opened page, search for "mercaux-pdp-slider-looks-content" and click on the found “mercaux-pdp-slider-looks-content” element.</w:t>
      </w:r>
    </w:p>
    <w:p w:rsidR="00000000" w:rsidDel="00000000" w:rsidP="00000000" w:rsidRDefault="00000000" w:rsidRPr="00000000" w14:paraId="00000240">
      <w:pPr>
        <w:jc w:val="both"/>
        <w:rPr/>
      </w:pPr>
      <w:r w:rsidDel="00000000" w:rsidR="00000000" w:rsidRPr="00000000">
        <w:rPr/>
        <w:drawing>
          <wp:inline distB="0" distT="0" distL="0" distR="0">
            <wp:extent cx="5946775" cy="2209165"/>
            <wp:effectExtent b="0" l="0" r="0" t="0"/>
            <wp:docPr descr="A screenshot of a cell phone&#10;&#10;Description automatically generated" id="1080" name="image11.png"/>
            <a:graphic>
              <a:graphicData uri="http://schemas.openxmlformats.org/drawingml/2006/picture">
                <pic:pic>
                  <pic:nvPicPr>
                    <pic:cNvPr descr="A screenshot of a cell phone&#10;&#10;Description automatically generated" id="0" name="image11.png"/>
                    <pic:cNvPicPr preferRelativeResize="0"/>
                  </pic:nvPicPr>
                  <pic:blipFill>
                    <a:blip r:embed="rId27"/>
                    <a:srcRect b="0" l="0" r="0" t="0"/>
                    <a:stretch>
                      <a:fillRect/>
                    </a:stretch>
                  </pic:blipFill>
                  <pic:spPr>
                    <a:xfrm>
                      <a:off x="0" y="0"/>
                      <a:ext cx="5946775" cy="2209165"/>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2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the content page, enable edits by clicking 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Lock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button.</w:t>
      </w:r>
      <w:r w:rsidDel="00000000" w:rsidR="00000000" w:rsidRPr="00000000">
        <w:rPr>
          <w:rtl w:val="0"/>
        </w:rPr>
      </w:r>
    </w:p>
    <w:p w:rsidR="00000000" w:rsidDel="00000000" w:rsidP="00000000" w:rsidRDefault="00000000" w:rsidRPr="00000000" w14:paraId="00000243">
      <w:pPr>
        <w:jc w:val="both"/>
        <w:rPr/>
      </w:pPr>
      <w:r w:rsidDel="00000000" w:rsidR="00000000" w:rsidRPr="00000000">
        <w:rPr/>
        <w:drawing>
          <wp:inline distB="0" distT="0" distL="0" distR="0">
            <wp:extent cx="5946775" cy="3724275"/>
            <wp:effectExtent b="0" l="0" r="0" t="0"/>
            <wp:docPr id="1081"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946775" cy="3724275"/>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Near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Online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field, into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Standard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block, select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Yes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want to enable the carousel in product pages or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No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 you want to disable it. Don’t forget 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Apply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your modifications and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Unlock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content to block the item from editing.</w:t>
      </w:r>
      <w:r w:rsidDel="00000000" w:rsidR="00000000" w:rsidRPr="00000000">
        <w:rPr>
          <w:rtl w:val="0"/>
        </w:rPr>
      </w:r>
    </w:p>
    <w:p w:rsidR="00000000" w:rsidDel="00000000" w:rsidP="00000000" w:rsidRDefault="00000000" w:rsidRPr="00000000" w14:paraId="00000245">
      <w:pPr>
        <w:jc w:val="both"/>
        <w:rPr/>
      </w:pPr>
      <w:r w:rsidDel="00000000" w:rsidR="00000000" w:rsidRPr="00000000">
        <w:rPr/>
        <w:drawing>
          <wp:inline distB="0" distT="0" distL="0" distR="0">
            <wp:extent cx="5946775" cy="3370580"/>
            <wp:effectExtent b="0" l="0" r="0" t="0"/>
            <wp:docPr descr="A screenshot of a cell phone&#10;&#10;Description automatically generated" id="1083" name="image14.png"/>
            <a:graphic>
              <a:graphicData uri="http://schemas.openxmlformats.org/drawingml/2006/picture">
                <pic:pic>
                  <pic:nvPicPr>
                    <pic:cNvPr descr="A screenshot of a cell phone&#10;&#10;Description automatically generated" id="0" name="image14.png"/>
                    <pic:cNvPicPr preferRelativeResize="0"/>
                  </pic:nvPicPr>
                  <pic:blipFill>
                    <a:blip r:embed="rId29"/>
                    <a:srcRect b="0" l="0" r="0" t="0"/>
                    <a:stretch>
                      <a:fillRect/>
                    </a:stretch>
                  </pic:blipFill>
                  <pic:spPr>
                    <a:xfrm>
                      <a:off x="0" y="0"/>
                      <a:ext cx="5946775" cy="3370580"/>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pStyle w:val="Heading4"/>
        <w:numPr>
          <w:ilvl w:val="0"/>
          <w:numId w:val="8"/>
        </w:numPr>
        <w:ind w:left="720" w:hanging="360"/>
        <w:jc w:val="both"/>
        <w:rPr/>
      </w:pPr>
      <w:bookmarkStart w:colFirst="0" w:colLast="0" w:name="_heading=h.7gausx4j7ndd" w:id="42"/>
      <w:bookmarkEnd w:id="42"/>
      <w:r w:rsidDel="00000000" w:rsidR="00000000" w:rsidRPr="00000000">
        <w:rPr>
          <w:rtl w:val="0"/>
        </w:rPr>
        <w:t xml:space="preserve">Enable Look carousel in Homepage</w:t>
      </w:r>
    </w:p>
    <w:p w:rsidR="00000000" w:rsidDel="00000000" w:rsidP="00000000" w:rsidRDefault="00000000" w:rsidRPr="00000000" w14:paraId="000002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can choose to enable or disable Look carousel in Homepage from Business Manager.</w:t>
        <w:br w:type="textWrapping"/>
        <w:t xml:space="preserve">In order to change your preference, from Business Manager, navigate to Merchant Tools &gt; Online Marketing &gt; Content Slots</w:t>
      </w:r>
    </w:p>
    <w:p w:rsidR="00000000" w:rsidDel="00000000" w:rsidP="00000000" w:rsidRDefault="00000000" w:rsidRPr="00000000" w14:paraId="00000248">
      <w:pPr>
        <w:jc w:val="both"/>
        <w:rPr/>
      </w:pPr>
      <w:r w:rsidDel="00000000" w:rsidR="00000000" w:rsidRPr="00000000">
        <w:rPr/>
        <w:drawing>
          <wp:inline distB="0" distT="0" distL="0" distR="0">
            <wp:extent cx="5953760" cy="3731260"/>
            <wp:effectExtent b="0" l="0" r="0" t="0"/>
            <wp:docPr descr="A screenshot of a cell phone&#10;&#10;Description automatically generated" id="1084" name="image18.png"/>
            <a:graphic>
              <a:graphicData uri="http://schemas.openxmlformats.org/drawingml/2006/picture">
                <pic:pic>
                  <pic:nvPicPr>
                    <pic:cNvPr descr="A screenshot of a cell phone&#10;&#10;Description automatically generated" id="0" name="image18.png"/>
                    <pic:cNvPicPr preferRelativeResize="0"/>
                  </pic:nvPicPr>
                  <pic:blipFill>
                    <a:blip r:embed="rId30"/>
                    <a:srcRect b="0" l="0" r="0" t="0"/>
                    <a:stretch>
                      <a:fillRect/>
                    </a:stretch>
                  </pic:blipFill>
                  <pic:spPr>
                    <a:xfrm>
                      <a:off x="0" y="0"/>
                      <a:ext cx="5953760" cy="3731260"/>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2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the opened page, search for "homepage-mercaux-looks-slider" and click on the found “homepage-mercaux-looks-slider” element.</w:t>
      </w:r>
    </w:p>
    <w:p w:rsidR="00000000" w:rsidDel="00000000" w:rsidP="00000000" w:rsidRDefault="00000000" w:rsidRPr="00000000" w14:paraId="0000024B">
      <w:pPr>
        <w:jc w:val="both"/>
        <w:rPr/>
      </w:pPr>
      <w:r w:rsidDel="00000000" w:rsidR="00000000" w:rsidRPr="00000000">
        <w:rPr/>
        <w:drawing>
          <wp:inline distB="0" distT="0" distL="0" distR="0">
            <wp:extent cx="5940425" cy="4098290"/>
            <wp:effectExtent b="0" l="0" r="0" t="0"/>
            <wp:docPr descr="A screenshot of a social media post&#10;&#10;Description automatically generated" id="1085" name="image8.png"/>
            <a:graphic>
              <a:graphicData uri="http://schemas.openxmlformats.org/drawingml/2006/picture">
                <pic:pic>
                  <pic:nvPicPr>
                    <pic:cNvPr descr="A screenshot of a social media post&#10;&#10;Description automatically generated" id="0" name="image8.png"/>
                    <pic:cNvPicPr preferRelativeResize="0"/>
                  </pic:nvPicPr>
                  <pic:blipFill>
                    <a:blip r:embed="rId31"/>
                    <a:srcRect b="0" l="0" r="0" t="0"/>
                    <a:stretch>
                      <a:fillRect/>
                    </a:stretch>
                  </pic:blipFill>
                  <pic:spPr>
                    <a:xfrm>
                      <a:off x="0" y="0"/>
                      <a:ext cx="5940425" cy="4098290"/>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2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the Slot configurations page, you will find two different slots:</w:t>
      </w:r>
    </w:p>
    <w:p w:rsidR="00000000" w:rsidDel="00000000" w:rsidP="00000000" w:rsidRDefault="00000000" w:rsidRPr="00000000" w14:paraId="0000024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homepage-looks-slider-category-block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which will display random Looks from a selected Category</w:t>
      </w:r>
      <w:r w:rsidDel="00000000" w:rsidR="00000000" w:rsidRPr="00000000">
        <w:rPr>
          <w:rtl w:val="0"/>
        </w:rPr>
      </w:r>
    </w:p>
    <w:p w:rsidR="00000000" w:rsidDel="00000000" w:rsidP="00000000" w:rsidRDefault="00000000" w:rsidRPr="00000000" w14:paraId="0000024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homepage-looks-slider-product-ids-block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which will display selected Product IDs</w:t>
      </w:r>
    </w:p>
    <w:p w:rsidR="00000000" w:rsidDel="00000000" w:rsidP="00000000" w:rsidRDefault="00000000" w:rsidRPr="00000000" w14:paraId="000002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both cases, you can activate one of them by selecting the slot you want to enable, list the Products or Category you want to take into account and Apply your modification</w:t>
      </w:r>
    </w:p>
    <w:p w:rsidR="00000000" w:rsidDel="00000000" w:rsidP="00000000" w:rsidRDefault="00000000" w:rsidRPr="00000000" w14:paraId="00000251">
      <w:pPr>
        <w:jc w:val="both"/>
        <w:rPr/>
      </w:pPr>
      <w:r w:rsidDel="00000000" w:rsidR="00000000" w:rsidRPr="00000000">
        <w:rPr/>
        <w:drawing>
          <wp:inline distB="0" distT="0" distL="0" distR="0">
            <wp:extent cx="5953760" cy="4819015"/>
            <wp:effectExtent b="0" l="0" r="0" t="0"/>
            <wp:docPr descr="A screenshot of a social media post&#10;&#10;Description automatically generated" id="1086" name="image13.png"/>
            <a:graphic>
              <a:graphicData uri="http://schemas.openxmlformats.org/drawingml/2006/picture">
                <pic:pic>
                  <pic:nvPicPr>
                    <pic:cNvPr descr="A screenshot of a social media post&#10;&#10;Description automatically generated" id="0" name="image13.png"/>
                    <pic:cNvPicPr preferRelativeResize="0"/>
                  </pic:nvPicPr>
                  <pic:blipFill>
                    <a:blip r:embed="rId32"/>
                    <a:srcRect b="0" l="0" r="0" t="0"/>
                    <a:stretch>
                      <a:fillRect/>
                    </a:stretch>
                  </pic:blipFill>
                  <pic:spPr>
                    <a:xfrm>
                      <a:off x="0" y="0"/>
                      <a:ext cx="5953760" cy="4819015"/>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jc w:val="both"/>
        <w:rPr>
          <w:i w:val="1"/>
        </w:rPr>
      </w:pPr>
      <w:r w:rsidDel="00000000" w:rsidR="00000000" w:rsidRPr="00000000">
        <w:rPr>
          <w:rtl w:val="0"/>
        </w:rPr>
      </w:r>
    </w:p>
    <w:p w:rsidR="00000000" w:rsidDel="00000000" w:rsidP="00000000" w:rsidRDefault="00000000" w:rsidRPr="00000000" w14:paraId="00000253">
      <w:pPr>
        <w:jc w:val="both"/>
        <w:rPr>
          <w:i w:val="1"/>
        </w:rPr>
      </w:pPr>
      <w:r w:rsidDel="00000000" w:rsidR="00000000" w:rsidRPr="00000000">
        <w:rPr>
          <w:rtl w:val="0"/>
        </w:rPr>
      </w:r>
    </w:p>
    <w:p w:rsidR="00000000" w:rsidDel="00000000" w:rsidP="00000000" w:rsidRDefault="00000000" w:rsidRPr="00000000" w14:paraId="00000254">
      <w:pPr>
        <w:jc w:val="both"/>
        <w:rPr/>
      </w:pPr>
      <w:r w:rsidDel="00000000" w:rsidR="00000000" w:rsidRPr="00000000">
        <w:rPr>
          <w:rtl w:val="0"/>
        </w:rPr>
      </w:r>
    </w:p>
    <w:p w:rsidR="00000000" w:rsidDel="00000000" w:rsidP="00000000" w:rsidRDefault="00000000" w:rsidRPr="00000000" w14:paraId="00000255">
      <w:pPr>
        <w:pStyle w:val="Heading2"/>
        <w:jc w:val="both"/>
        <w:rPr>
          <w:color w:val="7b7b7b"/>
        </w:rPr>
      </w:pPr>
      <w:bookmarkStart w:colFirst="0" w:colLast="0" w:name="_heading=h.pkwqa1" w:id="43"/>
      <w:bookmarkEnd w:id="43"/>
      <w:r w:rsidDel="00000000" w:rsidR="00000000" w:rsidRPr="00000000">
        <w:rPr>
          <w:color w:val="7b7b7b"/>
          <w:rtl w:val="0"/>
        </w:rPr>
        <w:t xml:space="preserve">Storefront Functionality</w:t>
      </w:r>
    </w:p>
    <w:p w:rsidR="00000000" w:rsidDel="00000000" w:rsidP="00000000" w:rsidRDefault="00000000" w:rsidRPr="00000000" w14:paraId="00000256">
      <w:pPr>
        <w:pStyle w:val="Heading3"/>
        <w:jc w:val="both"/>
        <w:rPr/>
      </w:pPr>
      <w:bookmarkStart w:colFirst="0" w:colLast="0" w:name="_heading=h.39kk8xu" w:id="44"/>
      <w:bookmarkEnd w:id="44"/>
      <w:r w:rsidDel="00000000" w:rsidR="00000000" w:rsidRPr="00000000">
        <w:rPr>
          <w:rtl w:val="0"/>
        </w:rPr>
        <w:t xml:space="preserve">Looks in carousels</w:t>
      </w:r>
    </w:p>
    <w:p w:rsidR="00000000" w:rsidDel="00000000" w:rsidP="00000000" w:rsidRDefault="00000000" w:rsidRPr="00000000" w14:paraId="00000257">
      <w:pPr>
        <w:pStyle w:val="Heading4"/>
        <w:numPr>
          <w:ilvl w:val="0"/>
          <w:numId w:val="11"/>
        </w:numPr>
        <w:ind w:left="0" w:firstLine="0"/>
        <w:jc w:val="both"/>
        <w:rPr/>
      </w:pPr>
      <w:bookmarkStart w:colFirst="0" w:colLast="0" w:name="_heading=h.1opuj5n" w:id="45"/>
      <w:bookmarkEnd w:id="45"/>
      <w:r w:rsidDel="00000000" w:rsidR="00000000" w:rsidRPr="00000000">
        <w:rPr>
          <w:rtl w:val="0"/>
        </w:rPr>
        <w:t xml:space="preserve">Product page</w:t>
      </w:r>
    </w:p>
    <w:p w:rsidR="00000000" w:rsidDel="00000000" w:rsidP="00000000" w:rsidRDefault="00000000" w:rsidRPr="00000000" w14:paraId="00000258">
      <w:pPr>
        <w:jc w:val="both"/>
        <w:rPr/>
      </w:pPr>
      <w:r w:rsidDel="00000000" w:rsidR="00000000" w:rsidRPr="00000000">
        <w:rPr/>
        <w:drawing>
          <wp:inline distB="0" distT="0" distL="0" distR="0">
            <wp:extent cx="5946775" cy="2796540"/>
            <wp:effectExtent b="0" l="0" r="0" t="0"/>
            <wp:docPr descr="A picture containing different, box, display, several&#10;&#10;Description automatically generated" id="1087" name="image5.png"/>
            <a:graphic>
              <a:graphicData uri="http://schemas.openxmlformats.org/drawingml/2006/picture">
                <pic:pic>
                  <pic:nvPicPr>
                    <pic:cNvPr descr="A picture containing different, box, display, several&#10;&#10;Description automatically generated" id="0" name="image5.png"/>
                    <pic:cNvPicPr preferRelativeResize="0"/>
                  </pic:nvPicPr>
                  <pic:blipFill>
                    <a:blip r:embed="rId33"/>
                    <a:srcRect b="0" l="0" r="0" t="0"/>
                    <a:stretch>
                      <a:fillRect/>
                    </a:stretch>
                  </pic:blipFill>
                  <pic:spPr>
                    <a:xfrm>
                      <a:off x="0" y="0"/>
                      <a:ext cx="5946775" cy="2796540"/>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pStyle w:val="Heading4"/>
        <w:numPr>
          <w:ilvl w:val="0"/>
          <w:numId w:val="11"/>
        </w:numPr>
        <w:ind w:left="0" w:firstLine="0"/>
        <w:jc w:val="both"/>
        <w:rPr/>
      </w:pPr>
      <w:bookmarkStart w:colFirst="0" w:colLast="0" w:name="_heading=h.48pi1tg" w:id="46"/>
      <w:bookmarkEnd w:id="46"/>
      <w:r w:rsidDel="00000000" w:rsidR="00000000" w:rsidRPr="00000000">
        <w:rPr>
          <w:rtl w:val="0"/>
        </w:rPr>
        <w:t xml:space="preserve">Homepage carousel</w:t>
      </w:r>
    </w:p>
    <w:p w:rsidR="00000000" w:rsidDel="00000000" w:rsidP="00000000" w:rsidRDefault="00000000" w:rsidRPr="00000000" w14:paraId="0000025A">
      <w:pPr>
        <w:jc w:val="both"/>
        <w:rPr/>
      </w:pPr>
      <w:r w:rsidDel="00000000" w:rsidR="00000000" w:rsidRPr="00000000">
        <w:rPr/>
        <w:drawing>
          <wp:inline distB="0" distT="0" distL="0" distR="0">
            <wp:extent cx="5940425" cy="3503930"/>
            <wp:effectExtent b="0" l="0" r="0" t="0"/>
            <wp:docPr descr="A picture containing photo, looking, different, table&#10;&#10;Description automatically generated" id="1088" name="image20.png"/>
            <a:graphic>
              <a:graphicData uri="http://schemas.openxmlformats.org/drawingml/2006/picture">
                <pic:pic>
                  <pic:nvPicPr>
                    <pic:cNvPr descr="A picture containing photo, looking, different, table&#10;&#10;Description automatically generated" id="0" name="image20.png"/>
                    <pic:cNvPicPr preferRelativeResize="0"/>
                  </pic:nvPicPr>
                  <pic:blipFill>
                    <a:blip r:embed="rId34"/>
                    <a:srcRect b="0" l="0" r="0" t="0"/>
                    <a:stretch>
                      <a:fillRect/>
                    </a:stretch>
                  </pic:blipFill>
                  <pic:spPr>
                    <a:xfrm>
                      <a:off x="0" y="0"/>
                      <a:ext cx="5940425" cy="3503930"/>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pStyle w:val="Heading3"/>
        <w:jc w:val="both"/>
        <w:rPr/>
      </w:pPr>
      <w:bookmarkStart w:colFirst="0" w:colLast="0" w:name="_heading=h.2nusc19" w:id="47"/>
      <w:bookmarkEnd w:id="47"/>
      <w:r w:rsidDel="00000000" w:rsidR="00000000" w:rsidRPr="00000000">
        <w:rPr>
          <w:rtl w:val="0"/>
        </w:rPr>
        <w:t xml:space="preserve">Look Gallery</w:t>
      </w:r>
    </w:p>
    <w:p w:rsidR="00000000" w:rsidDel="00000000" w:rsidP="00000000" w:rsidRDefault="00000000" w:rsidRPr="00000000" w14:paraId="0000025C">
      <w:pPr>
        <w:jc w:val="both"/>
        <w:rPr/>
      </w:pPr>
      <w:r w:rsidDel="00000000" w:rsidR="00000000" w:rsidRPr="00000000">
        <w:rPr/>
        <w:drawing>
          <wp:inline distB="0" distT="0" distL="0" distR="0">
            <wp:extent cx="5946775" cy="6053455"/>
            <wp:effectExtent b="0" l="0" r="0" t="0"/>
            <wp:docPr descr="A screenshot of a cell phone&#10;&#10;Description automatically generated" id="1089" name="image12.png"/>
            <a:graphic>
              <a:graphicData uri="http://schemas.openxmlformats.org/drawingml/2006/picture">
                <pic:pic>
                  <pic:nvPicPr>
                    <pic:cNvPr descr="A screenshot of a cell phone&#10;&#10;Description automatically generated" id="0" name="image12.png"/>
                    <pic:cNvPicPr preferRelativeResize="0"/>
                  </pic:nvPicPr>
                  <pic:blipFill>
                    <a:blip r:embed="rId35"/>
                    <a:srcRect b="0" l="0" r="0" t="0"/>
                    <a:stretch>
                      <a:fillRect/>
                    </a:stretch>
                  </pic:blipFill>
                  <pic:spPr>
                    <a:xfrm>
                      <a:off x="0" y="0"/>
                      <a:ext cx="5946775" cy="6053455"/>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jc w:val="both"/>
        <w:rPr/>
      </w:pPr>
      <w:r w:rsidDel="00000000" w:rsidR="00000000" w:rsidRPr="00000000">
        <w:rPr>
          <w:rtl w:val="0"/>
        </w:rPr>
      </w:r>
    </w:p>
    <w:p w:rsidR="00000000" w:rsidDel="00000000" w:rsidP="00000000" w:rsidRDefault="00000000" w:rsidRPr="00000000" w14:paraId="0000025E">
      <w:pPr>
        <w:jc w:val="both"/>
        <w:rPr/>
      </w:pPr>
      <w:r w:rsidDel="00000000" w:rsidR="00000000" w:rsidRPr="00000000">
        <w:rPr>
          <w:rtl w:val="0"/>
        </w:rPr>
      </w:r>
    </w:p>
    <w:p w:rsidR="00000000" w:rsidDel="00000000" w:rsidP="00000000" w:rsidRDefault="00000000" w:rsidRPr="00000000" w14:paraId="0000025F">
      <w:pPr>
        <w:jc w:val="both"/>
        <w:rPr/>
      </w:pPr>
      <w:r w:rsidDel="00000000" w:rsidR="00000000" w:rsidRPr="00000000">
        <w:rPr>
          <w:rtl w:val="0"/>
        </w:rPr>
      </w:r>
    </w:p>
    <w:p w:rsidR="00000000" w:rsidDel="00000000" w:rsidP="00000000" w:rsidRDefault="00000000" w:rsidRPr="00000000" w14:paraId="00000260">
      <w:pPr>
        <w:pStyle w:val="Heading3"/>
        <w:jc w:val="both"/>
        <w:rPr/>
      </w:pPr>
      <w:bookmarkStart w:colFirst="0" w:colLast="0" w:name="_heading=h.1302m92" w:id="48"/>
      <w:bookmarkEnd w:id="48"/>
      <w:r w:rsidDel="00000000" w:rsidR="00000000" w:rsidRPr="00000000">
        <w:rPr>
          <w:rtl w:val="0"/>
        </w:rPr>
        <w:t xml:space="preserve">Look details</w:t>
      </w:r>
    </w:p>
    <w:p w:rsidR="00000000" w:rsidDel="00000000" w:rsidP="00000000" w:rsidRDefault="00000000" w:rsidRPr="00000000" w14:paraId="00000261">
      <w:pPr>
        <w:pStyle w:val="Heading4"/>
        <w:numPr>
          <w:ilvl w:val="0"/>
          <w:numId w:val="14"/>
        </w:numPr>
        <w:ind w:left="0" w:firstLine="0"/>
        <w:jc w:val="both"/>
        <w:rPr/>
      </w:pPr>
      <w:bookmarkStart w:colFirst="0" w:colLast="0" w:name="_heading=h.3mzq4wv" w:id="49"/>
      <w:bookmarkEnd w:id="49"/>
      <w:r w:rsidDel="00000000" w:rsidR="00000000" w:rsidRPr="00000000">
        <w:rPr>
          <w:rtl w:val="0"/>
        </w:rPr>
        <w:t xml:space="preserve">Look pop-up</w:t>
      </w:r>
    </w:p>
    <w:p w:rsidR="00000000" w:rsidDel="00000000" w:rsidP="00000000" w:rsidRDefault="00000000" w:rsidRPr="00000000" w14:paraId="00000262">
      <w:pPr>
        <w:jc w:val="both"/>
        <w:rPr/>
      </w:pPr>
      <w:r w:rsidDel="00000000" w:rsidR="00000000" w:rsidRPr="00000000">
        <w:rPr/>
        <w:drawing>
          <wp:inline distB="0" distT="0" distL="0" distR="0">
            <wp:extent cx="5946775" cy="6087110"/>
            <wp:effectExtent b="0" l="0" r="0" t="0"/>
            <wp:docPr descr="A picture containing photo, different, room, white&#10;&#10;Description automatically generated" id="1090" name="image21.png"/>
            <a:graphic>
              <a:graphicData uri="http://schemas.openxmlformats.org/drawingml/2006/picture">
                <pic:pic>
                  <pic:nvPicPr>
                    <pic:cNvPr descr="A picture containing photo, different, room, white&#10;&#10;Description automatically generated" id="0" name="image21.png"/>
                    <pic:cNvPicPr preferRelativeResize="0"/>
                  </pic:nvPicPr>
                  <pic:blipFill>
                    <a:blip r:embed="rId36"/>
                    <a:srcRect b="0" l="0" r="0" t="0"/>
                    <a:stretch>
                      <a:fillRect/>
                    </a:stretch>
                  </pic:blipFill>
                  <pic:spPr>
                    <a:xfrm>
                      <a:off x="0" y="0"/>
                      <a:ext cx="5946775" cy="6087110"/>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pStyle w:val="Heading4"/>
        <w:numPr>
          <w:ilvl w:val="0"/>
          <w:numId w:val="14"/>
        </w:numPr>
        <w:ind w:left="0" w:firstLine="0"/>
        <w:jc w:val="both"/>
        <w:rPr/>
      </w:pPr>
      <w:bookmarkStart w:colFirst="0" w:colLast="0" w:name="_heading=h.2250f4o" w:id="50"/>
      <w:bookmarkEnd w:id="50"/>
      <w:r w:rsidDel="00000000" w:rsidR="00000000" w:rsidRPr="00000000">
        <w:rPr>
          <w:rtl w:val="0"/>
        </w:rPr>
        <w:t xml:space="preserve">Look Product detail pop-up</w:t>
      </w:r>
    </w:p>
    <w:p w:rsidR="00000000" w:rsidDel="00000000" w:rsidP="00000000" w:rsidRDefault="00000000" w:rsidRPr="00000000" w14:paraId="00000264">
      <w:pPr>
        <w:jc w:val="both"/>
        <w:rPr/>
      </w:pPr>
      <w:r w:rsidDel="00000000" w:rsidR="00000000" w:rsidRPr="00000000">
        <w:rPr/>
        <w:drawing>
          <wp:inline distB="0" distT="0" distL="0" distR="0">
            <wp:extent cx="5946775" cy="4224655"/>
            <wp:effectExtent b="0" l="0" r="0" t="0"/>
            <wp:docPr descr="A screenshot of a cell phone&#10;&#10;Description automatically generated" id="1070" name="image2.png"/>
            <a:graphic>
              <a:graphicData uri="http://schemas.openxmlformats.org/drawingml/2006/picture">
                <pic:pic>
                  <pic:nvPicPr>
                    <pic:cNvPr descr="A screenshot of a cell phone&#10;&#10;Description automatically generated" id="0" name="image2.png"/>
                    <pic:cNvPicPr preferRelativeResize="0"/>
                  </pic:nvPicPr>
                  <pic:blipFill>
                    <a:blip r:embed="rId37"/>
                    <a:srcRect b="0" l="0" r="0" t="0"/>
                    <a:stretch>
                      <a:fillRect/>
                    </a:stretch>
                  </pic:blipFill>
                  <pic:spPr>
                    <a:xfrm>
                      <a:off x="0" y="0"/>
                      <a:ext cx="5946775" cy="4224655"/>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jc w:val="both"/>
        <w:rPr>
          <w:i w:val="1"/>
        </w:rPr>
      </w:pPr>
      <w:r w:rsidDel="00000000" w:rsidR="00000000" w:rsidRPr="00000000">
        <w:rPr>
          <w:rtl w:val="0"/>
        </w:rPr>
      </w:r>
    </w:p>
    <w:p w:rsidR="00000000" w:rsidDel="00000000" w:rsidP="00000000" w:rsidRDefault="00000000" w:rsidRPr="00000000" w14:paraId="00000266">
      <w:pPr>
        <w:jc w:val="both"/>
        <w:rPr>
          <w:i w:val="1"/>
        </w:rPr>
      </w:pPr>
      <w:r w:rsidDel="00000000" w:rsidR="00000000" w:rsidRPr="00000000">
        <w:rPr>
          <w:rtl w:val="0"/>
        </w:rPr>
      </w:r>
    </w:p>
    <w:p w:rsidR="00000000" w:rsidDel="00000000" w:rsidP="00000000" w:rsidRDefault="00000000" w:rsidRPr="00000000" w14:paraId="00000267">
      <w:pPr>
        <w:jc w:val="both"/>
        <w:rPr/>
      </w:pPr>
      <w:r w:rsidDel="00000000" w:rsidR="00000000" w:rsidRPr="00000000">
        <w:rPr>
          <w:rtl w:val="0"/>
        </w:rPr>
      </w:r>
    </w:p>
    <w:p w:rsidR="00000000" w:rsidDel="00000000" w:rsidP="00000000" w:rsidRDefault="00000000" w:rsidRPr="00000000" w14:paraId="00000268">
      <w:pPr>
        <w:pStyle w:val="Heading1"/>
        <w:numPr>
          <w:ilvl w:val="0"/>
          <w:numId w:val="30"/>
        </w:numPr>
        <w:ind w:left="360" w:hanging="360"/>
        <w:jc w:val="both"/>
        <w:rPr/>
      </w:pPr>
      <w:bookmarkStart w:colFirst="0" w:colLast="0" w:name="_heading=h.haapch" w:id="51"/>
      <w:bookmarkEnd w:id="51"/>
      <w:r w:rsidDel="00000000" w:rsidR="00000000" w:rsidRPr="00000000">
        <w:rPr>
          <w:rtl w:val="0"/>
        </w:rPr>
        <w:t xml:space="preserve">Known Issues</w:t>
      </w:r>
    </w:p>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None known.</w:t>
      </w:r>
    </w:p>
    <w:p w:rsidR="00000000" w:rsidDel="00000000" w:rsidP="00000000" w:rsidRDefault="00000000" w:rsidRPr="00000000" w14:paraId="000002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B">
      <w:pPr>
        <w:pStyle w:val="Heading1"/>
        <w:numPr>
          <w:ilvl w:val="0"/>
          <w:numId w:val="30"/>
        </w:numPr>
        <w:ind w:left="360" w:hanging="360"/>
        <w:jc w:val="both"/>
        <w:rPr/>
      </w:pPr>
      <w:bookmarkStart w:colFirst="0" w:colLast="0" w:name="_heading=h.319y80a" w:id="52"/>
      <w:bookmarkEnd w:id="52"/>
      <w:r w:rsidDel="00000000" w:rsidR="00000000" w:rsidRPr="00000000">
        <w:rPr>
          <w:rtl w:val="0"/>
        </w:rPr>
        <w:t xml:space="preserve">Release History</w:t>
      </w:r>
    </w:p>
    <w:p w:rsidR="00000000" w:rsidDel="00000000" w:rsidP="00000000" w:rsidRDefault="00000000" w:rsidRPr="00000000" w14:paraId="0000026C">
      <w:pPr>
        <w:jc w:val="both"/>
        <w:rPr>
          <w:i w:val="1"/>
        </w:rPr>
      </w:pPr>
      <w:r w:rsidDel="00000000" w:rsidR="00000000" w:rsidRPr="00000000">
        <w:rPr>
          <w:rtl w:val="0"/>
        </w:rPr>
      </w:r>
    </w:p>
    <w:tbl>
      <w:tblPr>
        <w:tblStyle w:val="Table1"/>
        <w:tblW w:w="9584.0" w:type="dxa"/>
        <w:jc w:val="left"/>
        <w:tblInd w:w="378.0" w:type="dxa"/>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1684"/>
        <w:gridCol w:w="1646"/>
        <w:gridCol w:w="6254"/>
        <w:tblGridChange w:id="0">
          <w:tblGrid>
            <w:gridCol w:w="1684"/>
            <w:gridCol w:w="1646"/>
            <w:gridCol w:w="6254"/>
          </w:tblGrid>
        </w:tblGridChange>
      </w:tblGrid>
      <w:tr>
        <w:tc>
          <w:tcPr>
            <w:tcMar>
              <w:top w:w="58.0" w:type="dxa"/>
              <w:left w:w="115.0" w:type="dxa"/>
              <w:right w:w="115.0" w:type="dxa"/>
            </w:tcMar>
            <w:vAlign w:val="center"/>
          </w:tcPr>
          <w:p w:rsidR="00000000" w:rsidDel="00000000" w:rsidP="00000000" w:rsidRDefault="00000000" w:rsidRPr="00000000" w14:paraId="0000026D">
            <w:pPr>
              <w:jc w:val="both"/>
              <w:rPr/>
            </w:pPr>
            <w:r w:rsidDel="00000000" w:rsidR="00000000" w:rsidRPr="00000000">
              <w:rPr>
                <w:b w:val="1"/>
                <w:rtl w:val="0"/>
              </w:rPr>
              <w:t xml:space="preserve">Version</w:t>
            </w:r>
            <w:r w:rsidDel="00000000" w:rsidR="00000000" w:rsidRPr="00000000">
              <w:rPr>
                <w:rtl w:val="0"/>
              </w:rPr>
            </w:r>
          </w:p>
        </w:tc>
        <w:tc>
          <w:tcPr>
            <w:tcMar>
              <w:top w:w="58.0" w:type="dxa"/>
              <w:left w:w="115.0" w:type="dxa"/>
              <w:right w:w="115.0" w:type="dxa"/>
            </w:tcMar>
            <w:vAlign w:val="center"/>
          </w:tcPr>
          <w:p w:rsidR="00000000" w:rsidDel="00000000" w:rsidP="00000000" w:rsidRDefault="00000000" w:rsidRPr="00000000" w14:paraId="0000026E">
            <w:pPr>
              <w:jc w:val="both"/>
              <w:rPr/>
            </w:pPr>
            <w:r w:rsidDel="00000000" w:rsidR="00000000" w:rsidRPr="00000000">
              <w:rPr>
                <w:b w:val="1"/>
                <w:rtl w:val="0"/>
              </w:rPr>
              <w:t xml:space="preserve">Date</w:t>
            </w:r>
            <w:r w:rsidDel="00000000" w:rsidR="00000000" w:rsidRPr="00000000">
              <w:rPr>
                <w:rtl w:val="0"/>
              </w:rPr>
            </w:r>
          </w:p>
        </w:tc>
        <w:tc>
          <w:tcPr>
            <w:tcMar>
              <w:top w:w="58.0" w:type="dxa"/>
              <w:left w:w="115.0" w:type="dxa"/>
              <w:right w:w="115.0" w:type="dxa"/>
            </w:tcMar>
            <w:vAlign w:val="center"/>
          </w:tcPr>
          <w:p w:rsidR="00000000" w:rsidDel="00000000" w:rsidP="00000000" w:rsidRDefault="00000000" w:rsidRPr="00000000" w14:paraId="0000026F">
            <w:pPr>
              <w:jc w:val="both"/>
              <w:rPr/>
            </w:pPr>
            <w:r w:rsidDel="00000000" w:rsidR="00000000" w:rsidRPr="00000000">
              <w:rPr>
                <w:b w:val="1"/>
                <w:rtl w:val="0"/>
              </w:rPr>
              <w:t xml:space="preserve">Changes</w:t>
            </w:r>
            <w:r w:rsidDel="00000000" w:rsidR="00000000" w:rsidRPr="00000000">
              <w:rPr>
                <w:rtl w:val="0"/>
              </w:rPr>
            </w:r>
          </w:p>
        </w:tc>
      </w:tr>
      <w:tr>
        <w:tc>
          <w:tcPr>
            <w:tcMar>
              <w:top w:w="58.0" w:type="dxa"/>
              <w:left w:w="115.0" w:type="dxa"/>
              <w:right w:w="115.0" w:type="dxa"/>
            </w:tcMar>
            <w:vAlign w:val="center"/>
          </w:tcPr>
          <w:p w:rsidR="00000000" w:rsidDel="00000000" w:rsidP="00000000" w:rsidRDefault="00000000" w:rsidRPr="00000000" w14:paraId="00000270">
            <w:pPr>
              <w:jc w:val="both"/>
              <w:rPr/>
            </w:pPr>
            <w:r w:rsidDel="00000000" w:rsidR="00000000" w:rsidRPr="00000000">
              <w:rPr>
                <w:rtl w:val="0"/>
              </w:rPr>
              <w:t xml:space="preserve">20.1.0</w:t>
            </w:r>
          </w:p>
        </w:tc>
        <w:tc>
          <w:tcPr>
            <w:tcMar>
              <w:top w:w="58.0" w:type="dxa"/>
              <w:left w:w="115.0" w:type="dxa"/>
              <w:right w:w="115.0" w:type="dxa"/>
            </w:tcMar>
            <w:vAlign w:val="center"/>
          </w:tcPr>
          <w:p w:rsidR="00000000" w:rsidDel="00000000" w:rsidP="00000000" w:rsidRDefault="00000000" w:rsidRPr="00000000" w14:paraId="00000271">
            <w:pPr>
              <w:jc w:val="both"/>
              <w:rPr/>
            </w:pPr>
            <w:r w:rsidDel="00000000" w:rsidR="00000000" w:rsidRPr="00000000">
              <w:rPr>
                <w:rtl w:val="0"/>
              </w:rPr>
              <w:t xml:space="preserve">12 June 2020</w:t>
            </w:r>
          </w:p>
        </w:tc>
        <w:tc>
          <w:tcPr>
            <w:tcMar>
              <w:top w:w="58.0" w:type="dxa"/>
              <w:left w:w="115.0" w:type="dxa"/>
              <w:right w:w="115.0" w:type="dxa"/>
            </w:tcMar>
            <w:vAlign w:val="center"/>
          </w:tcPr>
          <w:p w:rsidR="00000000" w:rsidDel="00000000" w:rsidP="00000000" w:rsidRDefault="00000000" w:rsidRPr="00000000" w14:paraId="00000272">
            <w:pPr>
              <w:jc w:val="both"/>
              <w:rPr/>
            </w:pPr>
            <w:r w:rsidDel="00000000" w:rsidR="00000000" w:rsidRPr="00000000">
              <w:rPr>
                <w:rtl w:val="0"/>
              </w:rPr>
              <w:t xml:space="preserve">Initial release</w:t>
            </w:r>
          </w:p>
        </w:tc>
      </w:tr>
    </w:tbl>
    <w:p w:rsidR="00000000" w:rsidDel="00000000" w:rsidP="00000000" w:rsidRDefault="00000000" w:rsidRPr="00000000" w14:paraId="00000273">
      <w:pPr>
        <w:jc w:val="both"/>
        <w:rPr/>
      </w:pPr>
      <w:r w:rsidDel="00000000" w:rsidR="00000000" w:rsidRPr="00000000">
        <w:rPr>
          <w:rtl w:val="0"/>
        </w:rPr>
      </w:r>
    </w:p>
    <w:p w:rsidR="00000000" w:rsidDel="00000000" w:rsidP="00000000" w:rsidRDefault="00000000" w:rsidRPr="00000000" w14:paraId="00000274">
      <w:pPr>
        <w:jc w:val="both"/>
        <w:rPr/>
      </w:pPr>
      <w:r w:rsidDel="00000000" w:rsidR="00000000" w:rsidRPr="00000000">
        <w:rPr>
          <w:rtl w:val="0"/>
        </w:rPr>
      </w:r>
    </w:p>
    <w:sectPr>
      <w:headerReference r:id="rId38" w:type="default"/>
      <w:headerReference r:id="rId39" w:type="first"/>
      <w:headerReference r:id="rId40" w:type="even"/>
      <w:footerReference r:id="rId41" w:type="default"/>
      <w:footerReference r:id="rId42" w:type="first"/>
      <w:footerReference r:id="rId43" w:type="even"/>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8">
    <w:pPr>
      <w:pBdr>
        <w:top w:space="0" w:sz="0" w:val="nil"/>
        <w:left w:space="0" w:sz="0" w:val="nil"/>
        <w:bottom w:space="0" w:sz="0" w:val="nil"/>
        <w:right w:space="0" w:sz="0" w:val="nil"/>
        <w:between w:space="0" w:sz="0" w:val="nil"/>
      </w:pBdr>
      <w:tabs>
        <w:tab w:val="center" w:pos="4680"/>
        <w:tab w:val="right" w:pos="9360"/>
      </w:tabs>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79">
    <w:pPr>
      <w:pBdr>
        <w:top w:space="0" w:sz="0" w:val="nil"/>
        <w:left w:space="0" w:sz="0" w:val="nil"/>
        <w:bottom w:space="0" w:sz="0" w:val="nil"/>
        <w:right w:space="0" w:sz="0" w:val="nil"/>
        <w:between w:space="0" w:sz="0" w:val="nil"/>
      </w:pBdr>
      <w:tabs>
        <w:tab w:val="center" w:pos="4680"/>
        <w:tab w:val="right" w:pos="9360"/>
      </w:tabs>
      <w:ind w:right="360"/>
      <w:rPr>
        <w:color w:val="000000"/>
      </w:rPr>
    </w:pPr>
    <w:r w:rsidDel="00000000" w:rsidR="00000000" w:rsidRPr="00000000">
      <w:rPr>
        <w:i w:val="1"/>
        <w:color w:val="000000"/>
        <w:rtl w:val="0"/>
      </w:rPr>
      <w:t xml:space="preserve">LINK_mercaux SiteGenesis Integration Documentation</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A">
    <w:pPr>
      <w:pBdr>
        <w:top w:space="0" w:sz="0" w:val="nil"/>
        <w:left w:space="0" w:sz="0" w:val="nil"/>
        <w:bottom w:space="0" w:sz="0" w:val="nil"/>
        <w:right w:space="0" w:sz="0" w:val="nil"/>
        <w:between w:space="0" w:sz="0" w:val="nil"/>
      </w:pBdr>
      <w:tabs>
        <w:tab w:val="center" w:pos="4680"/>
        <w:tab w:val="right" w:pos="9360"/>
      </w:tabs>
      <w:jc w:val="right"/>
      <w:rPr>
        <w:color w:val="000000"/>
      </w:rPr>
    </w:pPr>
    <w:r w:rsidDel="00000000" w:rsidR="00000000" w:rsidRPr="00000000">
      <w:rPr>
        <w:rtl w:val="0"/>
      </w:rPr>
    </w:r>
  </w:p>
  <w:p w:rsidR="00000000" w:rsidDel="00000000" w:rsidP="00000000" w:rsidRDefault="00000000" w:rsidRPr="00000000" w14:paraId="0000027B">
    <w:pPr>
      <w:pBdr>
        <w:top w:space="0" w:sz="0" w:val="nil"/>
        <w:left w:space="0" w:sz="0" w:val="nil"/>
        <w:bottom w:space="0" w:sz="0" w:val="nil"/>
        <w:right w:space="0" w:sz="0" w:val="nil"/>
        <w:between w:space="0" w:sz="0" w:val="nil"/>
      </w:pBdr>
      <w:tabs>
        <w:tab w:val="center" w:pos="4680"/>
        <w:tab w:val="right" w:pos="9360"/>
      </w:tabs>
      <w:ind w:right="360"/>
      <w:rPr>
        <w:color w:val="000000"/>
      </w:rPr>
    </w:pPr>
    <w:r w:rsidDel="00000000" w:rsidR="00000000" w:rsidRPr="00000000">
      <w:rPr>
        <w:rtl w:val="0"/>
      </w:rPr>
    </w:r>
  </w:p>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D">
    <w:pPr>
      <w:pBdr>
        <w:top w:space="0" w:sz="0" w:val="nil"/>
        <w:left w:space="0" w:sz="0" w:val="nil"/>
        <w:bottom w:space="0" w:sz="0" w:val="nil"/>
        <w:right w:space="0" w:sz="0" w:val="nil"/>
        <w:between w:space="0" w:sz="0" w:val="nil"/>
      </w:pBdr>
      <w:tabs>
        <w:tab w:val="center" w:pos="4680"/>
        <w:tab w:val="right" w:pos="9360"/>
      </w:tabs>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5">
    <w:pPr>
      <w:pBdr>
        <w:top w:space="0" w:sz="0" w:val="nil"/>
        <w:left w:space="0" w:sz="0" w:val="nil"/>
        <w:bottom w:space="0" w:sz="0" w:val="nil"/>
        <w:right w:space="0" w:sz="0" w:val="nil"/>
        <w:between w:space="0" w:sz="0" w:val="nil"/>
      </w:pBdr>
      <w:tabs>
        <w:tab w:val="center" w:pos="4680"/>
        <w:tab w:val="right" w:pos="9360"/>
      </w:tabs>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6">
    <w:pPr>
      <w:pBdr>
        <w:top w:space="0" w:sz="0" w:val="nil"/>
        <w:left w:space="0" w:sz="0" w:val="nil"/>
        <w:bottom w:space="0" w:sz="0" w:val="nil"/>
        <w:right w:space="0" w:sz="0" w:val="nil"/>
        <w:between w:space="0" w:sz="0" w:val="nil"/>
      </w:pBdr>
      <w:tabs>
        <w:tab w:val="center" w:pos="4680"/>
        <w:tab w:val="right" w:pos="9360"/>
      </w:tabs>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7">
    <w:pPr>
      <w:pBdr>
        <w:top w:space="0" w:sz="0" w:val="nil"/>
        <w:left w:space="0" w:sz="0" w:val="nil"/>
        <w:bottom w:space="0" w:sz="0" w:val="nil"/>
        <w:right w:space="0" w:sz="0" w:val="nil"/>
        <w:between w:space="0" w:sz="0" w:val="nil"/>
      </w:pBdr>
      <w:tabs>
        <w:tab w:val="center" w:pos="4680"/>
        <w:tab w:val="right" w:pos="9360"/>
      </w:tabs>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sz w:val="22"/>
        <w:szCs w:val="22"/>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bullet"/>
      <w:lvlText w:val="●"/>
      <w:lvlJc w:val="left"/>
      <w:pPr>
        <w:ind w:left="720" w:hanging="360"/>
      </w:pPr>
      <w:rPr>
        <w:rFonts w:ascii="Calibri" w:cs="Calibri" w:eastAsia="Calibri" w:hAnsi="Calibri"/>
        <w:sz w:val="22"/>
        <w:szCs w:val="22"/>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bullet"/>
      <w:lvlText w:val="●"/>
      <w:lvlJc w:val="left"/>
      <w:pPr>
        <w:ind w:left="720" w:hanging="360"/>
      </w:pPr>
      <w:rPr>
        <w:rFonts w:ascii="Calibri" w:cs="Calibri" w:eastAsia="Calibri" w:hAnsi="Calibri"/>
        <w:sz w:val="22"/>
        <w:szCs w:val="22"/>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bullet"/>
      <w:lvlText w:val="●"/>
      <w:lvlJc w:val="left"/>
      <w:pPr>
        <w:ind w:left="720" w:hanging="360"/>
      </w:pPr>
      <w:rPr>
        <w:rFonts w:ascii="Calibri" w:cs="Calibri" w:eastAsia="Calibri" w:hAnsi="Calibri"/>
        <w:sz w:val="22"/>
        <w:szCs w:val="22"/>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bullet"/>
      <w:lvlText w:val="●"/>
      <w:lvlJc w:val="left"/>
      <w:pPr>
        <w:ind w:left="720" w:hanging="360"/>
      </w:pPr>
      <w:rPr>
        <w:rFonts w:ascii="Calibri" w:cs="Calibri" w:eastAsia="Calibri" w:hAnsi="Calibri"/>
        <w:sz w:val="22"/>
        <w:szCs w:val="22"/>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bullet"/>
      <w:lvlText w:val="●"/>
      <w:lvlJc w:val="left"/>
      <w:pPr>
        <w:ind w:left="720" w:hanging="360"/>
      </w:pPr>
      <w:rPr>
        <w:rFonts w:ascii="Calibri" w:cs="Calibri" w:eastAsia="Calibri" w:hAnsi="Calibri"/>
        <w:sz w:val="22"/>
        <w:szCs w:val="22"/>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720" w:hanging="360"/>
      </w:pPr>
      <w:rPr>
        <w:sz w:val="22"/>
        <w:szCs w:val="22"/>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1"/>
      <w:numFmt w:val="bullet"/>
      <w:lvlText w:val="●"/>
      <w:lvlJc w:val="left"/>
      <w:pPr>
        <w:ind w:left="720" w:hanging="360"/>
      </w:pPr>
      <w:rPr>
        <w:rFonts w:ascii="Calibri" w:cs="Calibri" w:eastAsia="Calibri" w:hAnsi="Calibri"/>
        <w:sz w:val="22"/>
        <w:szCs w:val="22"/>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Calibri" w:cs="Calibri" w:eastAsia="Calibri" w:hAnsi="Calibri"/>
        <w:sz w:val="22"/>
        <w:szCs w:val="22"/>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
    <w:lvl w:ilvl="0">
      <w:start w:val="1"/>
      <w:numFmt w:val="bullet"/>
      <w:lvlText w:val="●"/>
      <w:lvlJc w:val="left"/>
      <w:pPr>
        <w:ind w:left="720" w:hanging="360"/>
      </w:pPr>
      <w:rPr>
        <w:rFonts w:ascii="Calibri" w:cs="Calibri" w:eastAsia="Calibri" w:hAnsi="Calibri"/>
        <w:sz w:val="22"/>
        <w:szCs w:val="22"/>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
    <w:lvl w:ilvl="0">
      <w:start w:val="1"/>
      <w:numFmt w:val="bullet"/>
      <w:lvlText w:val="●"/>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
    <w:lvl w:ilvl="0">
      <w:start w:val="1"/>
      <w:numFmt w:val="bullet"/>
      <w:lvlText w:val="●"/>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Calibri" w:cs="Calibri" w:eastAsia="Calibri" w:hAnsi="Calibri"/>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1"/>
      <w:numFmt w:val="bullet"/>
      <w:lvlText w:val="●"/>
      <w:lvlJc w:val="left"/>
      <w:pPr>
        <w:ind w:left="720" w:hanging="360"/>
      </w:pPr>
      <w:rPr>
        <w:rFonts w:ascii="Calibri" w:cs="Calibri" w:eastAsia="Calibri" w:hAnsi="Calibri"/>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decimal"/>
      <w:lvlText w:val="%1)"/>
      <w:lvlJc w:val="left"/>
      <w:pPr>
        <w:ind w:left="720" w:hanging="360"/>
      </w:pPr>
      <w:rPr>
        <w:sz w:val="22"/>
        <w:szCs w:val="22"/>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Calibri" w:cs="Calibri" w:eastAsia="Calibri" w:hAnsi="Calibri"/>
        <w:sz w:val="22"/>
        <w:szCs w:val="22"/>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8">
    <w:lvl w:ilvl="0">
      <w:start w:val="1"/>
      <w:numFmt w:val="bullet"/>
      <w:lvlText w:val="●"/>
      <w:lvlJc w:val="left"/>
      <w:pPr>
        <w:ind w:left="720" w:hanging="360"/>
      </w:pPr>
      <w:rPr>
        <w:rFonts w:ascii="Calibri" w:cs="Calibri" w:eastAsia="Calibri" w:hAnsi="Calibri"/>
        <w:sz w:val="22"/>
        <w:szCs w:val="22"/>
      </w:rPr>
    </w:lvl>
    <w:lvl w:ilvl="1">
      <w:start w:val="1"/>
      <w:numFmt w:val="bullet"/>
      <w:lvlText w:val="○"/>
      <w:lvlJc w:val="left"/>
      <w:pPr>
        <w:ind w:left="1440" w:hanging="360"/>
      </w:pPr>
      <w:rPr/>
    </w:lvl>
    <w:lvl w:ilvl="2">
      <w:start w:val="1"/>
      <w:numFmt w:val="bullet"/>
      <w:lvlText w:val="■"/>
      <w:lvlJc w:val="left"/>
      <w:pPr>
        <w:ind w:left="2160" w:hanging="360"/>
      </w:pPr>
      <w:rPr/>
    </w:lvl>
    <w:lvl w:ilvl="3">
      <w:start w:val="1"/>
      <w:numFmt w:val="bullet"/>
      <w:lvlText w:val="●"/>
      <w:lvlJc w:val="left"/>
      <w:pPr>
        <w:ind w:left="2880" w:hanging="360"/>
      </w:pPr>
      <w:rPr/>
    </w:lvl>
    <w:lvl w:ilvl="4">
      <w:start w:val="1"/>
      <w:numFmt w:val="bullet"/>
      <w:lvlText w:val="○"/>
      <w:lvlJc w:val="left"/>
      <w:pPr>
        <w:ind w:left="3600" w:hanging="360"/>
      </w:pPr>
      <w:rPr/>
    </w:lvl>
    <w:lvl w:ilvl="5">
      <w:start w:val="1"/>
      <w:numFmt w:val="bullet"/>
      <w:lvlText w:val="■"/>
      <w:lvlJc w:val="left"/>
      <w:pPr>
        <w:ind w:left="4320" w:hanging="360"/>
      </w:pPr>
      <w:rPr/>
    </w:lvl>
    <w:lvl w:ilvl="6">
      <w:start w:val="1"/>
      <w:numFmt w:val="bullet"/>
      <w:lvlText w:val="●"/>
      <w:lvlJc w:val="left"/>
      <w:pPr>
        <w:ind w:left="5040" w:hanging="360"/>
      </w:pPr>
      <w:rPr/>
    </w:lvl>
    <w:lvl w:ilvl="7">
      <w:start w:val="1"/>
      <w:numFmt w:val="bullet"/>
      <w:lvlText w:val="○"/>
      <w:lvlJc w:val="left"/>
      <w:pPr>
        <w:ind w:left="5760" w:hanging="360"/>
      </w:pPr>
      <w:rPr/>
    </w:lvl>
    <w:lvl w:ilvl="8">
      <w:start w:val="1"/>
      <w:numFmt w:val="bullet"/>
      <w:lvlText w:val="■"/>
      <w:lvlJc w:val="left"/>
      <w:pPr>
        <w:ind w:left="6480" w:hanging="360"/>
      </w:pPr>
      <w:rPr/>
    </w:lvl>
  </w:abstractNum>
  <w:abstractNum w:abstractNumId="29">
    <w:lvl w:ilvl="0">
      <w:start w:val="1"/>
      <w:numFmt w:val="bullet"/>
      <w:lvlText w:val="●"/>
      <w:lvlJc w:val="left"/>
      <w:pPr>
        <w:ind w:left="720" w:hanging="360"/>
      </w:pPr>
      <w:rPr>
        <w:rFonts w:ascii="Calibri" w:cs="Calibri" w:eastAsia="Calibri" w:hAnsi="Calibri"/>
        <w:sz w:val="22"/>
        <w:szCs w:val="22"/>
      </w:rPr>
    </w:lvl>
    <w:lvl w:ilvl="1">
      <w:start w:val="1"/>
      <w:numFmt w:val="bullet"/>
      <w:lvlText w:val="○"/>
      <w:lvlJc w:val="left"/>
      <w:pPr>
        <w:ind w:left="1440" w:hanging="360"/>
      </w:pPr>
      <w:rPr/>
    </w:lvl>
    <w:lvl w:ilvl="2">
      <w:start w:val="1"/>
      <w:numFmt w:val="bullet"/>
      <w:lvlText w:val="■"/>
      <w:lvlJc w:val="left"/>
      <w:pPr>
        <w:ind w:left="2160" w:hanging="360"/>
      </w:pPr>
      <w:rPr/>
    </w:lvl>
    <w:lvl w:ilvl="3">
      <w:start w:val="1"/>
      <w:numFmt w:val="bullet"/>
      <w:lvlText w:val="●"/>
      <w:lvlJc w:val="left"/>
      <w:pPr>
        <w:ind w:left="2880" w:hanging="360"/>
      </w:pPr>
      <w:rPr/>
    </w:lvl>
    <w:lvl w:ilvl="4">
      <w:start w:val="1"/>
      <w:numFmt w:val="bullet"/>
      <w:lvlText w:val="○"/>
      <w:lvlJc w:val="left"/>
      <w:pPr>
        <w:ind w:left="3600" w:hanging="360"/>
      </w:pPr>
      <w:rPr/>
    </w:lvl>
    <w:lvl w:ilvl="5">
      <w:start w:val="1"/>
      <w:numFmt w:val="bullet"/>
      <w:lvlText w:val="■"/>
      <w:lvlJc w:val="left"/>
      <w:pPr>
        <w:ind w:left="4320" w:hanging="360"/>
      </w:pPr>
      <w:rPr/>
    </w:lvl>
    <w:lvl w:ilvl="6">
      <w:start w:val="1"/>
      <w:numFmt w:val="bullet"/>
      <w:lvlText w:val="●"/>
      <w:lvlJc w:val="left"/>
      <w:pPr>
        <w:ind w:left="5040" w:hanging="360"/>
      </w:pPr>
      <w:rPr/>
    </w:lvl>
    <w:lvl w:ilvl="7">
      <w:start w:val="1"/>
      <w:numFmt w:val="bullet"/>
      <w:lvlText w:val="○"/>
      <w:lvlJc w:val="left"/>
      <w:pPr>
        <w:ind w:left="5760" w:hanging="360"/>
      </w:pPr>
      <w:rPr/>
    </w:lvl>
    <w:lvl w:ilvl="8">
      <w:start w:val="1"/>
      <w:numFmt w:val="bullet"/>
      <w:lvlText w:val="■"/>
      <w:lvlJc w:val="left"/>
      <w:pPr>
        <w:ind w:left="6480" w:hanging="360"/>
      </w:pPr>
      <w:rPr/>
    </w:lvl>
  </w:abstractNum>
  <w:abstractNum w:abstractNumId="30">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91"/>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3">
    <w:lvl w:ilvl="0">
      <w:start w:val="1"/>
      <w:numFmt w:val="bullet"/>
      <w:lvlText w:val="●"/>
      <w:lvlJc w:val="left"/>
      <w:pPr>
        <w:ind w:left="720" w:hanging="360"/>
      </w:pPr>
      <w:rPr>
        <w:rFonts w:ascii="Calibri" w:cs="Calibri" w:eastAsia="Calibri" w:hAnsi="Calibri"/>
        <w:sz w:val="22"/>
        <w:szCs w:val="22"/>
      </w:rPr>
    </w:lvl>
    <w:lvl w:ilvl="1">
      <w:start w:val="1"/>
      <w:numFmt w:val="lowerLetter"/>
      <w:lvlText w:val="%2."/>
      <w:lvlJc w:val="left"/>
      <w:pPr>
        <w:ind w:left="1440" w:hanging="360"/>
      </w:pPr>
      <w:rPr/>
    </w:lvl>
    <w:lvl w:ilvl="2">
      <w:start w:val="1"/>
      <w:numFmt w:val="lowerRoman"/>
      <w:lvlText w:val="%3."/>
      <w:lvlJc w:val="right"/>
      <w:pPr>
        <w:ind w:left="2160" w:hanging="36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36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360"/>
      </w:pPr>
      <w:rPr/>
    </w:lvl>
  </w:abstractNum>
  <w:abstractNum w:abstractNumId="3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720" w:hanging="360"/>
    </w:pPr>
    <w:rPr>
      <w:color w:val="00b0f0"/>
      <w:sz w:val="28"/>
      <w:szCs w:val="28"/>
    </w:rPr>
  </w:style>
  <w:style w:type="paragraph" w:styleId="Heading2">
    <w:name w:val="heading 2"/>
    <w:basedOn w:val="Normal"/>
    <w:next w:val="Normal"/>
    <w:pPr>
      <w:keepNext w:val="1"/>
      <w:keepLines w:val="1"/>
      <w:spacing w:before="40" w:lineRule="auto"/>
    </w:pPr>
    <w:rPr>
      <w:color w:val="7b7b7b"/>
      <w:sz w:val="24"/>
      <w:szCs w:val="24"/>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rPr>
      <w:rFonts w:ascii="Calibri" w:cs="Calibri" w:eastAsia="Calibri" w:hAnsi="Calibri"/>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720" w:hanging="360"/>
    </w:pPr>
    <w:rPr>
      <w:color w:val="00b0f0"/>
      <w:sz w:val="28"/>
      <w:szCs w:val="28"/>
    </w:rPr>
  </w:style>
  <w:style w:type="paragraph" w:styleId="Heading2">
    <w:name w:val="heading 2"/>
    <w:basedOn w:val="Normal"/>
    <w:next w:val="Normal"/>
    <w:pPr>
      <w:keepNext w:val="1"/>
      <w:keepLines w:val="1"/>
      <w:spacing w:before="40" w:lineRule="auto"/>
    </w:pPr>
    <w:rPr>
      <w:color w:val="7b7b7b"/>
      <w:sz w:val="24"/>
      <w:szCs w:val="24"/>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rPr>
      <w:rFonts w:ascii="Calibri" w:cs="Calibri" w:eastAsia="Calibri" w:hAnsi="Calibri"/>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720" w:hanging="720"/>
    </w:pPr>
    <w:rPr>
      <w:color w:val="00b0f0"/>
      <w:sz w:val="28"/>
      <w:szCs w:val="28"/>
    </w:rPr>
  </w:style>
  <w:style w:type="paragraph" w:styleId="Heading2">
    <w:name w:val="heading 2"/>
    <w:basedOn w:val="Normal"/>
    <w:next w:val="Normal"/>
    <w:pPr>
      <w:keepNext w:val="1"/>
      <w:keepLines w:val="1"/>
      <w:spacing w:before="40" w:lineRule="auto"/>
    </w:pPr>
    <w:rPr>
      <w:color w:val="7b7b7b"/>
      <w:sz w:val="24"/>
      <w:szCs w:val="24"/>
    </w:rPr>
  </w:style>
  <w:style w:type="paragraph" w:styleId="Heading3">
    <w:name w:val="heading 3"/>
    <w:basedOn w:val="Normal"/>
    <w:next w:val="Normal"/>
    <w:pPr>
      <w:keepNext w:val="1"/>
      <w:keepLines w:val="1"/>
      <w:spacing w:after="80" w:before="280" w:lineRule="auto"/>
      <w:ind w:left="720" w:hanging="360"/>
      <w:jc w:val="both"/>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rPr>
      <w:rFonts w:ascii="Calibri" w:cs="Calibri" w:eastAsia="Calibri" w:hAnsi="Calibri"/>
      <w:sz w:val="56"/>
      <w:szCs w:val="56"/>
    </w:rPr>
  </w:style>
  <w:style w:type="paragraph" w:styleId="Normal" w:default="1">
    <w:name w:val="Normal"/>
    <w:qFormat w:val="1"/>
    <w:rsid w:val="00A347C2"/>
  </w:style>
  <w:style w:type="paragraph" w:styleId="Heading1">
    <w:name w:val="heading 1"/>
    <w:basedOn w:val="Normal"/>
    <w:next w:val="Normal"/>
    <w:link w:val="Heading1Char"/>
    <w:uiPriority w:val="9"/>
    <w:qFormat w:val="1"/>
    <w:rsid w:val="00A347C2"/>
    <w:pPr>
      <w:keepNext w:val="1"/>
      <w:keepLines w:val="1"/>
      <w:numPr>
        <w:numId w:val="2"/>
      </w:numPr>
      <w:spacing w:before="240"/>
      <w:outlineLvl w:val="0"/>
    </w:pPr>
    <w:rPr>
      <w:rFonts w:cstheme="majorBidi" w:eastAsiaTheme="majorEastAsia"/>
      <w:color w:val="00b0f0"/>
      <w:sz w:val="28"/>
      <w:szCs w:val="28"/>
    </w:rPr>
  </w:style>
  <w:style w:type="paragraph" w:styleId="Heading2">
    <w:name w:val="heading 2"/>
    <w:basedOn w:val="Normal"/>
    <w:next w:val="Normal"/>
    <w:link w:val="Heading2Char"/>
    <w:uiPriority w:val="9"/>
    <w:unhideWhenUsed w:val="1"/>
    <w:qFormat w:val="1"/>
    <w:rsid w:val="00A347C2"/>
    <w:pPr>
      <w:keepNext w:val="1"/>
      <w:keepLines w:val="1"/>
      <w:spacing w:before="40"/>
      <w:outlineLvl w:val="1"/>
    </w:pPr>
    <w:rPr>
      <w:rFonts w:cstheme="majorBidi" w:eastAsiaTheme="majorEastAsia"/>
      <w:color w:val="7b7b7b" w:themeColor="accent3" w:themeShade="0000BF"/>
      <w:sz w:val="24"/>
      <w:szCs w:val="26"/>
    </w:rPr>
  </w:style>
  <w:style w:type="paragraph" w:styleId="Heading3">
    <w:name w:val="heading 3"/>
    <w:basedOn w:val="Normal"/>
    <w:next w:val="Normal"/>
    <w:uiPriority w:val="9"/>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A347C2"/>
    <w:pPr>
      <w:contextualSpacing w:val="1"/>
    </w:pPr>
    <w:rPr>
      <w:rFonts w:asciiTheme="majorHAnsi" w:cstheme="majorBidi" w:eastAsiaTheme="majorEastAsia" w:hAnsiTheme="majorHAnsi"/>
      <w:spacing w:val="-10"/>
      <w:kern w:val="28"/>
      <w:sz w:val="56"/>
      <w:szCs w:val="56"/>
    </w:rPr>
  </w:style>
  <w:style w:type="paragraph" w:styleId="FootnoteText">
    <w:name w:val="footnote text"/>
    <w:basedOn w:val="Normal"/>
    <w:link w:val="FootnoteTextChar"/>
    <w:uiPriority w:val="99"/>
    <w:semiHidden w:val="1"/>
    <w:unhideWhenUsed w:val="1"/>
    <w:rsid w:val="00D44356"/>
  </w:style>
  <w:style w:type="character" w:styleId="FootnoteTextChar" w:customStyle="1">
    <w:name w:val="Footnote Text Char"/>
    <w:basedOn w:val="DefaultParagraphFont"/>
    <w:link w:val="FootnoteText"/>
    <w:uiPriority w:val="99"/>
    <w:semiHidden w:val="1"/>
    <w:rsid w:val="00D44356"/>
    <w:rPr>
      <w:sz w:val="20"/>
      <w:szCs w:val="20"/>
    </w:rPr>
  </w:style>
  <w:style w:type="character" w:styleId="FootnoteReference">
    <w:name w:val="footnote reference"/>
    <w:basedOn w:val="DefaultParagraphFont"/>
    <w:uiPriority w:val="99"/>
    <w:semiHidden w:val="1"/>
    <w:unhideWhenUsed w:val="1"/>
    <w:rsid w:val="00D44356"/>
    <w:rPr>
      <w:vertAlign w:val="superscript"/>
    </w:rPr>
  </w:style>
  <w:style w:type="character" w:styleId="Heading1Char" w:customStyle="1">
    <w:name w:val="Heading 1 Char"/>
    <w:basedOn w:val="DefaultParagraphFont"/>
    <w:link w:val="Heading1"/>
    <w:uiPriority w:val="9"/>
    <w:rsid w:val="00A347C2"/>
    <w:rPr>
      <w:rFonts w:cstheme="majorBidi" w:eastAsiaTheme="majorEastAsia"/>
      <w:color w:val="00b0f0"/>
      <w:sz w:val="28"/>
      <w:szCs w:val="28"/>
    </w:rPr>
  </w:style>
  <w:style w:type="paragraph" w:styleId="TOCHeading">
    <w:name w:val="TOC Heading"/>
    <w:basedOn w:val="Heading1"/>
    <w:next w:val="Normal"/>
    <w:uiPriority w:val="39"/>
    <w:unhideWhenUsed w:val="1"/>
    <w:qFormat w:val="1"/>
    <w:rsid w:val="00D44356"/>
    <w:pPr>
      <w:spacing w:before="480" w:line="276" w:lineRule="auto"/>
      <w:outlineLvl w:val="9"/>
    </w:pPr>
    <w:rPr>
      <w:rFonts w:asciiTheme="majorHAnsi" w:hAnsiTheme="majorHAnsi"/>
      <w:b w:val="1"/>
      <w:bCs w:val="1"/>
      <w:color w:val="2f5496" w:themeColor="accent1" w:themeShade="0000BF"/>
    </w:rPr>
  </w:style>
  <w:style w:type="paragraph" w:styleId="TOC1">
    <w:name w:val="toc 1"/>
    <w:basedOn w:val="Normal"/>
    <w:next w:val="Normal"/>
    <w:autoRedefine w:val="1"/>
    <w:uiPriority w:val="39"/>
    <w:unhideWhenUsed w:val="1"/>
    <w:rsid w:val="00D44356"/>
    <w:pPr>
      <w:spacing w:after="120" w:before="240"/>
    </w:pPr>
    <w:rPr>
      <w:b w:val="1"/>
      <w:bCs w:val="1"/>
    </w:rPr>
  </w:style>
  <w:style w:type="character" w:styleId="Hyperlink">
    <w:name w:val="Hyperlink"/>
    <w:basedOn w:val="DefaultParagraphFont"/>
    <w:uiPriority w:val="99"/>
    <w:unhideWhenUsed w:val="1"/>
    <w:rsid w:val="00D44356"/>
    <w:rPr>
      <w:color w:val="0563c1" w:themeColor="hyperlink"/>
      <w:u w:val="single"/>
    </w:rPr>
  </w:style>
  <w:style w:type="paragraph" w:styleId="TOC2">
    <w:name w:val="toc 2"/>
    <w:basedOn w:val="Normal"/>
    <w:next w:val="Normal"/>
    <w:autoRedefine w:val="1"/>
    <w:uiPriority w:val="39"/>
    <w:unhideWhenUsed w:val="1"/>
    <w:rsid w:val="00D44356"/>
    <w:pPr>
      <w:spacing w:before="120"/>
      <w:ind w:left="240"/>
    </w:pPr>
    <w:rPr>
      <w:i w:val="1"/>
      <w:iCs w:val="1"/>
    </w:rPr>
  </w:style>
  <w:style w:type="paragraph" w:styleId="TOC3">
    <w:name w:val="toc 3"/>
    <w:basedOn w:val="Normal"/>
    <w:next w:val="Normal"/>
    <w:autoRedefine w:val="1"/>
    <w:uiPriority w:val="39"/>
    <w:unhideWhenUsed w:val="1"/>
    <w:rsid w:val="00D44356"/>
    <w:pPr>
      <w:ind w:left="480"/>
    </w:pPr>
  </w:style>
  <w:style w:type="paragraph" w:styleId="TOC4">
    <w:name w:val="toc 4"/>
    <w:basedOn w:val="Normal"/>
    <w:next w:val="Normal"/>
    <w:autoRedefine w:val="1"/>
    <w:uiPriority w:val="39"/>
    <w:unhideWhenUsed w:val="1"/>
    <w:rsid w:val="00D44356"/>
    <w:pPr>
      <w:ind w:left="720"/>
    </w:pPr>
  </w:style>
  <w:style w:type="paragraph" w:styleId="TOC5">
    <w:name w:val="toc 5"/>
    <w:basedOn w:val="Normal"/>
    <w:next w:val="Normal"/>
    <w:autoRedefine w:val="1"/>
    <w:uiPriority w:val="39"/>
    <w:semiHidden w:val="1"/>
    <w:unhideWhenUsed w:val="1"/>
    <w:rsid w:val="00D44356"/>
    <w:pPr>
      <w:ind w:left="960"/>
    </w:pPr>
  </w:style>
  <w:style w:type="paragraph" w:styleId="TOC6">
    <w:name w:val="toc 6"/>
    <w:basedOn w:val="Normal"/>
    <w:next w:val="Normal"/>
    <w:autoRedefine w:val="1"/>
    <w:uiPriority w:val="39"/>
    <w:semiHidden w:val="1"/>
    <w:unhideWhenUsed w:val="1"/>
    <w:rsid w:val="00D44356"/>
    <w:pPr>
      <w:ind w:left="1200"/>
    </w:pPr>
  </w:style>
  <w:style w:type="paragraph" w:styleId="TOC7">
    <w:name w:val="toc 7"/>
    <w:basedOn w:val="Normal"/>
    <w:next w:val="Normal"/>
    <w:autoRedefine w:val="1"/>
    <w:uiPriority w:val="39"/>
    <w:semiHidden w:val="1"/>
    <w:unhideWhenUsed w:val="1"/>
    <w:rsid w:val="00D44356"/>
    <w:pPr>
      <w:ind w:left="1440"/>
    </w:pPr>
  </w:style>
  <w:style w:type="paragraph" w:styleId="TOC8">
    <w:name w:val="toc 8"/>
    <w:basedOn w:val="Normal"/>
    <w:next w:val="Normal"/>
    <w:autoRedefine w:val="1"/>
    <w:uiPriority w:val="39"/>
    <w:semiHidden w:val="1"/>
    <w:unhideWhenUsed w:val="1"/>
    <w:rsid w:val="00D44356"/>
    <w:pPr>
      <w:ind w:left="1680"/>
    </w:pPr>
  </w:style>
  <w:style w:type="paragraph" w:styleId="TOC9">
    <w:name w:val="toc 9"/>
    <w:basedOn w:val="Normal"/>
    <w:next w:val="Normal"/>
    <w:autoRedefine w:val="1"/>
    <w:uiPriority w:val="39"/>
    <w:semiHidden w:val="1"/>
    <w:unhideWhenUsed w:val="1"/>
    <w:rsid w:val="00D44356"/>
    <w:pPr>
      <w:ind w:left="1920"/>
    </w:pPr>
  </w:style>
  <w:style w:type="paragraph" w:styleId="ListParagraph">
    <w:name w:val="List Paragraph"/>
    <w:basedOn w:val="Normal"/>
    <w:uiPriority w:val="34"/>
    <w:qFormat w:val="1"/>
    <w:rsid w:val="00D44356"/>
    <w:pPr>
      <w:ind w:left="720"/>
      <w:contextualSpacing w:val="1"/>
    </w:pPr>
  </w:style>
  <w:style w:type="paragraph" w:styleId="Header">
    <w:name w:val="header"/>
    <w:basedOn w:val="Normal"/>
    <w:link w:val="HeaderChar"/>
    <w:uiPriority w:val="99"/>
    <w:unhideWhenUsed w:val="1"/>
    <w:rsid w:val="00D44356"/>
    <w:pPr>
      <w:tabs>
        <w:tab w:val="center" w:pos="4680"/>
        <w:tab w:val="right" w:pos="9360"/>
      </w:tabs>
    </w:pPr>
  </w:style>
  <w:style w:type="character" w:styleId="HeaderChar" w:customStyle="1">
    <w:name w:val="Header Char"/>
    <w:basedOn w:val="DefaultParagraphFont"/>
    <w:link w:val="Header"/>
    <w:uiPriority w:val="99"/>
    <w:rsid w:val="00D44356"/>
  </w:style>
  <w:style w:type="paragraph" w:styleId="Footer">
    <w:name w:val="footer"/>
    <w:basedOn w:val="Normal"/>
    <w:link w:val="FooterChar"/>
    <w:uiPriority w:val="99"/>
    <w:unhideWhenUsed w:val="1"/>
    <w:rsid w:val="00D44356"/>
    <w:pPr>
      <w:tabs>
        <w:tab w:val="center" w:pos="4680"/>
        <w:tab w:val="right" w:pos="9360"/>
      </w:tabs>
    </w:pPr>
  </w:style>
  <w:style w:type="character" w:styleId="FooterChar" w:customStyle="1">
    <w:name w:val="Footer Char"/>
    <w:basedOn w:val="DefaultParagraphFont"/>
    <w:link w:val="Footer"/>
    <w:uiPriority w:val="99"/>
    <w:rsid w:val="00D44356"/>
  </w:style>
  <w:style w:type="character" w:styleId="PageNumber">
    <w:name w:val="page number"/>
    <w:basedOn w:val="DefaultParagraphFont"/>
    <w:uiPriority w:val="99"/>
    <w:semiHidden w:val="1"/>
    <w:unhideWhenUsed w:val="1"/>
    <w:rsid w:val="00D44356"/>
  </w:style>
  <w:style w:type="paragraph" w:styleId="NoSpacing">
    <w:name w:val="No Spacing"/>
    <w:link w:val="NoSpacingChar"/>
    <w:uiPriority w:val="1"/>
    <w:qFormat w:val="1"/>
    <w:rsid w:val="00D44356"/>
    <w:rPr>
      <w:rFonts w:eastAsiaTheme="minorEastAsia"/>
      <w:sz w:val="22"/>
      <w:szCs w:val="22"/>
      <w:lang w:eastAsia="zh-CN"/>
    </w:rPr>
  </w:style>
  <w:style w:type="character" w:styleId="NoSpacingChar" w:customStyle="1">
    <w:name w:val="No Spacing Char"/>
    <w:basedOn w:val="DefaultParagraphFont"/>
    <w:link w:val="NoSpacing"/>
    <w:uiPriority w:val="1"/>
    <w:rsid w:val="00D44356"/>
    <w:rPr>
      <w:rFonts w:eastAsiaTheme="minorEastAsia"/>
      <w:sz w:val="22"/>
      <w:szCs w:val="22"/>
      <w:lang w:eastAsia="zh-CN"/>
    </w:rPr>
  </w:style>
  <w:style w:type="character" w:styleId="Heading2Char" w:customStyle="1">
    <w:name w:val="Heading 2 Char"/>
    <w:basedOn w:val="DefaultParagraphFont"/>
    <w:link w:val="Heading2"/>
    <w:uiPriority w:val="9"/>
    <w:rsid w:val="00A347C2"/>
    <w:rPr>
      <w:rFonts w:cstheme="majorBidi" w:eastAsiaTheme="majorEastAsia"/>
      <w:color w:val="7b7b7b" w:themeColor="accent3" w:themeShade="0000BF"/>
      <w:szCs w:val="26"/>
    </w:rPr>
  </w:style>
  <w:style w:type="character" w:styleId="TitleChar" w:customStyle="1">
    <w:name w:val="Title Char"/>
    <w:basedOn w:val="DefaultParagraphFont"/>
    <w:link w:val="Title"/>
    <w:uiPriority w:val="10"/>
    <w:rsid w:val="00A347C2"/>
    <w:rPr>
      <w:rFonts w:asciiTheme="majorHAnsi" w:cstheme="majorBidi" w:eastAsiaTheme="majorEastAsia" w:hAnsiTheme="majorHAnsi"/>
      <w:spacing w:val="-10"/>
      <w:kern w:val="28"/>
      <w:sz w:val="56"/>
      <w:szCs w:val="56"/>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paragraph" w:styleId="NormalWeb">
    <w:name w:val="Normal (Web)"/>
    <w:basedOn w:val="Normal"/>
    <w:uiPriority w:val="99"/>
    <w:unhideWhenUsed w:val="1"/>
    <w:rsid w:val="00D86A86"/>
    <w:pPr>
      <w:spacing w:after="100" w:afterAutospacing="1" w:before="100" w:beforeAutospacing="1"/>
    </w:pPr>
    <w:rPr>
      <w:rFonts w:ascii="Times New Roman" w:cs="Times New Roman" w:hAnsi="Times New Roman" w:eastAsiaTheme="minorEastAsia"/>
      <w:sz w:val="24"/>
      <w:szCs w:val="24"/>
      <w:lang w:val="en-GB"/>
    </w:rPr>
  </w:style>
  <w:style w:type="character" w:styleId="Emphasis">
    <w:name w:val="Emphasis"/>
    <w:basedOn w:val="DefaultParagraphFont"/>
    <w:uiPriority w:val="20"/>
    <w:qFormat w:val="1"/>
    <w:rsid w:val="00D86A86"/>
    <w:rPr>
      <w:i w:val="1"/>
      <w:iCs w:val="1"/>
    </w:rPr>
  </w:style>
  <w:style w:type="character" w:styleId="HTMLCode">
    <w:name w:val="HTML Code"/>
    <w:basedOn w:val="DefaultParagraphFont"/>
    <w:uiPriority w:val="99"/>
    <w:semiHidden w:val="1"/>
    <w:unhideWhenUsed w:val="1"/>
    <w:rsid w:val="00D86A86"/>
    <w:rPr>
      <w:rFonts w:ascii="Courier New" w:cs="Courier New" w:hAnsi="Courier New" w:eastAsiaTheme="minorEastAsia"/>
      <w:sz w:val="20"/>
      <w:szCs w:val="20"/>
    </w:rPr>
  </w:style>
  <w:style w:type="paragraph" w:styleId="HTMLPreformatted">
    <w:name w:val="HTML Preformatted"/>
    <w:basedOn w:val="Normal"/>
    <w:link w:val="HTMLPreformattedChar"/>
    <w:uiPriority w:val="99"/>
    <w:semiHidden w:val="1"/>
    <w:unhideWhenUsed w:val="1"/>
    <w:rsid w:val="00D86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hAnsi="Courier New" w:eastAsiaTheme="minorEastAsia"/>
      <w:lang w:val="en-GB"/>
    </w:rPr>
  </w:style>
  <w:style w:type="character" w:styleId="HTMLPreformattedChar" w:customStyle="1">
    <w:name w:val="HTML Preformatted Char"/>
    <w:basedOn w:val="DefaultParagraphFont"/>
    <w:link w:val="HTMLPreformatted"/>
    <w:uiPriority w:val="99"/>
    <w:semiHidden w:val="1"/>
    <w:rsid w:val="00D86A86"/>
    <w:rPr>
      <w:rFonts w:ascii="Courier New" w:cs="Courier New" w:hAnsi="Courier New" w:eastAsiaTheme="minorEastAsia"/>
      <w:lang w:val="en-GB"/>
    </w:rPr>
  </w:style>
  <w:style w:type="character" w:styleId="Strong">
    <w:name w:val="Strong"/>
    <w:basedOn w:val="DefaultParagraphFont"/>
    <w:uiPriority w:val="22"/>
    <w:qFormat w:val="1"/>
    <w:rsid w:val="00D86A86"/>
    <w:rPr>
      <w:b w:val="1"/>
      <w:bCs w:val="1"/>
    </w:rPr>
  </w:style>
  <w:style w:type="character" w:styleId="inline-comment-marker" w:customStyle="1">
    <w:name w:val="inline-comment-marker"/>
    <w:basedOn w:val="DefaultParagraphFont"/>
    <w:rsid w:val="00D86A86"/>
  </w:style>
  <w:style w:type="character" w:styleId="UnresolvedMention">
    <w:name w:val="Unresolved Mention"/>
    <w:basedOn w:val="DefaultParagraphFont"/>
    <w:uiPriority w:val="99"/>
    <w:semiHidden w:val="1"/>
    <w:unhideWhenUsed w:val="1"/>
    <w:rsid w:val="0013583D"/>
    <w:rPr>
      <w:color w:val="605e5c"/>
      <w:shd w:color="auto" w:fill="e1dfdd" w:val="clear"/>
    </w:rPr>
  </w:style>
  <w:style w:type="paragraph" w:styleId="BalloonText">
    <w:name w:val="Balloon Text"/>
    <w:basedOn w:val="Normal"/>
    <w:link w:val="BalloonTextChar"/>
    <w:uiPriority w:val="99"/>
    <w:semiHidden w:val="1"/>
    <w:unhideWhenUsed w:val="1"/>
    <w:rsid w:val="00051C3B"/>
    <w:rPr>
      <w:rFonts w:ascii="Times New Roman" w:cs="Times New Roman" w:hAnsi="Times New Roman"/>
      <w:sz w:val="18"/>
      <w:szCs w:val="18"/>
    </w:rPr>
  </w:style>
  <w:style w:type="character" w:styleId="BalloonTextChar" w:customStyle="1">
    <w:name w:val="Balloon Text Char"/>
    <w:basedOn w:val="DefaultParagraphFont"/>
    <w:link w:val="BalloonText"/>
    <w:uiPriority w:val="99"/>
    <w:semiHidden w:val="1"/>
    <w:rsid w:val="00051C3B"/>
    <w:rPr>
      <w:rFonts w:ascii="Times New Roman" w:cs="Times New Roman" w:hAnsi="Times New Roman"/>
      <w:sz w:val="18"/>
      <w:szCs w:val="1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3.xml"/><Relationship Id="rId20" Type="http://schemas.openxmlformats.org/officeDocument/2006/relationships/image" Target="media/image4.png"/><Relationship Id="rId42" Type="http://schemas.openxmlformats.org/officeDocument/2006/relationships/footer" Target="footer3.xml"/><Relationship Id="rId41" Type="http://schemas.openxmlformats.org/officeDocument/2006/relationships/footer" Target="footer1.xml"/><Relationship Id="rId22" Type="http://schemas.openxmlformats.org/officeDocument/2006/relationships/image" Target="media/image15.png"/><Relationship Id="rId21" Type="http://schemas.openxmlformats.org/officeDocument/2006/relationships/image" Target="media/image10.png"/><Relationship Id="rId43" Type="http://schemas.openxmlformats.org/officeDocument/2006/relationships/footer" Target="footer2.xml"/><Relationship Id="rId24" Type="http://schemas.openxmlformats.org/officeDocument/2006/relationships/image" Target="media/image16.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umentation.b2c.commercecloud.salesforce.com/DOC1/index.jsp?topic=%2Fcom.demandware.dochelp%2Fcontent%2Fb2c_commerce%2Ftopics%2Fimport_export%2Fb2c_import_export_object_cheatsheet.html&amp;resultof=%22%69%6d%70%6f%72%74%22%20%22%65%78%70%6f%72%74%22%20" TargetMode="External"/><Relationship Id="rId26" Type="http://schemas.openxmlformats.org/officeDocument/2006/relationships/image" Target="media/image1.png"/><Relationship Id="rId25" Type="http://schemas.openxmlformats.org/officeDocument/2006/relationships/image" Target="media/image9.png"/><Relationship Id="rId28" Type="http://schemas.openxmlformats.org/officeDocument/2006/relationships/image" Target="media/image3.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4.png"/><Relationship Id="rId7" Type="http://schemas.openxmlformats.org/officeDocument/2006/relationships/image" Target="media/image7.png"/><Relationship Id="rId8" Type="http://schemas.openxmlformats.org/officeDocument/2006/relationships/hyperlink" Target="https://owlcarousel2.github.io/OwlCarousel2/" TargetMode="External"/><Relationship Id="rId31" Type="http://schemas.openxmlformats.org/officeDocument/2006/relationships/image" Target="media/image8.png"/><Relationship Id="rId30" Type="http://schemas.openxmlformats.org/officeDocument/2006/relationships/image" Target="media/image18.png"/><Relationship Id="rId11" Type="http://schemas.openxmlformats.org/officeDocument/2006/relationships/hyperlink" Target="https://github.com/SalesforceCommerceCloud/job-components" TargetMode="External"/><Relationship Id="rId33" Type="http://schemas.openxmlformats.org/officeDocument/2006/relationships/image" Target="media/image5.png"/><Relationship Id="rId10" Type="http://schemas.openxmlformats.org/officeDocument/2006/relationships/hyperlink" Target="https://documentation.b2c.commercecloud.salesforce.com/DOC2/index.jsp?topic=%2Fcom.demandware.dochelp%2Fcontent%2Fb2c_commerce%2Ftopics%2Fjobs%2Fb2c_creating_jobs.html" TargetMode="External"/><Relationship Id="rId32" Type="http://schemas.openxmlformats.org/officeDocument/2006/relationships/image" Target="media/image13.png"/><Relationship Id="rId13" Type="http://schemas.openxmlformats.org/officeDocument/2006/relationships/hyperlink" Target="https://documentation.b2c.commercecloud.salesforce.com/DOC2/topic/com.demandware.dochelp/content/b2c_commerce/topics/web_services/b2c_create_web_service_credential.html" TargetMode="External"/><Relationship Id="rId35" Type="http://schemas.openxmlformats.org/officeDocument/2006/relationships/image" Target="media/image12.png"/><Relationship Id="rId12" Type="http://schemas.openxmlformats.org/officeDocument/2006/relationships/hyperlink" Target="https://documentation.b2c.commercecloud.salesforce.com/DOC2/topic/com.demandware.dochelp/content/b2c_commerce/topics/web_services/b2c_create_web_service_profile.html" TargetMode="External"/><Relationship Id="rId34" Type="http://schemas.openxmlformats.org/officeDocument/2006/relationships/image" Target="media/image20.png"/><Relationship Id="rId15" Type="http://schemas.openxmlformats.org/officeDocument/2006/relationships/hyperlink" Target="https://documentation.b2c.commercecloud.salesforce.com/DOC2/topic/com.demandware.dochelp/content/b2c_commerce/topics/web_services/b2c_service_types.html" TargetMode="External"/><Relationship Id="rId37" Type="http://schemas.openxmlformats.org/officeDocument/2006/relationships/image" Target="media/image2.png"/><Relationship Id="rId14" Type="http://schemas.openxmlformats.org/officeDocument/2006/relationships/hyperlink" Target="https://documentation.b2c.commercecloud.salesforce.com/DOC2/topic/com.demandware.dochelp/content/b2c_commerce/topics/web_services/b2c_create_web_service_config.html" TargetMode="External"/><Relationship Id="rId36" Type="http://schemas.openxmlformats.org/officeDocument/2006/relationships/image" Target="media/image21.png"/><Relationship Id="rId17" Type="http://schemas.openxmlformats.org/officeDocument/2006/relationships/hyperlink" Target="https://mercaux.com/" TargetMode="External"/><Relationship Id="rId39" Type="http://schemas.openxmlformats.org/officeDocument/2006/relationships/header" Target="header1.xml"/><Relationship Id="rId16" Type="http://schemas.openxmlformats.org/officeDocument/2006/relationships/hyperlink" Target="https://mercaux.atlassian.net/wiki/pages/viewpage.action?pageId=2000322687" TargetMode="External"/><Relationship Id="rId38" Type="http://schemas.openxmlformats.org/officeDocument/2006/relationships/header" Target="header2.xml"/><Relationship Id="rId19" Type="http://schemas.openxmlformats.org/officeDocument/2006/relationships/image" Target="media/image19.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WD8WT74j8m1bv1DsFASmBOtGYIA==">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2020-06-26T01:44:00Z</dcterms:created>
  <dc:creator>Kayla Sward</dc:creator>
</cp:coreProperties>
</file>