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1512000" cy="1134000"/>
                    </a:xfrm>
                    <a:prstGeom prst="rect"/>
                  </pic:spPr>
                </pic:pic>
              </a:graphicData>
            </a:graphic>
          </wp:inline>
        </w:drawing>
      </w:r>
    </w:p>
    <w:p>
      <w:pPr>
        <w:jc w:val="center"/>
      </w:pPr>
      <w:r>
        <w:rPr>
          <w:b/>
          <w:color w:val="3730A3"/>
          <w:sz w:val="68"/>
        </w:rPr>
        <w:t>KaataGo</w:t>
      </w:r>
    </w:p>
    <w:p>
      <w:pPr>
        <w:jc w:val="center"/>
      </w:pPr>
      <w:r>
        <w:rPr>
          <w:b/>
          <w:color w:val="14152A"/>
          <w:sz w:val="30"/>
        </w:rPr>
        <w:t>FUNCTIONAL SPECIFICATION DOCUMENT</w:t>
      </w:r>
    </w:p>
    <w:p>
      <w:pPr>
        <w:spacing w:before="480"/>
      </w:pPr>
    </w:p>
    <w:tbl>
      <w:tblPr>
        <w:tblStyle w:val="TableGrid"/>
        <w:tblW w:type="auto" w:w="0"/>
        <w:jc w:val="center"/>
        <w:tblLook w:firstColumn="1" w:firstRow="1" w:lastColumn="0" w:lastRow="0" w:noHBand="0" w:noVBand="1" w:val="04A0"/>
      </w:tblPr>
      <w:tblGrid>
        <w:gridCol w:w="4929"/>
        <w:gridCol w:w="4929"/>
      </w:tblGrid>
      <w:tr>
        <w:tc>
          <w:tcPr>
            <w:tcW w:type="dxa" w:w="2608"/>
            <w:shd w:val="clear" w:fill="F4F5FB"/>
          </w:tcPr>
          <w:p>
            <w:pPr>
              <w:spacing w:before="0"/>
            </w:pPr>
            <w:r>
              <w:rPr>
                <w:b/>
                <w:sz w:val="20"/>
              </w:rPr>
              <w:t>Nama Aplikasi</w:t>
            </w:r>
          </w:p>
        </w:tc>
        <w:tc>
          <w:tcPr>
            <w:tcW w:type="dxa" w:w="5896"/>
          </w:tcPr>
          <w:p>
            <w:r>
              <w:rPr>
                <w:sz w:val="20"/>
              </w:rPr>
              <w:t>KaataGo — Kasir &amp; Self-Order untuk Resto</w:t>
            </w:r>
          </w:p>
        </w:tc>
      </w:tr>
      <w:tr>
        <w:tc>
          <w:tcPr>
            <w:tcW w:type="dxa" w:w="2608"/>
            <w:shd w:val="clear" w:fill="F4F5FB"/>
          </w:tcPr>
          <w:p>
            <w:r>
              <w:rPr>
                <w:b/>
                <w:sz w:val="20"/>
              </w:rPr>
              <w:t>Versi Aplikasi</w:t>
            </w:r>
          </w:p>
        </w:tc>
        <w:tc>
          <w:tcPr>
            <w:tcW w:type="dxa" w:w="5896"/>
          </w:tcPr>
          <w:p>
            <w:r>
              <w:rPr>
                <w:sz w:val="20"/>
              </w:rPr>
              <w:t>2.12.0 (build 118)</w:t>
            </w:r>
          </w:p>
        </w:tc>
      </w:tr>
      <w:tr>
        <w:tc>
          <w:tcPr>
            <w:tcW w:type="dxa" w:w="2608"/>
            <w:shd w:val="clear" w:fill="F4F5FB"/>
          </w:tcPr>
          <w:p>
            <w:r>
              <w:rPr>
                <w:b/>
                <w:sz w:val="20"/>
              </w:rPr>
              <w:t>Versi Dokumen</w:t>
            </w:r>
          </w:p>
        </w:tc>
        <w:tc>
          <w:tcPr>
            <w:tcW w:type="dxa" w:w="5896"/>
          </w:tcPr>
          <w:p>
            <w:r>
              <w:rPr>
                <w:sz w:val="20"/>
              </w:rPr>
              <w:t>3.0</w:t>
            </w:r>
          </w:p>
        </w:tc>
      </w:tr>
      <w:tr>
        <w:tc>
          <w:tcPr>
            <w:tcW w:type="dxa" w:w="2608"/>
            <w:shd w:val="clear" w:fill="F4F5FB"/>
          </w:tcPr>
          <w:p>
            <w:r>
              <w:rPr>
                <w:b/>
                <w:sz w:val="20"/>
              </w:rPr>
              <w:t>Tanggal Terbit</w:t>
            </w:r>
          </w:p>
        </w:tc>
        <w:tc>
          <w:tcPr>
            <w:tcW w:type="dxa" w:w="5896"/>
          </w:tcPr>
          <w:p>
            <w:r>
              <w:rPr>
                <w:sz w:val="20"/>
              </w:rPr>
              <w:t>22 Agustus 2026</w:t>
            </w:r>
          </w:p>
        </w:tc>
      </w:tr>
      <w:tr>
        <w:tc>
          <w:tcPr>
            <w:tcW w:type="dxa" w:w="2608"/>
            <w:shd w:val="clear" w:fill="F4F5FB"/>
          </w:tcPr>
          <w:p>
            <w:r>
              <w:rPr>
                <w:b/>
                <w:sz w:val="20"/>
              </w:rPr>
              <w:t>Status</w:t>
            </w:r>
          </w:p>
        </w:tc>
        <w:tc>
          <w:tcPr>
            <w:tcW w:type="dxa" w:w="5896"/>
          </w:tcPr>
          <w:p>
            <w:r>
              <w:rPr>
                <w:sz w:val="20"/>
              </w:rPr>
              <w:t>Rilis</w:t>
            </w:r>
          </w:p>
        </w:tc>
      </w:tr>
      <w:tr>
        <w:tc>
          <w:tcPr>
            <w:tcW w:type="dxa" w:w="2608"/>
            <w:shd w:val="clear" w:fill="F4F5FB"/>
          </w:tcPr>
          <w:p>
            <w:r>
              <w:rPr>
                <w:b/>
                <w:sz w:val="20"/>
              </w:rPr>
              <w:t>Jenis Dokumen</w:t>
            </w:r>
          </w:p>
        </w:tc>
        <w:tc>
          <w:tcPr>
            <w:tcW w:type="dxa" w:w="5896"/>
          </w:tcPr>
          <w:p>
            <w:r>
              <w:rPr>
                <w:sz w:val="20"/>
              </w:rPr>
              <w:t>FSD — sisi fungsional</w:t>
            </w:r>
          </w:p>
        </w:tc>
      </w:tr>
    </w:tbl>
    <w:p>
      <w:pPr>
        <w:spacing w:after="0"/>
      </w:pPr>
      <w:r>
        <w:br w:type="page"/>
      </w:r>
    </w:p>
    <w:p>
      <w:pPr>
        <w:pStyle w:val="Heading1"/>
      </w:pPr>
      <w:r>
        <w:t>Daftar Isi</w:t>
      </w:r>
    </w:p>
    <w:p>
      <w:r>
        <w:fldChar w:fldCharType="begin"/>
      </w:r>
      <w:r>
        <w:instrText xml:space="preserve">TOC \o "1-3" \h \z \u</w:instrText>
      </w:r>
      <w:r>
        <w:fldChar w:fldCharType="separate"/>
      </w:r>
      <w:r>
        <w:rPr>
          <w:i/>
          <w:color w:val="6E728C"/>
          <w:sz w:val="19"/>
        </w:rPr>
        <w:t>Daftar isi dimuat setelah field diperbarui.</w:t>
      </w:r>
      <w:r>
        <w:fldChar w:fldCharType="end"/>
      </w:r>
    </w:p>
    <w:p>
      <w:r>
        <w:rPr>
          <w:i/>
          <w:color w:val="6E728C"/>
          <w:sz w:val="18"/>
        </w:rPr>
        <w:t>Klik kanan pada daftar di atas → Update Field, untuk memuat nomor halamannya.</w:t>
      </w:r>
    </w:p>
    <w:p>
      <w:pPr>
        <w:spacing w:after="0"/>
      </w:pPr>
      <w:r>
        <w:br w:type="page"/>
      </w:r>
    </w:p>
    <w:p>
      <w:r>
        <w:rPr>
          <w:sz w:val="21"/>
        </w:rPr>
        <w:t xml:space="preserve">Dokumen ini menjelaskan </w:t>
      </w:r>
      <w:r>
        <w:rPr>
          <w:b/>
          <w:sz w:val="21"/>
        </w:rPr>
        <w:t>apa</w:t>
      </w:r>
      <w:r>
        <w:rPr>
          <w:sz w:val="21"/>
        </w:rPr>
        <w:t xml:space="preserve"> yang dilakukan KaataGo: siapa memakainya, proses apa yang dijalankan, aturan apa yang berlaku, dan hasil apa yang diharapkan. Sisi teknisnya — arsitektur, tabel, kebijakan keamanan baris — ada di dokumen terpisah (</w:t>
      </w:r>
      <w:r>
        <w:rPr>
          <w:rFonts w:ascii="Consolas" w:hAnsi="Consolas"/>
          <w:color w:val="3730A3"/>
          <w:sz w:val="21"/>
        </w:rPr>
        <w:t>TSD-KAATAGO</w:t>
      </w:r>
      <w:r>
        <w:rPr>
          <w:sz w:val="21"/>
        </w:rPr>
        <w:t>).</w:t>
      </w:r>
    </w:p>
    <w:p>
      <w:r>
        <w:rPr>
          <w:sz w:val="21"/>
        </w:rPr>
        <w:t>Isinya diambil dari aplikasi yang berjalan, bukan dari rencana. Setiap perbedaan antara dokumen ini dan aplikasinya adalah temuan yang layak dilaporkan.</w:t>
      </w:r>
    </w:p>
    <w:p>
      <w:pPr>
        <w:pStyle w:val="Heading1"/>
      </w:pPr>
      <w:r>
        <w:t>1. Ruang Lingkup</w:t>
      </w:r>
    </w:p>
    <w:p>
      <w:r>
        <w:rPr>
          <w:sz w:val="21"/>
        </w:rPr>
        <w:t xml:space="preserve">KaataGo adalah aplikasi kasir sekaligus pemesanan mandiri untuk rumah makan di Indonesia. Satu aplikasi melayani dua kelompok yang sangat berbeda: </w:t>
      </w:r>
      <w:r>
        <w:rPr>
          <w:b/>
          <w:sz w:val="21"/>
        </w:rPr>
        <w:t>pelanggan</w:t>
      </w:r>
      <w:r>
        <w:rPr>
          <w:sz w:val="21"/>
        </w:rPr>
        <w:t xml:space="preserve">, yang memesan dari HP sendiri, dan </w:t>
      </w:r>
      <w:r>
        <w:rPr>
          <w:b/>
          <w:sz w:val="21"/>
        </w:rPr>
        <w:t>karyawan resto</w:t>
      </w:r>
      <w:r>
        <w:rPr>
          <w:sz w:val="21"/>
        </w:rPr>
        <w:t xml:space="preserve"> — kasir, dapur, admin, keuangan, pemilik — yang masing-masing melihat menu berbeda begitu masuk.</w:t>
      </w:r>
    </w:p>
    <w:p>
      <w:pPr>
        <w:pStyle w:val="Heading2"/>
      </w:pPr>
      <w:r>
        <w:t>1.1 Yang termasuk</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Bidang</w:t>
            </w:r>
          </w:p>
        </w:tc>
        <w:tc>
          <w:tcPr>
            <w:tcW w:type="dxa" w:w="4929"/>
            <w:shd w:val="clear" w:fill="4F46E5"/>
          </w:tcPr>
          <w:p>
            <w:pPr>
              <w:spacing w:after="40" w:before="40"/>
            </w:pPr>
            <w:r>
              <w:rPr>
                <w:b/>
                <w:color w:val="FFFFFF"/>
                <w:sz w:val="19"/>
              </w:rPr>
              <w:t>Cakupan</w:t>
            </w:r>
          </w:p>
        </w:tc>
      </w:tr>
      <w:tr>
        <w:tc>
          <w:tcPr>
            <w:tcW w:type="dxa" w:w="4929"/>
          </w:tcPr>
          <w:p>
            <w:pPr>
              <w:spacing w:after="40" w:before="40"/>
            </w:pPr>
            <w:r>
              <w:rPr>
                <w:sz w:val="19"/>
              </w:rPr>
              <w:t>Pemesanan</w:t>
            </w:r>
          </w:p>
        </w:tc>
        <w:tc>
          <w:tcPr>
            <w:tcW w:type="dxa" w:w="4929"/>
          </w:tcPr>
          <w:p>
            <w:pPr>
              <w:spacing w:after="40" w:before="40"/>
            </w:pPr>
            <w:r>
              <w:rPr>
                <w:sz w:val="19"/>
              </w:rPr>
              <w:t>Pesan mandiri dari HP pelanggan (scan QR meja atau pilih resto), dan input pesanan oleh kasir</w:t>
            </w:r>
          </w:p>
        </w:tc>
      </w:tr>
      <w:tr>
        <w:tc>
          <w:tcPr>
            <w:tcW w:type="dxa" w:w="4929"/>
            <w:shd w:val="clear" w:fill="F4F5FB"/>
          </w:tcPr>
          <w:p>
            <w:pPr>
              <w:spacing w:after="40" w:before="40"/>
            </w:pPr>
            <w:r>
              <w:rPr>
                <w:sz w:val="19"/>
              </w:rPr>
              <w:t>Pembayaran</w:t>
            </w:r>
          </w:p>
        </w:tc>
        <w:tc>
          <w:tcPr>
            <w:tcW w:type="dxa" w:w="4929"/>
            <w:shd w:val="clear" w:fill="F4F5FB"/>
          </w:tcPr>
          <w:p>
            <w:pPr>
              <w:spacing w:after="40" w:before="40"/>
            </w:pPr>
            <w:r>
              <w:rPr>
                <w:sz w:val="19"/>
              </w:rPr>
              <w:t>QRIS, Tunai, Transfer; pelanggan boleh memilih bayar tunai di kasir</w:t>
            </w:r>
          </w:p>
        </w:tc>
      </w:tr>
      <w:tr>
        <w:tc>
          <w:tcPr>
            <w:tcW w:type="dxa" w:w="4929"/>
          </w:tcPr>
          <w:p>
            <w:pPr>
              <w:spacing w:after="40" w:before="40"/>
            </w:pPr>
            <w:r>
              <w:rPr>
                <w:sz w:val="19"/>
              </w:rPr>
              <w:t>Dapur</w:t>
            </w:r>
          </w:p>
        </w:tc>
        <w:tc>
          <w:tcPr>
            <w:tcW w:type="dxa" w:w="4929"/>
          </w:tcPr>
          <w:p>
            <w:pPr>
              <w:spacing w:after="40" w:before="40"/>
            </w:pPr>
            <w:r>
              <w:rPr>
                <w:sz w:val="19"/>
              </w:rPr>
              <w:t>Antrean masak per status, centang per menu</w:t>
            </w:r>
          </w:p>
        </w:tc>
      </w:tr>
      <w:tr>
        <w:tc>
          <w:tcPr>
            <w:tcW w:type="dxa" w:w="4929"/>
            <w:shd w:val="clear" w:fill="F4F5FB"/>
          </w:tcPr>
          <w:p>
            <w:pPr>
              <w:spacing w:after="40" w:before="40"/>
            </w:pPr>
            <w:r>
              <w:rPr>
                <w:sz w:val="19"/>
              </w:rPr>
              <w:t>Keuangan</w:t>
            </w:r>
          </w:p>
        </w:tc>
        <w:tc>
          <w:tcPr>
            <w:tcW w:type="dxa" w:w="4929"/>
            <w:shd w:val="clear" w:fill="F4F5FB"/>
          </w:tcPr>
          <w:p>
            <w:pPr>
              <w:spacing w:after="40" w:before="40"/>
            </w:pPr>
            <w:r>
              <w:rPr>
                <w:sz w:val="19"/>
              </w:rPr>
              <w:t>Pemasukan, pengeluaran, petty cash, setoran tunai, jurnal GL otomatis</w:t>
            </w:r>
          </w:p>
        </w:tc>
      </w:tr>
      <w:tr>
        <w:tc>
          <w:tcPr>
            <w:tcW w:type="dxa" w:w="4929"/>
          </w:tcPr>
          <w:p>
            <w:pPr>
              <w:spacing w:after="40" w:before="40"/>
            </w:pPr>
            <w:r>
              <w:rPr>
                <w:sz w:val="19"/>
              </w:rPr>
              <w:t>Katalog</w:t>
            </w:r>
          </w:p>
        </w:tc>
        <w:tc>
          <w:tcPr>
            <w:tcW w:type="dxa" w:w="4929"/>
          </w:tcPr>
          <w:p>
            <w:pPr>
              <w:spacing w:after="40" w:before="40"/>
            </w:pPr>
            <w:r>
              <w:rPr>
                <w:sz w:val="19"/>
              </w:rPr>
              <w:t>Produk, kategori, level/varian, stok, banner promo</w:t>
            </w:r>
          </w:p>
        </w:tc>
      </w:tr>
      <w:tr>
        <w:tc>
          <w:tcPr>
            <w:tcW w:type="dxa" w:w="4929"/>
            <w:shd w:val="clear" w:fill="F4F5FB"/>
          </w:tcPr>
          <w:p>
            <w:pPr>
              <w:spacing w:after="40" w:before="40"/>
            </w:pPr>
            <w:r>
              <w:rPr>
                <w:sz w:val="19"/>
              </w:rPr>
              <w:t>Organisasi</w:t>
            </w:r>
          </w:p>
        </w:tc>
        <w:tc>
          <w:tcPr>
            <w:tcW w:type="dxa" w:w="4929"/>
            <w:shd w:val="clear" w:fill="F4F5FB"/>
          </w:tcPr>
          <w:p>
            <w:pPr>
              <w:spacing w:after="40" w:before="40"/>
            </w:pPr>
            <w:r>
              <w:rPr>
                <w:sz w:val="19"/>
              </w:rPr>
              <w:t>Karyawan, banyak resto per akun, QR meja</w:t>
            </w:r>
          </w:p>
        </w:tc>
      </w:tr>
      <w:tr>
        <w:tc>
          <w:tcPr>
            <w:tcW w:type="dxa" w:w="4929"/>
          </w:tcPr>
          <w:p>
            <w:pPr>
              <w:spacing w:after="40" w:before="40"/>
            </w:pPr>
            <w:r>
              <w:rPr>
                <w:sz w:val="19"/>
              </w:rPr>
              <w:t>Komunikasi</w:t>
            </w:r>
          </w:p>
        </w:tc>
        <w:tc>
          <w:tcPr>
            <w:tcW w:type="dxa" w:w="4929"/>
          </w:tcPr>
          <w:p>
            <w:pPr>
              <w:spacing w:after="40" w:before="40"/>
            </w:pPr>
            <w:r>
              <w:rPr>
                <w:sz w:val="19"/>
              </w:rPr>
              <w:t>Kotak masuk pengumuman bersasaran, notifikasi push</w:t>
            </w:r>
          </w:p>
        </w:tc>
      </w:tr>
      <w:tr>
        <w:tc>
          <w:tcPr>
            <w:tcW w:type="dxa" w:w="4929"/>
            <w:shd w:val="clear" w:fill="F4F5FB"/>
          </w:tcPr>
          <w:p>
            <w:pPr>
              <w:spacing w:after="40" w:before="40"/>
            </w:pPr>
            <w:r>
              <w:rPr>
                <w:sz w:val="19"/>
              </w:rPr>
              <w:t>Promo</w:t>
            </w:r>
          </w:p>
        </w:tc>
        <w:tc>
          <w:tcPr>
            <w:tcW w:type="dxa" w:w="4929"/>
            <w:shd w:val="clear" w:fill="F4F5FB"/>
          </w:tcPr>
          <w:p>
            <w:pPr>
              <w:spacing w:after="40" w:before="40"/>
            </w:pPr>
            <w:r>
              <w:rPr>
                <w:sz w:val="19"/>
              </w:rPr>
              <w:t>Diskon per menu, bundling, minimum belanja; banner promo bermasa berlaku</w:t>
            </w:r>
          </w:p>
        </w:tc>
      </w:tr>
      <w:tr>
        <w:tc>
          <w:tcPr>
            <w:tcW w:type="dxa" w:w="4929"/>
          </w:tcPr>
          <w:p>
            <w:pPr>
              <w:spacing w:after="40" w:before="40"/>
            </w:pPr>
            <w:r>
              <w:rPr>
                <w:sz w:val="19"/>
              </w:rPr>
              <w:t>Tampilan</w:t>
            </w:r>
          </w:p>
        </w:tc>
        <w:tc>
          <w:tcPr>
            <w:tcW w:type="dxa" w:w="4929"/>
          </w:tcPr>
          <w:p>
            <w:pPr>
              <w:spacing w:after="40" w:before="40"/>
            </w:pPr>
            <w:r>
              <w:rPr>
                <w:sz w:val="19"/>
              </w:rPr>
              <w:t>Mode terang, gelap, atau mengikuti setelan HP</w:t>
            </w:r>
          </w:p>
        </w:tc>
      </w:tr>
    </w:tbl>
    <w:p>
      <w:pPr>
        <w:pStyle w:val="Heading2"/>
      </w:pPr>
      <w:r>
        <w:t>1.2 Yang tidak termasuk</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Hal</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Bahasa Inggris</w:t>
            </w:r>
          </w:p>
        </w:tc>
        <w:tc>
          <w:tcPr>
            <w:tcW w:type="dxa" w:w="4929"/>
          </w:tcPr>
          <w:p>
            <w:pPr>
              <w:spacing w:after="40" w:before="40"/>
            </w:pPr>
            <w:r>
              <w:rPr>
                <w:sz w:val="19"/>
              </w:rPr>
              <w:t xml:space="preserve">Mekanismenya sudah ada tapi terjemahannya belum lengkap, jadi pemilih bahasanya </w:t>
            </w:r>
            <w:r>
              <w:rPr>
                <w:b/>
                <w:sz w:val="19"/>
              </w:rPr>
              <w:t>dimatikan</w:t>
            </w:r>
            <w:r>
              <w:rPr>
                <w:sz w:val="19"/>
              </w:rPr>
              <w:t>. Seluruh antarmuka berbahasa Indonesia</w:t>
            </w:r>
          </w:p>
        </w:tc>
      </w:tr>
      <w:tr>
        <w:tc>
          <w:tcPr>
            <w:tcW w:type="dxa" w:w="4929"/>
            <w:shd w:val="clear" w:fill="F4F5FB"/>
          </w:tcPr>
          <w:p>
            <w:pPr>
              <w:spacing w:after="40" w:before="40"/>
            </w:pPr>
            <w:r>
              <w:rPr>
                <w:sz w:val="19"/>
              </w:rPr>
              <w:t>Pencocokan mutasi bank</w:t>
            </w:r>
          </w:p>
        </w:tc>
        <w:tc>
          <w:tcPr>
            <w:tcW w:type="dxa" w:w="4929"/>
            <w:shd w:val="clear" w:fill="F4F5FB"/>
          </w:tcPr>
          <w:p>
            <w:pPr>
              <w:spacing w:after="40" w:before="40"/>
            </w:pPr>
            <w:r>
              <w:rPr>
                <w:sz w:val="19"/>
              </w:rPr>
              <w:t>Transfer dan setoran dipastikan manual oleh Finance</w:t>
            </w:r>
          </w:p>
        </w:tc>
      </w:tr>
      <w:tr>
        <w:tc>
          <w:tcPr>
            <w:tcW w:type="dxa" w:w="4929"/>
          </w:tcPr>
          <w:p>
            <w:pPr>
              <w:spacing w:after="40" w:before="40"/>
            </w:pPr>
            <w:r>
              <w:rPr>
                <w:sz w:val="19"/>
              </w:rPr>
              <w:t>Aplikasi iOS</w:t>
            </w:r>
          </w:p>
        </w:tc>
        <w:tc>
          <w:tcPr>
            <w:tcW w:type="dxa" w:w="4929"/>
          </w:tcPr>
          <w:p>
            <w:pPr>
              <w:spacing w:after="40" w:before="40"/>
            </w:pPr>
            <w:r>
              <w:rPr>
                <w:sz w:val="19"/>
              </w:rPr>
              <w:t>Rilis saat ini hanya Android</w:t>
            </w:r>
          </w:p>
        </w:tc>
      </w:tr>
      <w:tr>
        <w:tc>
          <w:tcPr>
            <w:tcW w:type="dxa" w:w="4929"/>
            <w:shd w:val="clear" w:fill="F4F5FB"/>
          </w:tcPr>
          <w:p>
            <w:pPr>
              <w:spacing w:after="40" w:before="40"/>
            </w:pPr>
            <w:r>
              <w:rPr>
                <w:sz w:val="19"/>
              </w:rPr>
              <w:t>Pengiriman/kurir</w:t>
            </w:r>
          </w:p>
        </w:tc>
        <w:tc>
          <w:tcPr>
            <w:tcW w:type="dxa" w:w="4929"/>
            <w:shd w:val="clear" w:fill="F4F5FB"/>
          </w:tcPr>
          <w:p>
            <w:pPr>
              <w:spacing w:after="40" w:before="40"/>
            </w:pPr>
            <w:r>
              <w:rPr>
                <w:sz w:val="19"/>
              </w:rPr>
              <w:t>Take Away berarti diambil sendiri</w:t>
            </w:r>
          </w:p>
        </w:tc>
      </w:tr>
    </w:tbl>
    <w:p>
      <w:pPr>
        <w:pStyle w:val="Heading1"/>
      </w:pPr>
      <w:r>
        <w:t>2. Peran Pengguna</w:t>
      </w:r>
    </w:p>
    <w:p>
      <w:r>
        <w:rPr>
          <w:sz w:val="21"/>
        </w:rPr>
        <w:t xml:space="preserve">Login karyawan </w:t>
      </w:r>
      <w:r>
        <w:rPr>
          <w:b/>
          <w:sz w:val="21"/>
        </w:rPr>
        <w:t>hanya lewat Google Sign-In</w:t>
      </w:r>
      <w:r>
        <w:rPr>
          <w:sz w:val="21"/>
        </w:rPr>
        <w:t xml:space="preserve">, dan alamatnya harus sudah terdaftar. Pelanggan boleh memesan </w:t>
      </w:r>
      <w:r>
        <w:rPr>
          <w:b/>
          <w:sz w:val="21"/>
        </w:rPr>
        <w:t>tanpa akun sama sekali</w:t>
      </w:r>
      <w:r>
        <w:rPr>
          <w:sz w:val="21"/>
        </w:rPr>
        <w: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Peran</w:t>
            </w:r>
          </w:p>
        </w:tc>
        <w:tc>
          <w:tcPr>
            <w:tcW w:type="dxa" w:w="4929"/>
            <w:shd w:val="clear" w:fill="4F46E5"/>
          </w:tcPr>
          <w:p>
            <w:pPr>
              <w:spacing w:after="40" w:before="40"/>
            </w:pPr>
            <w:r>
              <w:rPr>
                <w:b/>
                <w:color w:val="FFFFFF"/>
                <w:sz w:val="19"/>
              </w:rPr>
              <w:t>Tugas utamanya</w:t>
            </w:r>
          </w:p>
        </w:tc>
      </w:tr>
      <w:tr>
        <w:tc>
          <w:tcPr>
            <w:tcW w:type="dxa" w:w="4929"/>
          </w:tcPr>
          <w:p>
            <w:pPr>
              <w:spacing w:after="40" w:before="40"/>
            </w:pPr>
            <w:r>
              <w:rPr>
                <w:b/>
                <w:sz w:val="19"/>
              </w:rPr>
              <w:t>Customer</w:t>
            </w:r>
          </w:p>
        </w:tc>
        <w:tc>
          <w:tcPr>
            <w:tcW w:type="dxa" w:w="4929"/>
          </w:tcPr>
          <w:p>
            <w:pPr>
              <w:spacing w:after="40" w:before="40"/>
            </w:pPr>
            <w:r>
              <w:rPr>
                <w:sz w:val="19"/>
              </w:rPr>
              <w:t>Memesan dari HP sendiri, membayar, memantau status pesanannya</w:t>
            </w:r>
          </w:p>
        </w:tc>
      </w:tr>
      <w:tr>
        <w:tc>
          <w:tcPr>
            <w:tcW w:type="dxa" w:w="4929"/>
            <w:shd w:val="clear" w:fill="F4F5FB"/>
          </w:tcPr>
          <w:p>
            <w:pPr>
              <w:spacing w:after="40" w:before="40"/>
            </w:pPr>
            <w:r>
              <w:rPr>
                <w:b/>
                <w:sz w:val="19"/>
              </w:rPr>
              <w:t>Kasir</w:t>
            </w:r>
          </w:p>
        </w:tc>
        <w:tc>
          <w:tcPr>
            <w:tcW w:type="dxa" w:w="4929"/>
            <w:shd w:val="clear" w:fill="F4F5FB"/>
          </w:tcPr>
          <w:p>
            <w:pPr>
              <w:spacing w:after="40" w:before="40"/>
            </w:pPr>
            <w:r>
              <w:rPr>
                <w:sz w:val="19"/>
              </w:rPr>
              <w:t>Menerima pesanan di konter, menerima pembayaran, menyetor tunai</w:t>
            </w:r>
          </w:p>
        </w:tc>
      </w:tr>
      <w:tr>
        <w:tc>
          <w:tcPr>
            <w:tcW w:type="dxa" w:w="4929"/>
          </w:tcPr>
          <w:p>
            <w:pPr>
              <w:spacing w:after="40" w:before="40"/>
            </w:pPr>
            <w:r>
              <w:rPr>
                <w:b/>
                <w:sz w:val="19"/>
              </w:rPr>
              <w:t>Chef</w:t>
            </w:r>
          </w:p>
        </w:tc>
        <w:tc>
          <w:tcPr>
            <w:tcW w:type="dxa" w:w="4929"/>
          </w:tcPr>
          <w:p>
            <w:pPr>
              <w:spacing w:after="40" w:before="40"/>
            </w:pPr>
            <w:r>
              <w:rPr>
                <w:sz w:val="19"/>
              </w:rPr>
              <w:t>Menjalankan antrean dapur</w:t>
            </w:r>
          </w:p>
        </w:tc>
      </w:tr>
      <w:tr>
        <w:tc>
          <w:tcPr>
            <w:tcW w:type="dxa" w:w="4929"/>
            <w:shd w:val="clear" w:fill="F4F5FB"/>
          </w:tcPr>
          <w:p>
            <w:pPr>
              <w:spacing w:after="40" w:before="40"/>
            </w:pPr>
            <w:r>
              <w:rPr>
                <w:b/>
                <w:sz w:val="19"/>
              </w:rPr>
              <w:t>Admin</w:t>
            </w:r>
          </w:p>
        </w:tc>
        <w:tc>
          <w:tcPr>
            <w:tcW w:type="dxa" w:w="4929"/>
            <w:shd w:val="clear" w:fill="F4F5FB"/>
          </w:tcPr>
          <w:p>
            <w:pPr>
              <w:spacing w:after="40" w:before="40"/>
            </w:pPr>
            <w:r>
              <w:rPr>
                <w:sz w:val="19"/>
              </w:rPr>
              <w:t>Katalog, karyawan, pengaturan resto, QR meja, pengumuman resto</w:t>
            </w:r>
          </w:p>
        </w:tc>
      </w:tr>
      <w:tr>
        <w:tc>
          <w:tcPr>
            <w:tcW w:type="dxa" w:w="4929"/>
          </w:tcPr>
          <w:p>
            <w:pPr>
              <w:spacing w:after="40" w:before="40"/>
            </w:pPr>
            <w:r>
              <w:rPr>
                <w:b/>
                <w:sz w:val="19"/>
              </w:rPr>
              <w:t>Finance</w:t>
            </w:r>
          </w:p>
        </w:tc>
        <w:tc>
          <w:tcPr>
            <w:tcW w:type="dxa" w:w="4929"/>
          </w:tcPr>
          <w:p>
            <w:pPr>
              <w:spacing w:after="40" w:before="40"/>
            </w:pPr>
            <w:r>
              <w:rPr>
                <w:sz w:val="19"/>
              </w:rPr>
              <w:t>Memutuskan setoran &amp; petty cash, pemetaan GL, laporan</w:t>
            </w:r>
          </w:p>
        </w:tc>
      </w:tr>
      <w:tr>
        <w:tc>
          <w:tcPr>
            <w:tcW w:type="dxa" w:w="4929"/>
            <w:shd w:val="clear" w:fill="F4F5FB"/>
          </w:tcPr>
          <w:p>
            <w:pPr>
              <w:spacing w:after="40" w:before="40"/>
            </w:pPr>
            <w:r>
              <w:rPr>
                <w:b/>
                <w:sz w:val="19"/>
              </w:rPr>
              <w:t>Owner</w:t>
            </w:r>
          </w:p>
        </w:tc>
        <w:tc>
          <w:tcPr>
            <w:tcW w:type="dxa" w:w="4929"/>
            <w:shd w:val="clear" w:fill="F4F5FB"/>
          </w:tcPr>
          <w:p>
            <w:pPr>
              <w:spacing w:after="40" w:before="40"/>
            </w:pPr>
            <w:r>
              <w:rPr>
                <w:sz w:val="19"/>
              </w:rPr>
              <w:t>Seluruh menu di restonya, dan berpindah antar cabang</w:t>
            </w:r>
          </w:p>
        </w:tc>
      </w:tr>
      <w:tr>
        <w:tc>
          <w:tcPr>
            <w:tcW w:type="dxa" w:w="4929"/>
          </w:tcPr>
          <w:p>
            <w:pPr>
              <w:spacing w:after="40" w:before="40"/>
            </w:pPr>
            <w:r>
              <w:rPr>
                <w:b/>
                <w:sz w:val="19"/>
              </w:rPr>
              <w:t>Super Admin</w:t>
            </w:r>
          </w:p>
        </w:tc>
        <w:tc>
          <w:tcPr>
            <w:tcW w:type="dxa" w:w="4929"/>
          </w:tcPr>
          <w:p>
            <w:pPr>
              <w:spacing w:after="40" w:before="40"/>
            </w:pPr>
            <w:r>
              <w:rPr>
                <w:sz w:val="19"/>
              </w:rPr>
              <w:t>Seluruh resto, dan pengumuman versi aplikasi</w:t>
            </w:r>
          </w:p>
        </w:tc>
      </w:tr>
    </w:tbl>
    <w:p>
      <w:pPr>
        <w:pStyle w:val="Heading2"/>
      </w:pPr>
      <w:r>
        <w:t>2.1 Matriks akses menu</w:t>
      </w:r>
    </w:p>
    <w:tbl>
      <w:tblPr>
        <w:tblStyle w:val="TableGrid"/>
        <w:tblW w:type="auto" w:w="0"/>
        <w:tblLayout w:type="autofit"/>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232"/>
            <w:shd w:val="clear" w:fill="4F46E5"/>
          </w:tcPr>
          <w:p>
            <w:pPr>
              <w:spacing w:after="40" w:before="40"/>
            </w:pPr>
            <w:r>
              <w:rPr>
                <w:b/>
                <w:color w:val="FFFFFF"/>
                <w:sz w:val="19"/>
              </w:rPr>
              <w:t>Menu</w:t>
            </w:r>
          </w:p>
        </w:tc>
        <w:tc>
          <w:tcPr>
            <w:tcW w:type="dxa" w:w="1232"/>
            <w:shd w:val="clear" w:fill="4F46E5"/>
          </w:tcPr>
          <w:p>
            <w:pPr>
              <w:spacing w:after="40" w:before="40"/>
            </w:pPr>
            <w:r>
              <w:rPr>
                <w:b/>
                <w:color w:val="FFFFFF"/>
                <w:sz w:val="19"/>
              </w:rPr>
              <w:t>Super Admin</w:t>
            </w:r>
          </w:p>
        </w:tc>
        <w:tc>
          <w:tcPr>
            <w:tcW w:type="dxa" w:w="1232"/>
            <w:shd w:val="clear" w:fill="4F46E5"/>
          </w:tcPr>
          <w:p>
            <w:pPr>
              <w:spacing w:after="40" w:before="40"/>
            </w:pPr>
            <w:r>
              <w:rPr>
                <w:b/>
                <w:color w:val="FFFFFF"/>
                <w:sz w:val="19"/>
              </w:rPr>
              <w:t>Owner</w:t>
            </w:r>
          </w:p>
        </w:tc>
        <w:tc>
          <w:tcPr>
            <w:tcW w:type="dxa" w:w="1232"/>
            <w:shd w:val="clear" w:fill="4F46E5"/>
          </w:tcPr>
          <w:p>
            <w:pPr>
              <w:spacing w:after="40" w:before="40"/>
            </w:pPr>
            <w:r>
              <w:rPr>
                <w:b/>
                <w:color w:val="FFFFFF"/>
                <w:sz w:val="19"/>
              </w:rPr>
              <w:t>Admin</w:t>
            </w:r>
          </w:p>
        </w:tc>
        <w:tc>
          <w:tcPr>
            <w:tcW w:type="dxa" w:w="1232"/>
            <w:shd w:val="clear" w:fill="4F46E5"/>
          </w:tcPr>
          <w:p>
            <w:pPr>
              <w:spacing w:after="40" w:before="40"/>
            </w:pPr>
            <w:r>
              <w:rPr>
                <w:b/>
                <w:color w:val="FFFFFF"/>
                <w:sz w:val="19"/>
              </w:rPr>
              <w:t>Kasir</w:t>
            </w:r>
          </w:p>
        </w:tc>
        <w:tc>
          <w:tcPr>
            <w:tcW w:type="dxa" w:w="1232"/>
            <w:shd w:val="clear" w:fill="4F46E5"/>
          </w:tcPr>
          <w:p>
            <w:pPr>
              <w:spacing w:after="40" w:before="40"/>
            </w:pPr>
            <w:r>
              <w:rPr>
                <w:b/>
                <w:color w:val="FFFFFF"/>
                <w:sz w:val="19"/>
              </w:rPr>
              <w:t>Chef</w:t>
            </w:r>
          </w:p>
        </w:tc>
        <w:tc>
          <w:tcPr>
            <w:tcW w:type="dxa" w:w="1232"/>
            <w:shd w:val="clear" w:fill="4F46E5"/>
          </w:tcPr>
          <w:p>
            <w:pPr>
              <w:spacing w:after="40" w:before="40"/>
            </w:pPr>
            <w:r>
              <w:rPr>
                <w:b/>
                <w:color w:val="FFFFFF"/>
                <w:sz w:val="19"/>
              </w:rPr>
              <w:t>Finance</w:t>
            </w:r>
          </w:p>
        </w:tc>
        <w:tc>
          <w:tcPr>
            <w:tcW w:type="dxa" w:w="1232"/>
            <w:shd w:val="clear" w:fill="4F46E5"/>
          </w:tcPr>
          <w:p>
            <w:pPr>
              <w:spacing w:after="40" w:before="40"/>
            </w:pPr>
            <w:r>
              <w:rPr>
                <w:b/>
                <w:color w:val="FFFFFF"/>
                <w:sz w:val="19"/>
              </w:rPr>
              <w:t>Customer</w:t>
            </w:r>
          </w:p>
        </w:tc>
      </w:tr>
      <w:tr>
        <w:tc>
          <w:tcPr>
            <w:tcW w:type="dxa" w:w="1232"/>
          </w:tcPr>
          <w:p>
            <w:pPr>
              <w:spacing w:after="40" w:before="40"/>
            </w:pPr>
            <w:r>
              <w:rPr>
                <w:sz w:val="19"/>
              </w:rPr>
              <w:t>Kasir / Input Pesanan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Pesanan Masuk</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Layar Dapur</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Pending Payment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Riwayat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Pemasukan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Saldo &amp; Pengeluaran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Setor Saldo Cash</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Mapping GL Account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Jurnal GL</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Laporan Transaksi</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Tagihan Langganan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Billing Resto (semua)</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Finance KaataGo</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Voucher Pelanggan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Jurnal GL semua resto</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Kelola Produk</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Pengaturan Resto &amp; QR Meja</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Pengaturan Pembayaran</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Kelola Karyawan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List Resto</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Kirim Pengumuman</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r>
        <w:tc>
          <w:tcPr>
            <w:tcW w:type="dxa" w:w="1232"/>
          </w:tcPr>
          <w:p>
            <w:pPr>
              <w:spacing w:after="40" w:before="40"/>
            </w:pPr>
            <w:r>
              <w:rPr>
                <w:sz w:val="19"/>
              </w:rPr>
              <w:t>Kotak Masuk</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c>
          <w:tcPr>
            <w:tcW w:type="dxa" w:w="1232"/>
          </w:tcPr>
          <w:p>
            <w:pPr>
              <w:spacing w:after="40" w:before="40"/>
              <w:jc w:val="center"/>
            </w:pPr>
            <w:r>
              <w:rPr>
                <w:sz w:val="19"/>
              </w:rPr>
              <w:t>–</w:t>
            </w:r>
          </w:p>
        </w:tc>
      </w:tr>
      <w:tr>
        <w:tc>
          <w:tcPr>
            <w:tcW w:type="dxa" w:w="1232"/>
            <w:shd w:val="clear" w:fill="F4F5FB"/>
          </w:tcPr>
          <w:p>
            <w:pPr>
              <w:spacing w:after="40" w:before="40"/>
            </w:pPr>
            <w:r>
              <w:rPr>
                <w:sz w:val="19"/>
              </w:rPr>
              <w:t>Pesan / Profil / Riwayat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c>
          <w:tcPr>
            <w:tcW w:type="dxa" w:w="1232"/>
            <w:shd w:val="clear" w:fill="F4F5FB"/>
          </w:tcPr>
          <w:p>
            <w:pPr>
              <w:spacing w:after="40" w:before="40"/>
              <w:jc w:val="center"/>
            </w:pPr>
            <w:r>
              <w:rPr>
                <w:sz w:val="19"/>
              </w:rPr>
              <w:t>✔</w:t>
            </w:r>
          </w:p>
        </w:tc>
      </w:tr>
    </w:tbl>
    <w:p>
      <w:pPr>
        <w:pStyle w:val="Heading2"/>
      </w:pPr>
      <w:r>
        <w:t>2.2 Pemisahan wewenang</w:t>
      </w:r>
    </w:p>
    <w:p>
      <w:pPr>
        <w:shd w:val="clear" w:fill="FFF7E6"/>
        <w:pBdr>
          <w:left w:val="single" w:sz="18" w:space="6" w:color="F59E0B"/>
        </w:pBdr>
        <w:spacing w:before="120"/>
        <w:ind w:left="227"/>
      </w:pPr>
      <w:r>
        <w:rPr>
          <w:b/>
          <w:sz w:val="20"/>
        </w:rPr>
        <w:t>Yang mengajukan tidak boleh menyetujui.</w:t>
      </w:r>
      <w:r>
        <w:rPr>
          <w:sz w:val="20"/>
        </w:rPr>
        <w:t xml:space="preserve"> Kasir dan Admin </w:t>
      </w:r>
      <w:r>
        <w:rPr>
          <w:b/>
          <w:sz w:val="20"/>
        </w:rPr>
        <w:t>mengajukan</w:t>
      </w:r>
      <w:r>
        <w:rPr>
          <w:sz w:val="20"/>
        </w:rPr>
        <w:t xml:space="preserve"> setoran tunai dan top up petty cash. Finance dan Owner yang </w:t>
      </w:r>
      <w:r>
        <w:rPr>
          <w:b/>
          <w:sz w:val="20"/>
        </w:rPr>
        <w:t>memutuskan</w:t>
      </w:r>
      <w:r>
        <w:rPr>
          <w:sz w:val="20"/>
        </w:rPr>
        <w:t>. Aturan ini berlaku mutlak: tombolnya tidak muncul di aplikasi, dan permintaannya ditolak di sisi server sekalipun dipaksakan.</w:t>
      </w:r>
    </w:p>
    <w:p>
      <w:pPr>
        <w:shd w:val="clear" w:fill="FFF7E6"/>
        <w:pBdr>
          <w:left w:val="single" w:sz="18" w:space="6" w:color="F59E0B"/>
        </w:pBdr>
        <w:spacing w:before="120"/>
        <w:ind w:left="227"/>
      </w:pPr>
      <w:r>
        <w:rPr>
          <w:b/>
          <w:sz w:val="20"/>
        </w:rPr>
        <w:t>Pengumuman versi aplikasi hanya dari Super Admin.</w:t>
      </w:r>
      <w:r>
        <w:rPr>
          <w:sz w:val="20"/>
        </w:rPr>
        <w:t xml:space="preserve"> Admin resto boleh mengirim pengumuman umum untuk restonya sendiri, tapi tidak pemberitahuan versi — dia tidak punya cara mengetahui versi mana yang sebenarnya sudah dirilis.</w:t>
      </w:r>
    </w:p>
    <w:p>
      <w:pPr>
        <w:pStyle w:val="Heading1"/>
      </w:pPr>
      <w:r>
        <w:t>3. Proses Bisnis Utama</w:t>
      </w:r>
    </w:p>
    <w:p>
      <w:pPr>
        <w:pStyle w:val="Heading2"/>
      </w:pPr>
      <w:r>
        <w:t>3.1 Pelanggan pesan sendiri — bayar QRIS</w:t>
      </w:r>
    </w:p>
    <w:p>
      <w:pPr>
        <w:spacing w:before="160"/>
        <w:jc w:val="center"/>
      </w:pPr>
      <w:r>
        <w:drawing>
          <wp:inline xmlns:a="http://schemas.openxmlformats.org/drawingml/2006/main" xmlns:pic="http://schemas.openxmlformats.org/drawingml/2006/picture">
            <wp:extent cx="5580000" cy="4537421"/>
            <wp:docPr id="2" name="Picture 2"/>
            <wp:cNvGraphicFramePr>
              <a:graphicFrameLocks noChangeAspect="1"/>
            </wp:cNvGraphicFramePr>
            <a:graphic>
              <a:graphicData uri="http://schemas.openxmlformats.org/drawingml/2006/picture">
                <pic:pic>
                  <pic:nvPicPr>
                    <pic:cNvPr id="0" name="alur-01-qris.png"/>
                    <pic:cNvPicPr/>
                  </pic:nvPicPr>
                  <pic:blipFill>
                    <a:blip r:embed="rId12"/>
                    <a:stretch>
                      <a:fillRect/>
                    </a:stretch>
                  </pic:blipFill>
                  <pic:spPr>
                    <a:xfrm>
                      <a:off x="0" y="0"/>
                      <a:ext cx="5580000" cy="4537421"/>
                    </a:xfrm>
                    <a:prstGeom prst="rect"/>
                  </pic:spPr>
                </pic:pic>
              </a:graphicData>
            </a:graphic>
          </wp:inline>
        </w:drawing>
      </w:r>
    </w:p>
    <w:p>
      <w:pPr>
        <w:jc w:val="center"/>
      </w:pPr>
      <w:r>
        <w:rPr>
          <w:i/>
          <w:color w:val="6E728C"/>
          <w:sz w:val="18"/>
        </w:rPr>
        <w:t>Alur pesan sendiri — bayar QRIS</w:t>
      </w:r>
    </w:p>
    <w:p>
      <w:pPr>
        <w:pStyle w:val="Heading2"/>
      </w:pPr>
      <w:r>
        <w:t>3.2 Pelanggan pesan sendiri — bayar tunai di kasir</w:t>
      </w:r>
    </w:p>
    <w:p>
      <w:pPr>
        <w:spacing w:before="160"/>
        <w:jc w:val="center"/>
      </w:pPr>
      <w:r>
        <w:drawing>
          <wp:inline xmlns:a="http://schemas.openxmlformats.org/drawingml/2006/main" xmlns:pic="http://schemas.openxmlformats.org/drawingml/2006/picture">
            <wp:extent cx="5580000" cy="4537421"/>
            <wp:docPr id="3" name="Picture 3"/>
            <wp:cNvGraphicFramePr>
              <a:graphicFrameLocks noChangeAspect="1"/>
            </wp:cNvGraphicFramePr>
            <a:graphic>
              <a:graphicData uri="http://schemas.openxmlformats.org/drawingml/2006/picture">
                <pic:pic>
                  <pic:nvPicPr>
                    <pic:cNvPr id="0" name="alur-02-tunai-kasir.png"/>
                    <pic:cNvPicPr/>
                  </pic:nvPicPr>
                  <pic:blipFill>
                    <a:blip r:embed="rId13"/>
                    <a:stretch>
                      <a:fillRect/>
                    </a:stretch>
                  </pic:blipFill>
                  <pic:spPr>
                    <a:xfrm>
                      <a:off x="0" y="0"/>
                      <a:ext cx="5580000" cy="4537421"/>
                    </a:xfrm>
                    <a:prstGeom prst="rect"/>
                  </pic:spPr>
                </pic:pic>
              </a:graphicData>
            </a:graphic>
          </wp:inline>
        </w:drawing>
      </w:r>
    </w:p>
    <w:p>
      <w:pPr>
        <w:jc w:val="center"/>
      </w:pPr>
      <w:r>
        <w:rPr>
          <w:i/>
          <w:color w:val="6E728C"/>
          <w:sz w:val="18"/>
        </w:rPr>
        <w:t>Alur pesan sendiri — bayar tunai di kasir</w:t>
      </w:r>
    </w:p>
    <w:p>
      <w:r>
        <w:rPr>
          <w:sz w:val="21"/>
        </w:rPr>
        <w:t xml:space="preserve">Pesanannya </w:t>
      </w:r>
      <w:r>
        <w:rPr>
          <w:b/>
          <w:sz w:val="21"/>
        </w:rPr>
        <w:t>selesai dibuat saat itu juga</w:t>
      </w:r>
      <w:r>
        <w:rPr>
          <w:sz w:val="21"/>
        </w:rPr>
        <w:t xml:space="preserve"> dan langsung diteruskan ke dapur. Yang tertunda hanya uangnya. Pelanggan diberi nomor pesanan dan diarahkan ke kasir; kasir menyelesaikannya lewat menu Pending Payment.</w:t>
      </w:r>
    </w:p>
    <w:p>
      <w:pPr>
        <w:pStyle w:val="Heading2"/>
      </w:pPr>
      <w:r>
        <w:t>3.3 Setor saldo tunai</w:t>
      </w:r>
    </w:p>
    <w:p>
      <w:pPr>
        <w:spacing w:before="160"/>
        <w:jc w:val="center"/>
      </w:pPr>
      <w:r>
        <w:drawing>
          <wp:inline xmlns:a="http://schemas.openxmlformats.org/drawingml/2006/main" xmlns:pic="http://schemas.openxmlformats.org/drawingml/2006/picture">
            <wp:extent cx="5580000" cy="4537421"/>
            <wp:docPr id="4" name="Picture 4"/>
            <wp:cNvGraphicFramePr>
              <a:graphicFrameLocks noChangeAspect="1"/>
            </wp:cNvGraphicFramePr>
            <a:graphic>
              <a:graphicData uri="http://schemas.openxmlformats.org/drawingml/2006/picture">
                <pic:pic>
                  <pic:nvPicPr>
                    <pic:cNvPr id="0" name="alur-03-setor.png"/>
                    <pic:cNvPicPr/>
                  </pic:nvPicPr>
                  <pic:blipFill>
                    <a:blip r:embed="rId14"/>
                    <a:stretch>
                      <a:fillRect/>
                    </a:stretch>
                  </pic:blipFill>
                  <pic:spPr>
                    <a:xfrm>
                      <a:off x="0" y="0"/>
                      <a:ext cx="5580000" cy="4537421"/>
                    </a:xfrm>
                    <a:prstGeom prst="rect"/>
                  </pic:spPr>
                </pic:pic>
              </a:graphicData>
            </a:graphic>
          </wp:inline>
        </w:drawing>
      </w:r>
    </w:p>
    <w:p>
      <w:pPr>
        <w:jc w:val="center"/>
      </w:pPr>
      <w:r>
        <w:rPr>
          <w:i/>
          <w:color w:val="6E728C"/>
          <w:sz w:val="18"/>
        </w:rPr>
        <w:t>Alur setor saldo tunai dan persetujuannya</w:t>
      </w:r>
    </w:p>
    <w:p>
      <w:pPr>
        <w:pStyle w:val="Heading2"/>
      </w:pPr>
      <w:r>
        <w:t>3.4 Top up petty cash</w:t>
      </w:r>
    </w:p>
    <w:p>
      <w:pPr>
        <w:spacing w:before="160"/>
        <w:jc w:val="center"/>
      </w:pPr>
      <w:r>
        <w:drawing>
          <wp:inline xmlns:a="http://schemas.openxmlformats.org/drawingml/2006/main" xmlns:pic="http://schemas.openxmlformats.org/drawingml/2006/picture">
            <wp:extent cx="5580000" cy="4038158"/>
            <wp:docPr id="5" name="Picture 5"/>
            <wp:cNvGraphicFramePr>
              <a:graphicFrameLocks noChangeAspect="1"/>
            </wp:cNvGraphicFramePr>
            <a:graphic>
              <a:graphicData uri="http://schemas.openxmlformats.org/drawingml/2006/picture">
                <pic:pic>
                  <pic:nvPicPr>
                    <pic:cNvPr id="0" name="alur-04-petty.png"/>
                    <pic:cNvPicPr/>
                  </pic:nvPicPr>
                  <pic:blipFill>
                    <a:blip r:embed="rId15"/>
                    <a:stretch>
                      <a:fillRect/>
                    </a:stretch>
                  </pic:blipFill>
                  <pic:spPr>
                    <a:xfrm>
                      <a:off x="0" y="0"/>
                      <a:ext cx="5580000" cy="4038158"/>
                    </a:xfrm>
                    <a:prstGeom prst="rect"/>
                  </pic:spPr>
                </pic:pic>
              </a:graphicData>
            </a:graphic>
          </wp:inline>
        </w:drawing>
      </w:r>
    </w:p>
    <w:p>
      <w:pPr>
        <w:jc w:val="center"/>
      </w:pPr>
      <w:r>
        <w:rPr>
          <w:i/>
          <w:color w:val="6E728C"/>
          <w:sz w:val="18"/>
        </w:rPr>
        <w:t>Alur top up petty cash dan persetujuannya</w:t>
      </w:r>
    </w:p>
    <w:p>
      <w:r>
        <w:rPr>
          <w:sz w:val="21"/>
        </w:rPr>
        <w:t xml:space="preserve">Perbedaannya dengan setoran tunai: perantaranya </w:t>
      </w:r>
      <w:r>
        <w:rPr>
          <w:b/>
          <w:sz w:val="21"/>
        </w:rPr>
        <w:t>GL Suspense Petty Cash</w:t>
      </w:r>
      <w:r>
        <w:rPr>
          <w:sz w:val="21"/>
        </w:rPr>
        <w:t xml:space="preserve">, tombolnya berbunyi </w:t>
      </w:r>
      <w:r>
        <w:rPr>
          <w:i/>
          <w:sz w:val="21"/>
        </w:rPr>
        <w:t>Setuju</w:t>
      </w:r>
      <w:r>
        <w:rPr>
          <w:sz w:val="21"/>
        </w:rPr>
        <w:t>/</w:t>
      </w:r>
      <w:r>
        <w:rPr>
          <w:i/>
          <w:sz w:val="21"/>
        </w:rPr>
        <w:t>Tolak</w:t>
      </w:r>
      <w:r>
        <w:rPr>
          <w:sz w:val="21"/>
        </w:rPr>
        <w:t xml:space="preserve"> (setoran: </w:t>
      </w:r>
      <w:r>
        <w:rPr>
          <w:i/>
          <w:sz w:val="21"/>
        </w:rPr>
        <w:t>Konfirmasi</w:t>
      </w:r>
      <w:r>
        <w:rPr>
          <w:sz w:val="21"/>
        </w:rPr>
        <w:t>/</w:t>
      </w:r>
    </w:p>
    <w:p>
      <w:r>
        <w:rPr>
          <w:i/>
          <w:sz w:val="21"/>
        </w:rPr>
        <w:t>Tolak</w:t>
      </w:r>
      <w:r>
        <w:rPr>
          <w:sz w:val="21"/>
        </w:rPr>
        <w:t>), dan top up yang dibuat Finance sendiri langsung berstatus selesai — tidak ada gunanya menyetujui permintaan sendiri.</w:t>
      </w:r>
    </w:p>
    <w:p>
      <w:pPr>
        <w:pStyle w:val="Heading2"/>
      </w:pPr>
      <w:r>
        <w:t>3.5 Alur dapur</w:t>
      </w:r>
    </w:p>
    <w:p>
      <w:pPr>
        <w:spacing w:before="160"/>
        <w:jc w:val="center"/>
      </w:pPr>
      <w:r>
        <w:drawing>
          <wp:inline xmlns:a="http://schemas.openxmlformats.org/drawingml/2006/main" xmlns:pic="http://schemas.openxmlformats.org/drawingml/2006/picture">
            <wp:extent cx="5580000" cy="2041105"/>
            <wp:docPr id="6" name="Picture 6"/>
            <wp:cNvGraphicFramePr>
              <a:graphicFrameLocks noChangeAspect="1"/>
            </wp:cNvGraphicFramePr>
            <a:graphic>
              <a:graphicData uri="http://schemas.openxmlformats.org/drawingml/2006/picture">
                <pic:pic>
                  <pic:nvPicPr>
                    <pic:cNvPr id="0" name="alur-05-dapur.png"/>
                    <pic:cNvPicPr/>
                  </pic:nvPicPr>
                  <pic:blipFill>
                    <a:blip r:embed="rId16"/>
                    <a:stretch>
                      <a:fillRect/>
                    </a:stretch>
                  </pic:blipFill>
                  <pic:spPr>
                    <a:xfrm>
                      <a:off x="0" y="0"/>
                      <a:ext cx="5580000" cy="2041105"/>
                    </a:xfrm>
                    <a:prstGeom prst="rect"/>
                  </pic:spPr>
                </pic:pic>
              </a:graphicData>
            </a:graphic>
          </wp:inline>
        </w:drawing>
      </w:r>
    </w:p>
    <w:p>
      <w:pPr>
        <w:jc w:val="center"/>
      </w:pPr>
      <w:r>
        <w:rPr>
          <w:i/>
          <w:color w:val="6E728C"/>
          <w:sz w:val="18"/>
        </w:rPr>
        <w:t>Alur status dapur</w:t>
      </w:r>
    </w:p>
    <w:p>
      <w:pPr>
        <w:pStyle w:val="Heading1"/>
      </w:pPr>
      <w:r>
        <w:t>4. Kebutuhan Fungsional per Modul</w:t>
      </w:r>
    </w:p>
    <w:p>
      <w:pPr>
        <w:pStyle w:val="Heading2"/>
      </w:pPr>
      <w:r>
        <w:t>4.1 Pemesanan Mandiri (Customer)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F-CU-01</w:t>
            </w:r>
          </w:p>
        </w:tc>
        <w:tc>
          <w:tcPr>
            <w:tcW w:type="dxa" w:w="4929"/>
          </w:tcPr>
          <w:p>
            <w:pPr>
              <w:spacing w:after="40" w:before="40"/>
            </w:pPr>
            <w:r>
              <w:rPr>
                <w:sz w:val="19"/>
              </w:rPr>
              <w:t>Pelanggan dapat memesan tanpa akun (tamu) maupun dengan akun Google</w:t>
            </w:r>
          </w:p>
        </w:tc>
      </w:tr>
      <w:tr>
        <w:tc>
          <w:tcPr>
            <w:tcW w:type="dxa" w:w="4929"/>
            <w:shd w:val="clear" w:fill="F4F5FB"/>
          </w:tcPr>
          <w:p>
            <w:pPr>
              <w:spacing w:after="40" w:before="40"/>
            </w:pPr>
            <w:r>
              <w:rPr>
                <w:sz w:val="19"/>
              </w:rPr>
              <w:t>F-CU-02</w:t>
            </w:r>
          </w:p>
        </w:tc>
        <w:tc>
          <w:tcPr>
            <w:tcW w:type="dxa" w:w="4929"/>
            <w:shd w:val="clear" w:fill="F4F5FB"/>
          </w:tcPr>
          <w:p>
            <w:pPr>
              <w:spacing w:after="40" w:before="40"/>
            </w:pPr>
            <w:r>
              <w:rPr>
                <w:sz w:val="19"/>
              </w:rPr>
              <w:t xml:space="preserve">Masuk ke menu resto lewat scan QR meja </w:t>
            </w:r>
            <w:r>
              <w:rPr>
                <w:b/>
                <w:sz w:val="19"/>
              </w:rPr>
              <w:t>atau</w:t>
            </w:r>
            <w:r>
              <w:rPr>
                <w:sz w:val="19"/>
              </w:rPr>
              <w:t xml:space="preserve"> memilih resto dari daftar</w:t>
            </w:r>
          </w:p>
        </w:tc>
      </w:tr>
      <w:tr>
        <w:tc>
          <w:tcPr>
            <w:tcW w:type="dxa" w:w="4929"/>
          </w:tcPr>
          <w:p>
            <w:pPr>
              <w:spacing w:after="40" w:before="40"/>
            </w:pPr>
            <w:r>
              <w:rPr>
                <w:sz w:val="19"/>
              </w:rPr>
              <w:t>F-CU-03</w:t>
            </w:r>
          </w:p>
        </w:tc>
        <w:tc>
          <w:tcPr>
            <w:tcW w:type="dxa" w:w="4929"/>
          </w:tcPr>
          <w:p>
            <w:pPr>
              <w:spacing w:after="40" w:before="40"/>
            </w:pPr>
            <w:r>
              <w:rPr>
                <w:sz w:val="19"/>
              </w:rPr>
              <w:t>Scan QR meja mengisi nomor mejanya otomatis dan menguncinya</w:t>
            </w:r>
          </w:p>
        </w:tc>
      </w:tr>
      <w:tr>
        <w:tc>
          <w:tcPr>
            <w:tcW w:type="dxa" w:w="4929"/>
            <w:shd w:val="clear" w:fill="F4F5FB"/>
          </w:tcPr>
          <w:p>
            <w:pPr>
              <w:spacing w:after="40" w:before="40"/>
            </w:pPr>
            <w:r>
              <w:rPr>
                <w:sz w:val="19"/>
              </w:rPr>
              <w:t>F-CU-04</w:t>
            </w:r>
          </w:p>
        </w:tc>
        <w:tc>
          <w:tcPr>
            <w:tcW w:type="dxa" w:w="4929"/>
            <w:shd w:val="clear" w:fill="F4F5FB"/>
          </w:tcPr>
          <w:p>
            <w:pPr>
              <w:spacing w:after="40" w:before="40"/>
            </w:pPr>
            <w:r>
              <w:rPr>
                <w:sz w:val="19"/>
              </w:rPr>
              <w:t>Memilih level/varian dan menuliskan catatan per menu</w:t>
            </w:r>
          </w:p>
        </w:tc>
      </w:tr>
      <w:tr>
        <w:tc>
          <w:tcPr>
            <w:tcW w:type="dxa" w:w="4929"/>
          </w:tcPr>
          <w:p>
            <w:pPr>
              <w:spacing w:after="40" w:before="40"/>
            </w:pPr>
            <w:r>
              <w:rPr>
                <w:sz w:val="19"/>
              </w:rPr>
              <w:t>F-CU-25</w:t>
            </w:r>
          </w:p>
        </w:tc>
        <w:tc>
          <w:tcPr>
            <w:tcW w:type="dxa" w:w="4929"/>
          </w:tcPr>
          <w:p>
            <w:pPr>
              <w:spacing w:after="40" w:before="40"/>
            </w:pPr>
            <w:r>
              <w:rPr>
                <w:sz w:val="19"/>
              </w:rPr>
              <w:t xml:space="preserve">Memilih </w:t>
            </w:r>
            <w:r>
              <w:rPr>
                <w:b/>
                <w:sz w:val="19"/>
              </w:rPr>
              <w:t>beberapa topping sekaligus</w:t>
            </w:r>
            <w:r>
              <w:rPr>
                <w:sz w:val="19"/>
              </w:rPr>
              <w:t>, dibatasi maksimal yang disetel resto</w:t>
            </w:r>
          </w:p>
        </w:tc>
      </w:tr>
      <w:tr>
        <w:tc>
          <w:tcPr>
            <w:tcW w:type="dxa" w:w="4929"/>
            <w:shd w:val="clear" w:fill="F4F5FB"/>
          </w:tcPr>
          <w:p>
            <w:pPr>
              <w:spacing w:after="40" w:before="40"/>
            </w:pPr>
            <w:r>
              <w:rPr>
                <w:sz w:val="19"/>
              </w:rPr>
              <w:t>F-CU-26</w:t>
            </w:r>
          </w:p>
        </w:tc>
        <w:tc>
          <w:tcPr>
            <w:tcW w:type="dxa" w:w="4929"/>
            <w:shd w:val="clear" w:fill="F4F5FB"/>
          </w:tcPr>
          <w:p>
            <w:pPr>
              <w:spacing w:after="40" w:before="40"/>
            </w:pPr>
            <w:r>
              <w:rPr>
                <w:sz w:val="19"/>
              </w:rPr>
              <w:t>Harga tiap topping tampil di pilihannya, dan subtotal berubah seketika</w:t>
            </w:r>
          </w:p>
        </w:tc>
      </w:tr>
      <w:tr>
        <w:tc>
          <w:tcPr>
            <w:tcW w:type="dxa" w:w="4929"/>
          </w:tcPr>
          <w:p>
            <w:pPr>
              <w:spacing w:after="40" w:before="40"/>
            </w:pPr>
            <w:r>
              <w:rPr>
                <w:sz w:val="19"/>
              </w:rPr>
              <w:t>F-CU-05</w:t>
            </w:r>
          </w:p>
        </w:tc>
        <w:tc>
          <w:tcPr>
            <w:tcW w:type="dxa" w:w="4929"/>
          </w:tcPr>
          <w:p>
            <w:pPr>
              <w:spacing w:after="40" w:before="40"/>
            </w:pPr>
            <w:r>
              <w:rPr>
                <w:sz w:val="19"/>
              </w:rPr>
              <w:t xml:space="preserve">Satu produk dengan varian berbeda menjadi </w:t>
            </w:r>
            <w:r>
              <w:rPr>
                <w:b/>
                <w:sz w:val="19"/>
              </w:rPr>
              <w:t>baris terpisah</w:t>
            </w:r>
            <w:r>
              <w:rPr>
                <w:sz w:val="19"/>
              </w:rPr>
              <w:t xml:space="preserve"> di keranjang</w:t>
            </w:r>
          </w:p>
        </w:tc>
      </w:tr>
      <w:tr>
        <w:tc>
          <w:tcPr>
            <w:tcW w:type="dxa" w:w="4929"/>
            <w:shd w:val="clear" w:fill="F4F5FB"/>
          </w:tcPr>
          <w:p>
            <w:pPr>
              <w:spacing w:after="40" w:before="40"/>
            </w:pPr>
            <w:r>
              <w:rPr>
                <w:sz w:val="19"/>
              </w:rPr>
              <w:t>F-CU-06</w:t>
            </w:r>
          </w:p>
        </w:tc>
        <w:tc>
          <w:tcPr>
            <w:tcW w:type="dxa" w:w="4929"/>
            <w:shd w:val="clear" w:fill="F4F5FB"/>
          </w:tcPr>
          <w:p>
            <w:pPr>
              <w:spacing w:after="40" w:before="40"/>
            </w:pPr>
            <w:r>
              <w:rPr>
                <w:sz w:val="19"/>
              </w:rPr>
              <w:t>Menu yang telanjur ditambahkan dapat dihapus atau diubah dari keranjang</w:t>
            </w:r>
          </w:p>
        </w:tc>
      </w:tr>
      <w:tr>
        <w:tc>
          <w:tcPr>
            <w:tcW w:type="dxa" w:w="4929"/>
          </w:tcPr>
          <w:p>
            <w:pPr>
              <w:spacing w:after="40" w:before="40"/>
            </w:pPr>
            <w:r>
              <w:rPr>
                <w:sz w:val="19"/>
              </w:rPr>
              <w:t>F-CU-07</w:t>
            </w:r>
          </w:p>
        </w:tc>
        <w:tc>
          <w:tcPr>
            <w:tcW w:type="dxa" w:w="4929"/>
          </w:tcPr>
          <w:p>
            <w:pPr>
              <w:spacing w:after="40" w:before="40"/>
            </w:pPr>
            <w:r>
              <w:rPr>
                <w:sz w:val="19"/>
              </w:rPr>
              <w:t xml:space="preserve">Memilih </w:t>
            </w:r>
            <w:r>
              <w:rPr>
                <w:b/>
                <w:sz w:val="19"/>
              </w:rPr>
              <w:t>Dine In</w:t>
            </w:r>
            <w:r>
              <w:rPr>
                <w:sz w:val="19"/>
              </w:rPr>
              <w:t xml:space="preserve"> atau </w:t>
            </w:r>
            <w:r>
              <w:rPr>
                <w:b/>
                <w:sz w:val="19"/>
              </w:rPr>
              <w:t>Take Away</w:t>
            </w:r>
            <w:r>
              <w:rPr>
                <w:sz w:val="19"/>
              </w:rPr>
              <w:t>; Take Away tidak meminta nomor meja</w:t>
            </w:r>
          </w:p>
        </w:tc>
      </w:tr>
      <w:tr>
        <w:tc>
          <w:tcPr>
            <w:tcW w:type="dxa" w:w="4929"/>
            <w:shd w:val="clear" w:fill="F4F5FB"/>
          </w:tcPr>
          <w:p>
            <w:pPr>
              <w:spacing w:after="40" w:before="40"/>
            </w:pPr>
            <w:r>
              <w:rPr>
                <w:sz w:val="19"/>
              </w:rPr>
              <w:t>F-CU-08</w:t>
            </w:r>
          </w:p>
        </w:tc>
        <w:tc>
          <w:tcPr>
            <w:tcW w:type="dxa" w:w="4929"/>
            <w:shd w:val="clear" w:fill="F4F5FB"/>
          </w:tcPr>
          <w:p>
            <w:pPr>
              <w:spacing w:after="40" w:before="40"/>
            </w:pPr>
            <w:r>
              <w:rPr>
                <w:sz w:val="19"/>
              </w:rPr>
              <w:t>Nama pemesan wajib diisi pada kedua jenis</w:t>
            </w:r>
          </w:p>
        </w:tc>
      </w:tr>
      <w:tr>
        <w:tc>
          <w:tcPr>
            <w:tcW w:type="dxa" w:w="4929"/>
          </w:tcPr>
          <w:p>
            <w:pPr>
              <w:spacing w:after="40" w:before="40"/>
            </w:pPr>
            <w:r>
              <w:rPr>
                <w:sz w:val="19"/>
              </w:rPr>
              <w:t>F-CU-09</w:t>
            </w:r>
          </w:p>
        </w:tc>
        <w:tc>
          <w:tcPr>
            <w:tcW w:type="dxa" w:w="4929"/>
          </w:tcPr>
          <w:p>
            <w:pPr>
              <w:spacing w:after="40" w:before="40"/>
            </w:pPr>
            <w:r>
              <w:rPr>
                <w:sz w:val="19"/>
              </w:rPr>
              <w:t xml:space="preserve">Memilih cara bayar: </w:t>
            </w:r>
            <w:r>
              <w:rPr>
                <w:b/>
                <w:sz w:val="19"/>
              </w:rPr>
              <w:t>QRIS</w:t>
            </w:r>
            <w:r>
              <w:rPr>
                <w:sz w:val="19"/>
              </w:rPr>
              <w:t xml:space="preserve"> atau </w:t>
            </w:r>
            <w:r>
              <w:rPr>
                <w:b/>
                <w:sz w:val="19"/>
              </w:rPr>
              <w:t>Tunai</w:t>
            </w:r>
            <w:r>
              <w:rPr>
                <w:sz w:val="19"/>
              </w:rPr>
              <w:t xml:space="preserve"> (bayar di kasir)</w:t>
            </w:r>
          </w:p>
        </w:tc>
      </w:tr>
      <w:tr>
        <w:tc>
          <w:tcPr>
            <w:tcW w:type="dxa" w:w="4929"/>
            <w:shd w:val="clear" w:fill="F4F5FB"/>
          </w:tcPr>
          <w:p>
            <w:pPr>
              <w:spacing w:after="40" w:before="40"/>
            </w:pPr>
            <w:r>
              <w:rPr>
                <w:sz w:val="19"/>
              </w:rPr>
              <w:t>F-CU-10</w:t>
            </w:r>
          </w:p>
        </w:tc>
        <w:tc>
          <w:tcPr>
            <w:tcW w:type="dxa" w:w="4929"/>
            <w:shd w:val="clear" w:fill="F4F5FB"/>
          </w:tcPr>
          <w:p>
            <w:pPr>
              <w:spacing w:after="40" w:before="40"/>
            </w:pPr>
            <w:r>
              <w:rPr>
                <w:sz w:val="19"/>
              </w:rPr>
              <w:t>Ringkasan tagihan menampilkan subtotal, biaya service, PPN, dan total</w:t>
            </w:r>
          </w:p>
        </w:tc>
      </w:tr>
      <w:tr>
        <w:tc>
          <w:tcPr>
            <w:tcW w:type="dxa" w:w="4929"/>
          </w:tcPr>
          <w:p>
            <w:pPr>
              <w:spacing w:after="40" w:before="40"/>
            </w:pPr>
            <w:r>
              <w:rPr>
                <w:sz w:val="19"/>
              </w:rPr>
              <w:t>F-CU-11</w:t>
            </w:r>
          </w:p>
        </w:tc>
        <w:tc>
          <w:tcPr>
            <w:tcW w:type="dxa" w:w="4929"/>
          </w:tcPr>
          <w:p>
            <w:pPr>
              <w:spacing w:after="40" w:before="40"/>
            </w:pPr>
            <w:r>
              <w:rPr>
                <w:sz w:val="19"/>
              </w:rPr>
              <w:t>Memantau status pesanannya secara langsung tanpa perlu menyegarkan</w:t>
            </w:r>
          </w:p>
        </w:tc>
      </w:tr>
      <w:tr>
        <w:tc>
          <w:tcPr>
            <w:tcW w:type="dxa" w:w="4929"/>
            <w:shd w:val="clear" w:fill="F4F5FB"/>
          </w:tcPr>
          <w:p>
            <w:pPr>
              <w:spacing w:after="40" w:before="40"/>
            </w:pPr>
            <w:r>
              <w:rPr>
                <w:sz w:val="19"/>
              </w:rPr>
              <w:t>F-CU-12</w:t>
            </w:r>
          </w:p>
        </w:tc>
        <w:tc>
          <w:tcPr>
            <w:tcW w:type="dxa" w:w="4929"/>
            <w:shd w:val="clear" w:fill="F4F5FB"/>
          </w:tcPr>
          <w:p>
            <w:pPr>
              <w:spacing w:after="40" w:before="40"/>
            </w:pPr>
            <w:r>
              <w:rPr>
                <w:sz w:val="19"/>
              </w:rPr>
              <w:t>Melihat riwayat pesanan; tamu tetap melihat riwayat dari perangkatnya</w:t>
            </w:r>
          </w:p>
        </w:tc>
      </w:tr>
      <w:tr>
        <w:tc>
          <w:tcPr>
            <w:tcW w:type="dxa" w:w="4929"/>
          </w:tcPr>
          <w:p>
            <w:pPr>
              <w:spacing w:after="40" w:before="40"/>
            </w:pPr>
            <w:r>
              <w:rPr>
                <w:sz w:val="19"/>
              </w:rPr>
              <w:t>F-CU-13</w:t>
            </w:r>
          </w:p>
        </w:tc>
        <w:tc>
          <w:tcPr>
            <w:tcW w:type="dxa" w:w="4929"/>
          </w:tcPr>
          <w:p>
            <w:pPr>
              <w:spacing w:after="40" w:before="40"/>
            </w:pPr>
            <w:r>
              <w:rPr>
                <w:sz w:val="19"/>
              </w:rPr>
              <w:t>Riwayat tamu berpindah ke akunnya saat pertama kali login</w:t>
            </w:r>
          </w:p>
        </w:tc>
      </w:tr>
      <w:tr>
        <w:tc>
          <w:tcPr>
            <w:tcW w:type="dxa" w:w="4929"/>
            <w:shd w:val="clear" w:fill="F4F5FB"/>
          </w:tcPr>
          <w:p>
            <w:pPr>
              <w:spacing w:after="40" w:before="40"/>
            </w:pPr>
            <w:r>
              <w:rPr>
                <w:sz w:val="19"/>
              </w:rPr>
              <w:t>F-CU-14</w:t>
            </w:r>
          </w:p>
        </w:tc>
        <w:tc>
          <w:tcPr>
            <w:tcW w:type="dxa" w:w="4929"/>
            <w:shd w:val="clear" w:fill="F4F5FB"/>
          </w:tcPr>
          <w:p>
            <w:pPr>
              <w:spacing w:after="40" w:before="40"/>
            </w:pPr>
            <w:r>
              <w:rPr>
                <w:sz w:val="19"/>
              </w:rPr>
              <w:t xml:space="preserve">Mengatur nama, nomor HP, dan foto profil; foto dapat </w:t>
            </w:r>
            <w:r>
              <w:rPr>
                <w:b/>
                <w:sz w:val="19"/>
              </w:rPr>
              <w:t>dihapus</w:t>
            </w:r>
          </w:p>
        </w:tc>
      </w:tr>
      <w:tr>
        <w:tc>
          <w:tcPr>
            <w:tcW w:type="dxa" w:w="4929"/>
          </w:tcPr>
          <w:p>
            <w:pPr>
              <w:spacing w:after="40" w:before="40"/>
            </w:pPr>
            <w:r>
              <w:rPr>
                <w:sz w:val="19"/>
              </w:rPr>
              <w:t>F-CU-15</w:t>
            </w:r>
          </w:p>
        </w:tc>
        <w:tc>
          <w:tcPr>
            <w:tcW w:type="dxa" w:w="4929"/>
          </w:tcPr>
          <w:p>
            <w:pPr>
              <w:spacing w:after="40" w:before="40"/>
            </w:pPr>
            <w:r>
              <w:rPr>
                <w:sz w:val="19"/>
              </w:rPr>
              <w:t>Melihat lokasi resto dan membukanya di Google Maps</w:t>
            </w:r>
          </w:p>
        </w:tc>
      </w:tr>
      <w:tr>
        <w:tc>
          <w:tcPr>
            <w:tcW w:type="dxa" w:w="4929"/>
            <w:shd w:val="clear" w:fill="F4F5FB"/>
          </w:tcPr>
          <w:p>
            <w:pPr>
              <w:spacing w:after="40" w:before="40"/>
            </w:pPr>
            <w:r>
              <w:rPr>
                <w:sz w:val="19"/>
              </w:rPr>
              <w:t>F-CU-16</w:t>
            </w:r>
          </w:p>
        </w:tc>
        <w:tc>
          <w:tcPr>
            <w:tcW w:type="dxa" w:w="4929"/>
            <w:shd w:val="clear" w:fill="F4F5FB"/>
          </w:tcPr>
          <w:p>
            <w:pPr>
              <w:spacing w:after="40" w:before="40"/>
            </w:pPr>
            <w:r>
              <w:rPr>
                <w:sz w:val="19"/>
              </w:rPr>
              <w:t xml:space="preserve">Melihat banner promo resto </w:t>
            </w:r>
            <w:r>
              <w:rPr>
                <w:b/>
                <w:sz w:val="19"/>
              </w:rPr>
              <w:t>utuh, tidak terpotong</w:t>
            </w:r>
            <w:r>
              <w:rPr>
                <w:sz w:val="19"/>
              </w:rPr>
              <w:t>, dan ikut tergulir bersama daftar menu</w:t>
            </w:r>
          </w:p>
        </w:tc>
      </w:tr>
      <w:tr>
        <w:tc>
          <w:tcPr>
            <w:tcW w:type="dxa" w:w="4929"/>
          </w:tcPr>
          <w:p>
            <w:pPr>
              <w:spacing w:after="40" w:before="40"/>
            </w:pPr>
            <w:r>
              <w:rPr>
                <w:sz w:val="19"/>
              </w:rPr>
              <w:t>F-CU-17</w:t>
            </w:r>
          </w:p>
        </w:tc>
        <w:tc>
          <w:tcPr>
            <w:tcW w:type="dxa" w:w="4929"/>
          </w:tcPr>
          <w:p>
            <w:pPr>
              <w:spacing w:after="40" w:before="40"/>
            </w:pPr>
            <w:r>
              <w:rPr>
                <w:sz w:val="19"/>
              </w:rPr>
              <w:t>Diskon yang sedang berlaku ikut dihitung pada pesanan mandiri, berikut nama promonya</w:t>
            </w:r>
          </w:p>
        </w:tc>
      </w:tr>
      <w:tr>
        <w:tc>
          <w:tcPr>
            <w:tcW w:type="dxa" w:w="4929"/>
            <w:shd w:val="clear" w:fill="F4F5FB"/>
          </w:tcPr>
          <w:p>
            <w:pPr>
              <w:spacing w:after="40" w:before="40"/>
            </w:pPr>
            <w:r>
              <w:rPr>
                <w:sz w:val="19"/>
              </w:rPr>
              <w:t>F-CU-18</w:t>
            </w:r>
          </w:p>
        </w:tc>
        <w:tc>
          <w:tcPr>
            <w:tcW w:type="dxa" w:w="4929"/>
            <w:shd w:val="clear" w:fill="F4F5FB"/>
          </w:tcPr>
          <w:p>
            <w:pPr>
              <w:spacing w:after="40" w:before="40"/>
            </w:pPr>
            <w:r>
              <w:rPr>
                <w:sz w:val="19"/>
              </w:rPr>
              <w:t xml:space="preserve">Pesanan yang belum dibayar dapat </w:t>
            </w:r>
            <w:r>
              <w:rPr>
                <w:b/>
                <w:sz w:val="19"/>
              </w:rPr>
              <w:t>dibatalkan sendiri</w:t>
            </w:r>
            <w:r>
              <w:rPr>
                <w:sz w:val="19"/>
              </w:rPr>
              <w:t xml:space="preserve"> dari Pesanan Saya maupun Riwayat</w:t>
            </w:r>
          </w:p>
        </w:tc>
      </w:tr>
      <w:tr>
        <w:tc>
          <w:tcPr>
            <w:tcW w:type="dxa" w:w="4929"/>
          </w:tcPr>
          <w:p>
            <w:pPr>
              <w:spacing w:after="40" w:before="40"/>
            </w:pPr>
            <w:r>
              <w:rPr>
                <w:sz w:val="19"/>
              </w:rPr>
              <w:t>F-CU-19</w:t>
            </w:r>
          </w:p>
        </w:tc>
        <w:tc>
          <w:tcPr>
            <w:tcW w:type="dxa" w:w="4929"/>
          </w:tcPr>
          <w:p>
            <w:pPr>
              <w:spacing w:after="40" w:before="40"/>
            </w:pPr>
            <w:r>
              <w:rPr>
                <w:sz w:val="19"/>
              </w:rPr>
              <w:t xml:space="preserve">Pesanan tunai yang tidak dilunasi dalam </w:t>
            </w:r>
            <w:r>
              <w:rPr>
                <w:b/>
                <w:sz w:val="19"/>
              </w:rPr>
              <w:t>30 menit</w:t>
            </w:r>
            <w:r>
              <w:rPr>
                <w:sz w:val="19"/>
              </w:rPr>
              <w:t xml:space="preserve"> hangus otomatis, dengan hitungan mundur di layar</w:t>
            </w:r>
          </w:p>
        </w:tc>
      </w:tr>
      <w:tr>
        <w:tc>
          <w:tcPr>
            <w:tcW w:type="dxa" w:w="4929"/>
            <w:shd w:val="clear" w:fill="F4F5FB"/>
          </w:tcPr>
          <w:p>
            <w:pPr>
              <w:spacing w:after="40" w:before="40"/>
            </w:pPr>
            <w:r>
              <w:rPr>
                <w:sz w:val="19"/>
              </w:rPr>
              <w:t>F-CU-20</w:t>
            </w:r>
          </w:p>
        </w:tc>
        <w:tc>
          <w:tcPr>
            <w:tcW w:type="dxa" w:w="4929"/>
            <w:shd w:val="clear" w:fill="F4F5FB"/>
          </w:tcPr>
          <w:p>
            <w:pPr>
              <w:spacing w:after="40" w:before="40"/>
            </w:pPr>
            <w:r>
              <w:rPr>
                <w:sz w:val="19"/>
              </w:rPr>
              <w:t xml:space="preserve">Kotak Masuk di menu utama berisi promo resto yang pernah dipesan, berikut </w:t>
            </w:r>
            <w:r>
              <w:rPr>
                <w:b/>
                <w:sz w:val="19"/>
              </w:rPr>
              <w:t>nama restonya</w:t>
            </w:r>
          </w:p>
        </w:tc>
      </w:tr>
      <w:tr>
        <w:tc>
          <w:tcPr>
            <w:tcW w:type="dxa" w:w="4929"/>
          </w:tcPr>
          <w:p>
            <w:pPr>
              <w:spacing w:after="40" w:before="40"/>
            </w:pPr>
            <w:r>
              <w:rPr>
                <w:sz w:val="19"/>
              </w:rPr>
              <w:t>F-CU-21</w:t>
            </w:r>
          </w:p>
        </w:tc>
        <w:tc>
          <w:tcPr>
            <w:tcW w:type="dxa" w:w="4929"/>
          </w:tcPr>
          <w:p>
            <w:pPr>
              <w:spacing w:after="40" w:before="40"/>
            </w:pPr>
            <w:r>
              <w:rPr>
                <w:sz w:val="19"/>
              </w:rPr>
              <w:t>Menu yang ditandai habis tetap tampil dengan tanda, tapi tidak bisa dipesan</w:t>
            </w:r>
          </w:p>
        </w:tc>
      </w:tr>
      <w:tr>
        <w:tc>
          <w:tcPr>
            <w:tcW w:type="dxa" w:w="4929"/>
            <w:shd w:val="clear" w:fill="F4F5FB"/>
          </w:tcPr>
          <w:p>
            <w:pPr>
              <w:spacing w:after="40" w:before="40"/>
            </w:pPr>
            <w:r>
              <w:rPr>
                <w:sz w:val="19"/>
              </w:rPr>
              <w:t>F-CU-22</w:t>
            </w:r>
          </w:p>
        </w:tc>
        <w:tc>
          <w:tcPr>
            <w:tcW w:type="dxa" w:w="4929"/>
            <w:shd w:val="clear" w:fill="F4F5FB"/>
          </w:tcPr>
          <w:p>
            <w:pPr>
              <w:spacing w:after="40" w:before="40"/>
            </w:pPr>
            <w:r>
              <w:rPr>
                <w:sz w:val="19"/>
              </w:rPr>
              <w:t xml:space="preserve">Ketersediaan diperiksa </w:t>
            </w:r>
            <w:r>
              <w:rPr>
                <w:b/>
                <w:sz w:val="19"/>
              </w:rPr>
              <w:t>ulang saat hendak membayar</w:t>
            </w:r>
            <w:r>
              <w:rPr>
                <w:sz w:val="19"/>
              </w:rPr>
              <w:t>; menu yang keburu habis harus dihapus dulu</w:t>
            </w:r>
          </w:p>
        </w:tc>
      </w:tr>
      <w:tr>
        <w:tc>
          <w:tcPr>
            <w:tcW w:type="dxa" w:w="4929"/>
          </w:tcPr>
          <w:p>
            <w:pPr>
              <w:spacing w:after="40" w:before="40"/>
            </w:pPr>
            <w:r>
              <w:rPr>
                <w:sz w:val="19"/>
              </w:rPr>
              <w:t>F-CU-23</w:t>
            </w:r>
          </w:p>
        </w:tc>
        <w:tc>
          <w:tcPr>
            <w:tcW w:type="dxa" w:w="4929"/>
          </w:tcPr>
          <w:p>
            <w:pPr>
              <w:spacing w:after="40" w:before="40"/>
            </w:pPr>
            <w:r>
              <w:rPr>
                <w:sz w:val="19"/>
              </w:rPr>
              <w:t>Pilihan Dine In / Take Away hanya muncul untuk cara makan yang dilayani resto itu</w:t>
            </w:r>
          </w:p>
        </w:tc>
      </w:tr>
      <w:tr>
        <w:tc>
          <w:tcPr>
            <w:tcW w:type="dxa" w:w="4929"/>
            <w:shd w:val="clear" w:fill="F4F5FB"/>
          </w:tcPr>
          <w:p>
            <w:pPr>
              <w:spacing w:after="40" w:before="40"/>
            </w:pPr>
            <w:r>
              <w:rPr>
                <w:sz w:val="19"/>
              </w:rPr>
              <w:t>F-CU-24</w:t>
            </w:r>
          </w:p>
        </w:tc>
        <w:tc>
          <w:tcPr>
            <w:tcW w:type="dxa" w:w="4929"/>
            <w:shd w:val="clear" w:fill="F4F5FB"/>
          </w:tcPr>
          <w:p>
            <w:pPr>
              <w:spacing w:after="40" w:before="40"/>
            </w:pPr>
            <w:r>
              <w:rPr>
                <w:sz w:val="19"/>
              </w:rPr>
              <w:t>Mengatur tampilan terang, gelap, atau mengikuti setelan HP</w:t>
            </w:r>
          </w:p>
        </w:tc>
      </w:tr>
    </w:tbl>
    <w:p>
      <w:pPr>
        <w:pStyle w:val="Heading2"/>
      </w:pPr>
      <w:r>
        <w:t>4.2 Kasir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F-KS-01</w:t>
            </w:r>
          </w:p>
        </w:tc>
        <w:tc>
          <w:tcPr>
            <w:tcW w:type="dxa" w:w="4929"/>
          </w:tcPr>
          <w:p>
            <w:pPr>
              <w:spacing w:after="40" w:before="40"/>
            </w:pPr>
            <w:r>
              <w:rPr>
                <w:sz w:val="19"/>
              </w:rPr>
              <w:t>Memilih produk dari daftar per kategori, dengan stok berkurang saat checkout</w:t>
            </w:r>
          </w:p>
        </w:tc>
      </w:tr>
      <w:tr>
        <w:tc>
          <w:tcPr>
            <w:tcW w:type="dxa" w:w="4929"/>
            <w:shd w:val="clear" w:fill="F4F5FB"/>
          </w:tcPr>
          <w:p>
            <w:pPr>
              <w:spacing w:after="40" w:before="40"/>
            </w:pPr>
            <w:r>
              <w:rPr>
                <w:sz w:val="19"/>
              </w:rPr>
              <w:t>F-KS-02</w:t>
            </w:r>
          </w:p>
        </w:tc>
        <w:tc>
          <w:tcPr>
            <w:tcW w:type="dxa" w:w="4929"/>
            <w:shd w:val="clear" w:fill="F4F5FB"/>
          </w:tcPr>
          <w:p>
            <w:pPr>
              <w:spacing w:after="40" w:before="40"/>
            </w:pPr>
            <w:r>
              <w:rPr>
                <w:sz w:val="19"/>
              </w:rPr>
              <w:t>Menerima pembayaran Tunai, QRIS, atau Transfer</w:t>
            </w:r>
          </w:p>
        </w:tc>
      </w:tr>
      <w:tr>
        <w:tc>
          <w:tcPr>
            <w:tcW w:type="dxa" w:w="4929"/>
          </w:tcPr>
          <w:p>
            <w:pPr>
              <w:spacing w:after="40" w:before="40"/>
            </w:pPr>
            <w:r>
              <w:rPr>
                <w:sz w:val="19"/>
              </w:rPr>
              <w:t>F-KS-03</w:t>
            </w:r>
          </w:p>
        </w:tc>
        <w:tc>
          <w:tcPr>
            <w:tcW w:type="dxa" w:w="4929"/>
          </w:tcPr>
          <w:p>
            <w:pPr>
              <w:spacing w:after="40" w:before="40"/>
            </w:pPr>
            <w:r>
              <w:rPr>
                <w:sz w:val="19"/>
              </w:rPr>
              <w:t>Pembayaran tunai menampilkan uang diterima, kembalian, dan saran nominal</w:t>
            </w:r>
          </w:p>
        </w:tc>
      </w:tr>
      <w:tr>
        <w:tc>
          <w:tcPr>
            <w:tcW w:type="dxa" w:w="4929"/>
            <w:shd w:val="clear" w:fill="F4F5FB"/>
          </w:tcPr>
          <w:p>
            <w:pPr>
              <w:spacing w:after="40" w:before="40"/>
            </w:pPr>
            <w:r>
              <w:rPr>
                <w:sz w:val="19"/>
              </w:rPr>
              <w:t>F-KS-04</w:t>
            </w:r>
          </w:p>
        </w:tc>
        <w:tc>
          <w:tcPr>
            <w:tcW w:type="dxa" w:w="4929"/>
            <w:shd w:val="clear" w:fill="F4F5FB"/>
          </w:tcPr>
          <w:p>
            <w:pPr>
              <w:spacing w:after="40" w:before="40"/>
            </w:pPr>
            <w:r>
              <w:rPr>
                <w:sz w:val="19"/>
              </w:rPr>
              <w:t>Tombol terima pembayaran mati selama uang yang dimasukkan kurang dari total</w:t>
            </w:r>
          </w:p>
        </w:tc>
      </w:tr>
      <w:tr>
        <w:tc>
          <w:tcPr>
            <w:tcW w:type="dxa" w:w="4929"/>
          </w:tcPr>
          <w:p>
            <w:pPr>
              <w:spacing w:after="40" w:before="40"/>
            </w:pPr>
            <w:r>
              <w:rPr>
                <w:sz w:val="19"/>
              </w:rPr>
              <w:t>F-KS-05</w:t>
            </w:r>
          </w:p>
        </w:tc>
        <w:tc>
          <w:tcPr>
            <w:tcW w:type="dxa" w:w="4929"/>
          </w:tcPr>
          <w:p>
            <w:pPr>
              <w:spacing w:after="40" w:before="40"/>
            </w:pPr>
            <w:r>
              <w:rPr>
                <w:sz w:val="19"/>
              </w:rPr>
              <w:t>Struk dapat disimpan ke galeri, dibagikan, dan dicetak</w:t>
            </w:r>
          </w:p>
        </w:tc>
      </w:tr>
      <w:tr>
        <w:tc>
          <w:tcPr>
            <w:tcW w:type="dxa" w:w="4929"/>
            <w:shd w:val="clear" w:fill="F4F5FB"/>
          </w:tcPr>
          <w:p>
            <w:pPr>
              <w:spacing w:after="40" w:before="40"/>
            </w:pPr>
            <w:r>
              <w:rPr>
                <w:sz w:val="19"/>
              </w:rPr>
              <w:t>F-KS-06</w:t>
            </w:r>
          </w:p>
        </w:tc>
        <w:tc>
          <w:tcPr>
            <w:tcW w:type="dxa" w:w="4929"/>
            <w:shd w:val="clear" w:fill="F4F5FB"/>
          </w:tcPr>
          <w:p>
            <w:pPr>
              <w:spacing w:after="40" w:before="40"/>
            </w:pPr>
            <w:r>
              <w:rPr>
                <w:sz w:val="19"/>
              </w:rPr>
              <w:t>Struk transaksi lama dapat ditampilkan dan dicetak ulang dari riwayat</w:t>
            </w:r>
          </w:p>
        </w:tc>
      </w:tr>
      <w:tr>
        <w:tc>
          <w:tcPr>
            <w:tcW w:type="dxa" w:w="4929"/>
          </w:tcPr>
          <w:p>
            <w:pPr>
              <w:spacing w:after="40" w:before="40"/>
            </w:pPr>
            <w:r>
              <w:rPr>
                <w:sz w:val="19"/>
              </w:rPr>
              <w:t>F-KS-07</w:t>
            </w:r>
          </w:p>
        </w:tc>
        <w:tc>
          <w:tcPr>
            <w:tcW w:type="dxa" w:w="4929"/>
          </w:tcPr>
          <w:p>
            <w:pPr>
              <w:spacing w:after="40" w:before="40"/>
            </w:pPr>
            <w:r>
              <w:rPr>
                <w:sz w:val="19"/>
              </w:rPr>
              <w:t>Riwayat Kasir dikelompokkan per hari berikut rincian per metode bayar</w:t>
            </w:r>
          </w:p>
        </w:tc>
      </w:tr>
      <w:tr>
        <w:tc>
          <w:tcPr>
            <w:tcW w:type="dxa" w:w="4929"/>
            <w:shd w:val="clear" w:fill="F4F5FB"/>
          </w:tcPr>
          <w:p>
            <w:pPr>
              <w:spacing w:after="40" w:before="40"/>
            </w:pPr>
            <w:r>
              <w:rPr>
                <w:sz w:val="19"/>
              </w:rPr>
              <w:t>F-KS-08</w:t>
            </w:r>
          </w:p>
        </w:tc>
        <w:tc>
          <w:tcPr>
            <w:tcW w:type="dxa" w:w="4929"/>
            <w:shd w:val="clear" w:fill="F4F5FB"/>
          </w:tcPr>
          <w:p>
            <w:pPr>
              <w:spacing w:after="40" w:before="40"/>
            </w:pPr>
            <w:r>
              <w:rPr>
                <w:sz w:val="19"/>
              </w:rPr>
              <w:t>Nama pelanggan dapat diisi pada Dine In (opsional) maupun Take Away (wajib)</w:t>
            </w:r>
          </w:p>
        </w:tc>
      </w:tr>
      <w:tr>
        <w:tc>
          <w:tcPr>
            <w:tcW w:type="dxa" w:w="4929"/>
          </w:tcPr>
          <w:p>
            <w:pPr>
              <w:spacing w:after="40" w:before="40"/>
            </w:pPr>
            <w:r>
              <w:rPr>
                <w:sz w:val="19"/>
              </w:rPr>
              <w:t>F-KS-09</w:t>
            </w:r>
          </w:p>
        </w:tc>
        <w:tc>
          <w:tcPr>
            <w:tcW w:type="dxa" w:w="4929"/>
          </w:tcPr>
          <w:p>
            <w:pPr>
              <w:spacing w:after="40" w:before="40"/>
            </w:pPr>
            <w:r>
              <w:rPr>
                <w:sz w:val="19"/>
              </w:rPr>
              <w:t>QRIS kasir dibangkitkan penyedia pembayaran sungguhan, dan lunas sendiri saat pembayarannya masuk</w:t>
            </w:r>
          </w:p>
        </w:tc>
      </w:tr>
      <w:tr>
        <w:tc>
          <w:tcPr>
            <w:tcW w:type="dxa" w:w="4929"/>
            <w:shd w:val="clear" w:fill="F4F5FB"/>
          </w:tcPr>
          <w:p>
            <w:pPr>
              <w:spacing w:after="40" w:before="40"/>
            </w:pPr>
            <w:r>
              <w:rPr>
                <w:sz w:val="19"/>
              </w:rPr>
              <w:t>F-KS-10</w:t>
            </w:r>
          </w:p>
        </w:tc>
        <w:tc>
          <w:tcPr>
            <w:tcW w:type="dxa" w:w="4929"/>
            <w:shd w:val="clear" w:fill="F4F5FB"/>
          </w:tcPr>
          <w:p>
            <w:pPr>
              <w:spacing w:after="40" w:before="40"/>
            </w:pPr>
            <w:r>
              <w:rPr>
                <w:sz w:val="19"/>
              </w:rPr>
              <w:t xml:space="preserve">QR pembayaran dapat </w:t>
            </w:r>
            <w:r>
              <w:rPr>
                <w:b/>
                <w:sz w:val="19"/>
              </w:rPr>
              <w:t>dicetak</w:t>
            </w:r>
            <w:r>
              <w:rPr>
                <w:sz w:val="19"/>
              </w:rPr>
              <w:t xml:space="preserve"> untuk diserahkan ke pelanggan, dengan bingkai yang sama seperti QR meja</w:t>
            </w:r>
          </w:p>
        </w:tc>
      </w:tr>
      <w:tr>
        <w:tc>
          <w:tcPr>
            <w:tcW w:type="dxa" w:w="4929"/>
          </w:tcPr>
          <w:p>
            <w:pPr>
              <w:spacing w:after="40" w:before="40"/>
            </w:pPr>
            <w:r>
              <w:rPr>
                <w:sz w:val="19"/>
              </w:rPr>
              <w:t>F-KS-11</w:t>
            </w:r>
          </w:p>
        </w:tc>
        <w:tc>
          <w:tcPr>
            <w:tcW w:type="dxa" w:w="4929"/>
          </w:tcPr>
          <w:p>
            <w:pPr>
              <w:spacing w:after="40" w:before="40"/>
            </w:pPr>
            <w:r>
              <w:rPr>
                <w:sz w:val="19"/>
              </w:rPr>
              <w:t>Diskon yang berlaku ikut dihitung dan ditampilkan sebagai baris tersendiri sebelum pembayaran</w:t>
            </w:r>
          </w:p>
        </w:tc>
      </w:tr>
      <w:tr>
        <w:tc>
          <w:tcPr>
            <w:tcW w:type="dxa" w:w="4929"/>
            <w:shd w:val="clear" w:fill="F4F5FB"/>
          </w:tcPr>
          <w:p>
            <w:pPr>
              <w:spacing w:after="40" w:before="40"/>
            </w:pPr>
            <w:r>
              <w:rPr>
                <w:sz w:val="19"/>
              </w:rPr>
              <w:t>F-KS-12</w:t>
            </w:r>
          </w:p>
        </w:tc>
        <w:tc>
          <w:tcPr>
            <w:tcW w:type="dxa" w:w="4929"/>
            <w:shd w:val="clear" w:fill="F4F5FB"/>
          </w:tcPr>
          <w:p>
            <w:pPr>
              <w:spacing w:after="40" w:before="40"/>
            </w:pPr>
            <w:r>
              <w:rPr>
                <w:sz w:val="19"/>
              </w:rPr>
              <w:t>Ketersediaan diperiksa ulang sebelum pembayaran diterima</w:t>
            </w:r>
          </w:p>
        </w:tc>
      </w:tr>
      <w:tr>
        <w:tc>
          <w:tcPr>
            <w:tcW w:type="dxa" w:w="4929"/>
          </w:tcPr>
          <w:p>
            <w:pPr>
              <w:spacing w:after="40" w:before="40"/>
            </w:pPr>
            <w:r>
              <w:rPr>
                <w:sz w:val="19"/>
              </w:rPr>
              <w:t>F-KS-13</w:t>
            </w:r>
          </w:p>
        </w:tc>
        <w:tc>
          <w:tcPr>
            <w:tcW w:type="dxa" w:w="4929"/>
          </w:tcPr>
          <w:p>
            <w:pPr>
              <w:spacing w:after="40" w:before="40"/>
            </w:pPr>
            <w:r>
              <w:rPr>
                <w:sz w:val="19"/>
              </w:rPr>
              <w:t>Detail jurnal dari catatan yang tampil di layar Saldo dapat dibuka kasir</w:t>
            </w:r>
          </w:p>
        </w:tc>
      </w:tr>
    </w:tbl>
    <w:p>
      <w:pPr>
        <w:pStyle w:val="Heading2"/>
      </w:pPr>
      <w:r>
        <w:t>4.3 Pending Payment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F-PP-01</w:t>
            </w:r>
          </w:p>
        </w:tc>
        <w:tc>
          <w:tcPr>
            <w:tcW w:type="dxa" w:w="4929"/>
          </w:tcPr>
          <w:p>
            <w:pPr>
              <w:spacing w:after="40" w:before="40"/>
            </w:pPr>
            <w:r>
              <w:rPr>
                <w:sz w:val="19"/>
              </w:rPr>
              <w:t>Menampilkan pesanan mandiri berstatus menunggu pembayaran dengan cara bayar tunai</w:t>
            </w:r>
          </w:p>
        </w:tc>
      </w:tr>
      <w:tr>
        <w:tc>
          <w:tcPr>
            <w:tcW w:type="dxa" w:w="4929"/>
            <w:shd w:val="clear" w:fill="F4F5FB"/>
          </w:tcPr>
          <w:p>
            <w:pPr>
              <w:spacing w:after="40" w:before="40"/>
            </w:pPr>
            <w:r>
              <w:rPr>
                <w:sz w:val="19"/>
              </w:rPr>
              <w:t>F-PP-02</w:t>
            </w:r>
          </w:p>
        </w:tc>
        <w:tc>
          <w:tcPr>
            <w:tcW w:type="dxa" w:w="4929"/>
            <w:shd w:val="clear" w:fill="F4F5FB"/>
          </w:tcPr>
          <w:p>
            <w:pPr>
              <w:spacing w:after="40" w:before="40"/>
            </w:pPr>
            <w:r>
              <w:rPr>
                <w:sz w:val="19"/>
              </w:rPr>
              <w:t>Menampilkan jumlah pesanan dan total nominal yang menunggu</w:t>
            </w:r>
          </w:p>
        </w:tc>
      </w:tr>
      <w:tr>
        <w:tc>
          <w:tcPr>
            <w:tcW w:type="dxa" w:w="4929"/>
          </w:tcPr>
          <w:p>
            <w:pPr>
              <w:spacing w:after="40" w:before="40"/>
            </w:pPr>
            <w:r>
              <w:rPr>
                <w:sz w:val="19"/>
              </w:rPr>
              <w:t>F-PP-03</w:t>
            </w:r>
          </w:p>
        </w:tc>
        <w:tc>
          <w:tcPr>
            <w:tcW w:type="dxa" w:w="4929"/>
          </w:tcPr>
          <w:p>
            <w:pPr>
              <w:spacing w:after="40" w:before="40"/>
            </w:pPr>
            <w:r>
              <w:rPr>
                <w:sz w:val="19"/>
              </w:rPr>
              <w:t>Rincian pesanan dapat dibuka: item, catatan, biaya service, PPN, total</w:t>
            </w:r>
          </w:p>
        </w:tc>
      </w:tr>
      <w:tr>
        <w:tc>
          <w:tcPr>
            <w:tcW w:type="dxa" w:w="4929"/>
            <w:shd w:val="clear" w:fill="F4F5FB"/>
          </w:tcPr>
          <w:p>
            <w:pPr>
              <w:spacing w:after="40" w:before="40"/>
            </w:pPr>
            <w:r>
              <w:rPr>
                <w:sz w:val="19"/>
              </w:rPr>
              <w:t>F-PP-04</w:t>
            </w:r>
          </w:p>
        </w:tc>
        <w:tc>
          <w:tcPr>
            <w:tcW w:type="dxa" w:w="4929"/>
            <w:shd w:val="clear" w:fill="F4F5FB"/>
          </w:tcPr>
          <w:p>
            <w:pPr>
              <w:spacing w:after="40" w:before="40"/>
            </w:pPr>
            <w:r>
              <w:rPr>
                <w:sz w:val="19"/>
              </w:rPr>
              <w:t>Menerima pembayaran memakai dialog yang sama dengan checkout kasir</w:t>
            </w:r>
          </w:p>
        </w:tc>
      </w:tr>
      <w:tr>
        <w:tc>
          <w:tcPr>
            <w:tcW w:type="dxa" w:w="4929"/>
          </w:tcPr>
          <w:p>
            <w:pPr>
              <w:spacing w:after="40" w:before="40"/>
            </w:pPr>
            <w:r>
              <w:rPr>
                <w:sz w:val="19"/>
              </w:rPr>
              <w:t>F-PP-05</w:t>
            </w:r>
          </w:p>
        </w:tc>
        <w:tc>
          <w:tcPr>
            <w:tcW w:type="dxa" w:w="4929"/>
          </w:tcPr>
          <w:p>
            <w:pPr>
              <w:spacing w:after="40" w:before="40"/>
            </w:pPr>
            <w:r>
              <w:rPr>
                <w:sz w:val="19"/>
              </w:rPr>
              <w:t>Satu pesanan tidak dapat dilunasi dua kali oleh ketukan beruntun</w:t>
            </w:r>
          </w:p>
        </w:tc>
      </w:tr>
      <w:tr>
        <w:tc>
          <w:tcPr>
            <w:tcW w:type="dxa" w:w="4929"/>
            <w:shd w:val="clear" w:fill="F4F5FB"/>
          </w:tcPr>
          <w:p>
            <w:pPr>
              <w:spacing w:after="40" w:before="40"/>
            </w:pPr>
            <w:r>
              <w:rPr>
                <w:sz w:val="19"/>
              </w:rPr>
              <w:t>F-PP-06</w:t>
            </w:r>
          </w:p>
        </w:tc>
        <w:tc>
          <w:tcPr>
            <w:tcW w:type="dxa" w:w="4929"/>
            <w:shd w:val="clear" w:fill="F4F5FB"/>
          </w:tcPr>
          <w:p>
            <w:pPr>
              <w:spacing w:after="40" w:before="40"/>
            </w:pPr>
            <w:r>
              <w:rPr>
                <w:sz w:val="19"/>
              </w:rPr>
              <w:t xml:space="preserve">Pesanan yang lunas </w:t>
            </w:r>
            <w:r>
              <w:rPr>
                <w:b/>
                <w:sz w:val="19"/>
              </w:rPr>
              <w:t>hilang seketika</w:t>
            </w:r>
            <w:r>
              <w:rPr>
                <w:sz w:val="19"/>
              </w:rPr>
              <w:t xml:space="preserve"> dari antrean tanpa perlu menyegarkan</w:t>
            </w:r>
          </w:p>
        </w:tc>
      </w:tr>
      <w:tr>
        <w:tc>
          <w:tcPr>
            <w:tcW w:type="dxa" w:w="4929"/>
          </w:tcPr>
          <w:p>
            <w:pPr>
              <w:spacing w:after="40" w:before="40"/>
            </w:pPr>
            <w:r>
              <w:rPr>
                <w:sz w:val="19"/>
              </w:rPr>
              <w:t>F-PP-07</w:t>
            </w:r>
          </w:p>
        </w:tc>
        <w:tc>
          <w:tcPr>
            <w:tcW w:type="dxa" w:w="4929"/>
          </w:tcPr>
          <w:p>
            <w:pPr>
              <w:spacing w:after="40" w:before="40"/>
            </w:pPr>
            <w:r>
              <w:rPr>
                <w:sz w:val="19"/>
              </w:rPr>
              <w:t xml:space="preserve">Pesanan yang lunas </w:t>
            </w:r>
            <w:r>
              <w:rPr>
                <w:b/>
                <w:sz w:val="19"/>
              </w:rPr>
              <w:t>muncul di Riwayat Kasir</w:t>
            </w:r>
            <w:r>
              <w:rPr>
                <w:sz w:val="19"/>
              </w:rPr>
              <w:t xml:space="preserve"> dan ikut dihitung pada total harian, </w:t>
            </w:r>
            <w:r>
              <w:rPr>
                <w:b/>
                <w:sz w:val="19"/>
              </w:rPr>
              <w:t>apa pun cara bayar yang dipakai saat pelunasan</w:t>
            </w:r>
          </w:p>
        </w:tc>
      </w:tr>
      <w:tr>
        <w:tc>
          <w:tcPr>
            <w:tcW w:type="dxa" w:w="4929"/>
            <w:shd w:val="clear" w:fill="F4F5FB"/>
          </w:tcPr>
          <w:p>
            <w:pPr>
              <w:spacing w:after="40" w:before="40"/>
            </w:pPr>
            <w:r>
              <w:rPr>
                <w:sz w:val="19"/>
              </w:rPr>
              <w:t>F-PP-08</w:t>
            </w:r>
          </w:p>
        </w:tc>
        <w:tc>
          <w:tcPr>
            <w:tcW w:type="dxa" w:w="4929"/>
            <w:shd w:val="clear" w:fill="F4F5FB"/>
          </w:tcPr>
          <w:p>
            <w:pPr>
              <w:spacing w:after="40" w:before="40"/>
            </w:pPr>
            <w:r>
              <w:rPr>
                <w:sz w:val="19"/>
              </w:rPr>
              <w:t>Kartu menunya membawa penanda merah berisi jumlah antrean</w:t>
            </w:r>
          </w:p>
        </w:tc>
      </w:tr>
      <w:tr>
        <w:tc>
          <w:tcPr>
            <w:tcW w:type="dxa" w:w="4929"/>
          </w:tcPr>
          <w:p>
            <w:pPr>
              <w:spacing w:after="40" w:before="40"/>
            </w:pPr>
            <w:r>
              <w:rPr>
                <w:sz w:val="19"/>
              </w:rPr>
              <w:t>F-PP-09</w:t>
            </w:r>
          </w:p>
        </w:tc>
        <w:tc>
          <w:tcPr>
            <w:tcW w:type="dxa" w:w="4929"/>
          </w:tcPr>
          <w:p>
            <w:pPr>
              <w:spacing w:after="40" w:before="40"/>
            </w:pPr>
            <w:r>
              <w:rPr>
                <w:sz w:val="19"/>
              </w:rPr>
              <w:t xml:space="preserve">Cara bayar dapat </w:t>
            </w:r>
            <w:r>
              <w:rPr>
                <w:b/>
                <w:sz w:val="19"/>
              </w:rPr>
              <w:t>diganti</w:t>
            </w:r>
            <w:r>
              <w:rPr>
                <w:sz w:val="19"/>
              </w:rPr>
              <w:t xml:space="preserve"> ke QRIS atau Transfer saat pelunasan</w:t>
            </w:r>
          </w:p>
        </w:tc>
      </w:tr>
      <w:tr>
        <w:tc>
          <w:tcPr>
            <w:tcW w:type="dxa" w:w="4929"/>
            <w:shd w:val="clear" w:fill="F4F5FB"/>
          </w:tcPr>
          <w:p>
            <w:pPr>
              <w:spacing w:after="40" w:before="40"/>
            </w:pPr>
            <w:r>
              <w:rPr>
                <w:sz w:val="19"/>
              </w:rPr>
              <w:t>F-PP-10</w:t>
            </w:r>
          </w:p>
        </w:tc>
        <w:tc>
          <w:tcPr>
            <w:tcW w:type="dxa" w:w="4929"/>
            <w:shd w:val="clear" w:fill="F4F5FB"/>
          </w:tcPr>
          <w:p>
            <w:pPr>
              <w:spacing w:after="40" w:before="40"/>
            </w:pPr>
            <w:r>
              <w:rPr>
                <w:sz w:val="19"/>
              </w:rPr>
              <w:t>Sisa waktu pelunasan tampil di tiap kartu, berwarna pada 10 menit terakhir</w:t>
            </w:r>
          </w:p>
        </w:tc>
      </w:tr>
    </w:tbl>
    <w:p>
      <w:r>
        <w:rPr>
          <w:b/>
          <w:sz w:val="21"/>
        </w:rPr>
        <w:t>Negatif:</w:t>
      </w:r>
      <w:r>
        <w:rPr>
          <w:sz w:val="21"/>
        </w:rPr>
        <w:t xml:space="preserve"> pesanan QRIS yang belum dibayar dan pesanan yang diinput kasir </w:t>
      </w:r>
      <w:r>
        <w:rPr>
          <w:b/>
          <w:sz w:val="21"/>
        </w:rPr>
        <w:t>tidak boleh</w:t>
      </w:r>
      <w:r>
        <w:rPr>
          <w:sz w:val="21"/>
        </w:rPr>
        <w:t xml:space="preserve"> muncul di daftar ini.</w:t>
      </w:r>
    </w:p>
    <w:p>
      <w:pPr>
        <w:pStyle w:val="Heading2"/>
      </w:pPr>
      <w:r>
        <w:t>4.4 Dapur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F-CH-01</w:t>
            </w:r>
          </w:p>
        </w:tc>
        <w:tc>
          <w:tcPr>
            <w:tcW w:type="dxa" w:w="4929"/>
          </w:tcPr>
          <w:p>
            <w:pPr>
              <w:spacing w:after="40" w:before="40"/>
            </w:pPr>
            <w:r>
              <w:rPr>
                <w:sz w:val="19"/>
              </w:rPr>
              <w:t xml:space="preserve">Empat tab: </w:t>
            </w:r>
            <w:r>
              <w:rPr>
                <w:b/>
                <w:sz w:val="19"/>
              </w:rPr>
              <w:t>Menunggu Bayar</w:t>
            </w:r>
            <w:r>
              <w:rPr>
                <w:sz w:val="19"/>
              </w:rPr>
              <w:t>, Baru, Diproses, Selesai</w:t>
            </w:r>
          </w:p>
        </w:tc>
      </w:tr>
      <w:tr>
        <w:tc>
          <w:tcPr>
            <w:tcW w:type="dxa" w:w="4929"/>
            <w:shd w:val="clear" w:fill="F4F5FB"/>
          </w:tcPr>
          <w:p>
            <w:pPr>
              <w:spacing w:after="40" w:before="40"/>
            </w:pPr>
            <w:r>
              <w:rPr>
                <w:sz w:val="19"/>
              </w:rPr>
              <w:t>F-CH-02</w:t>
            </w:r>
          </w:p>
        </w:tc>
        <w:tc>
          <w:tcPr>
            <w:tcW w:type="dxa" w:w="4929"/>
            <w:shd w:val="clear" w:fill="F4F5FB"/>
          </w:tcPr>
          <w:p>
            <w:pPr>
              <w:spacing w:after="40" w:before="40"/>
            </w:pPr>
            <w:r>
              <w:rPr>
                <w:sz w:val="19"/>
              </w:rPr>
              <w:t>Mencentang menu satu per satu; sebagian tercentang → Diproses, seluruhnya → Selesai</w:t>
            </w:r>
          </w:p>
        </w:tc>
      </w:tr>
      <w:tr>
        <w:tc>
          <w:tcPr>
            <w:tcW w:type="dxa" w:w="4929"/>
          </w:tcPr>
          <w:p>
            <w:pPr>
              <w:spacing w:after="40" w:before="40"/>
            </w:pPr>
            <w:r>
              <w:rPr>
                <w:sz w:val="19"/>
              </w:rPr>
              <w:t>F-CH-03</w:t>
            </w:r>
          </w:p>
        </w:tc>
        <w:tc>
          <w:tcPr>
            <w:tcW w:type="dxa" w:w="4929"/>
          </w:tcPr>
          <w:p>
            <w:pPr>
              <w:spacing w:after="40" w:before="40"/>
            </w:pPr>
            <w:r>
              <w:rPr>
                <w:sz w:val="19"/>
              </w:rPr>
              <w:t>Pesanan selesai dikelompokkan per tanggal, tertutup secara bawaan</w:t>
            </w:r>
          </w:p>
        </w:tc>
      </w:tr>
      <w:tr>
        <w:tc>
          <w:tcPr>
            <w:tcW w:type="dxa" w:w="4929"/>
            <w:shd w:val="clear" w:fill="F4F5FB"/>
          </w:tcPr>
          <w:p>
            <w:pPr>
              <w:spacing w:after="40" w:before="40"/>
            </w:pPr>
            <w:r>
              <w:rPr>
                <w:sz w:val="19"/>
              </w:rPr>
              <w:t>F-CH-04</w:t>
            </w:r>
          </w:p>
        </w:tc>
        <w:tc>
          <w:tcPr>
            <w:tcW w:type="dxa" w:w="4929"/>
            <w:shd w:val="clear" w:fill="F4F5FB"/>
          </w:tcPr>
          <w:p>
            <w:pPr>
              <w:spacing w:after="40" w:before="40"/>
            </w:pPr>
            <w:r>
              <w:rPr>
                <w:sz w:val="19"/>
              </w:rPr>
              <w:t>Kotak masuk dapat dibuka dari layar dapur berikut penanda belum dibaca</w:t>
            </w:r>
          </w:p>
        </w:tc>
      </w:tr>
      <w:tr>
        <w:tc>
          <w:tcPr>
            <w:tcW w:type="dxa" w:w="4929"/>
          </w:tcPr>
          <w:p>
            <w:pPr>
              <w:spacing w:after="40" w:before="40"/>
            </w:pPr>
            <w:r>
              <w:rPr>
                <w:sz w:val="19"/>
              </w:rPr>
              <w:t>F-CH-05</w:t>
            </w:r>
          </w:p>
        </w:tc>
        <w:tc>
          <w:tcPr>
            <w:tcW w:type="dxa" w:w="4929"/>
          </w:tcPr>
          <w:p>
            <w:pPr>
              <w:spacing w:after="40" w:before="40"/>
            </w:pPr>
            <w:r>
              <w:rPr>
                <w:sz w:val="19"/>
              </w:rPr>
              <w:t>Owner yang membuka layar dapur tidak melihat tombol Keluar, Kotak Masuk, Tes Notifikasi, dan Tampilan</w:t>
            </w:r>
          </w:p>
        </w:tc>
      </w:tr>
      <w:tr>
        <w:tc>
          <w:tcPr>
            <w:tcW w:type="dxa" w:w="4929"/>
            <w:shd w:val="clear" w:fill="F4F5FB"/>
          </w:tcPr>
          <w:p>
            <w:pPr>
              <w:spacing w:after="40" w:before="40"/>
            </w:pPr>
            <w:r>
              <w:rPr>
                <w:sz w:val="19"/>
              </w:rPr>
              <w:t>F-CH-06</w:t>
            </w:r>
          </w:p>
        </w:tc>
        <w:tc>
          <w:tcPr>
            <w:tcW w:type="dxa" w:w="4929"/>
            <w:shd w:val="clear" w:fill="F4F5FB"/>
          </w:tcPr>
          <w:p>
            <w:pPr>
              <w:spacing w:after="40" w:before="40"/>
            </w:pPr>
            <w:r>
              <w:rPr>
                <w:sz w:val="19"/>
              </w:rPr>
              <w:t xml:space="preserve">Pesanan yang belum dibayar dikumpulkan di tab Menunggu Bayar, </w:t>
            </w:r>
            <w:r>
              <w:rPr>
                <w:b/>
                <w:sz w:val="19"/>
              </w:rPr>
              <w:t>tidak</w:t>
            </w:r>
            <w:r>
              <w:rPr>
                <w:sz w:val="19"/>
              </w:rPr>
              <w:t xml:space="preserve"> bercampur di Baru</w:t>
            </w:r>
          </w:p>
        </w:tc>
      </w:tr>
      <w:tr>
        <w:tc>
          <w:tcPr>
            <w:tcW w:type="dxa" w:w="4929"/>
          </w:tcPr>
          <w:p>
            <w:pPr>
              <w:spacing w:after="40" w:before="40"/>
            </w:pPr>
            <w:r>
              <w:rPr>
                <w:sz w:val="19"/>
              </w:rPr>
              <w:t>F-CH-07</w:t>
            </w:r>
          </w:p>
        </w:tc>
        <w:tc>
          <w:tcPr>
            <w:tcW w:type="dxa" w:w="4929"/>
          </w:tcPr>
          <w:p>
            <w:pPr>
              <w:spacing w:after="40" w:before="40"/>
            </w:pPr>
            <w:r>
              <w:rPr>
                <w:sz w:val="19"/>
              </w:rPr>
              <w:t xml:space="preserve">Pesanan yang belum dibayar </w:t>
            </w:r>
            <w:r>
              <w:rPr>
                <w:b/>
                <w:sz w:val="19"/>
              </w:rPr>
              <w:t>tidak punya tombol Mulai Masak</w:t>
            </w:r>
            <w:r>
              <w:rPr>
                <w:sz w:val="19"/>
              </w:rPr>
              <w:t>; yang tampil keterangan untuk menunggu kasir</w:t>
            </w:r>
          </w:p>
        </w:tc>
      </w:tr>
      <w:tr>
        <w:tc>
          <w:tcPr>
            <w:tcW w:type="dxa" w:w="4929"/>
            <w:shd w:val="clear" w:fill="F4F5FB"/>
          </w:tcPr>
          <w:p>
            <w:pPr>
              <w:spacing w:after="40" w:before="40"/>
            </w:pPr>
            <w:r>
              <w:rPr>
                <w:sz w:val="19"/>
              </w:rPr>
              <w:t>F-CH-08</w:t>
            </w:r>
          </w:p>
        </w:tc>
        <w:tc>
          <w:tcPr>
            <w:tcW w:type="dxa" w:w="4929"/>
            <w:shd w:val="clear" w:fill="F4F5FB"/>
          </w:tcPr>
          <w:p>
            <w:pPr>
              <w:spacing w:after="40" w:before="40"/>
            </w:pPr>
            <w:r>
              <w:rPr>
                <w:sz w:val="19"/>
              </w:rPr>
              <w:t>Pesanan yang hangus atau dibatalkan tidak muncul di tab mana pun</w:t>
            </w:r>
          </w:p>
        </w:tc>
      </w:tr>
    </w:tbl>
    <w:p>
      <w:pPr>
        <w:pStyle w:val="Heading2"/>
      </w:pPr>
      <w:r>
        <w:t>4.5 Keuangan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F-FN-01</w:t>
            </w:r>
          </w:p>
        </w:tc>
        <w:tc>
          <w:tcPr>
            <w:tcW w:type="dxa" w:w="4929"/>
          </w:tcPr>
          <w:p>
            <w:pPr>
              <w:spacing w:after="40" w:before="40"/>
            </w:pPr>
            <w:r>
              <w:rPr>
                <w:sz w:val="19"/>
              </w:rPr>
              <w:t>Saldo total = Penghasilan + Petty Cash + Setoran − Pengeluaran</w:t>
            </w:r>
          </w:p>
        </w:tc>
      </w:tr>
      <w:tr>
        <w:tc>
          <w:tcPr>
            <w:tcW w:type="dxa" w:w="4929"/>
            <w:shd w:val="clear" w:fill="F4F5FB"/>
          </w:tcPr>
          <w:p>
            <w:pPr>
              <w:spacing w:after="40" w:before="40"/>
            </w:pPr>
            <w:r>
              <w:rPr>
                <w:sz w:val="19"/>
              </w:rPr>
              <w:t>F-FN-02</w:t>
            </w:r>
          </w:p>
        </w:tc>
        <w:tc>
          <w:tcPr>
            <w:tcW w:type="dxa" w:w="4929"/>
            <w:shd w:val="clear" w:fill="F4F5FB"/>
          </w:tcPr>
          <w:p>
            <w:pPr>
              <w:spacing w:after="40" w:before="40"/>
            </w:pPr>
            <w:r>
              <w:rPr>
                <w:sz w:val="19"/>
              </w:rPr>
              <w:t xml:space="preserve">Penghasilan dipisah </w:t>
            </w:r>
            <w:r>
              <w:rPr>
                <w:b/>
                <w:sz w:val="19"/>
              </w:rPr>
              <w:t>Cash</w:t>
            </w:r>
            <w:r>
              <w:rPr>
                <w:sz w:val="19"/>
              </w:rPr>
              <w:t xml:space="preserve"> dan </w:t>
            </w:r>
            <w:r>
              <w:rPr>
                <w:b/>
                <w:sz w:val="19"/>
              </w:rPr>
              <w:t>Non Cash</w:t>
            </w:r>
            <w:r>
              <w:rPr>
                <w:sz w:val="19"/>
              </w:rPr>
              <w:t>; angka tunai harus cocok dengan isi laci</w:t>
            </w:r>
          </w:p>
        </w:tc>
      </w:tr>
      <w:tr>
        <w:tc>
          <w:tcPr>
            <w:tcW w:type="dxa" w:w="4929"/>
          </w:tcPr>
          <w:p>
            <w:pPr>
              <w:spacing w:after="40" w:before="40"/>
            </w:pPr>
            <w:r>
              <w:rPr>
                <w:sz w:val="19"/>
              </w:rPr>
              <w:t>F-FN-03</w:t>
            </w:r>
          </w:p>
        </w:tc>
        <w:tc>
          <w:tcPr>
            <w:tcW w:type="dxa" w:w="4929"/>
          </w:tcPr>
          <w:p>
            <w:pPr>
              <w:spacing w:after="40" w:before="40"/>
            </w:pPr>
            <w:r>
              <w:rPr>
                <w:sz w:val="19"/>
              </w:rPr>
              <w:t>Mengajukan/menambah top up petty cash dari tiga sumber dana</w:t>
            </w:r>
          </w:p>
        </w:tc>
      </w:tr>
      <w:tr>
        <w:tc>
          <w:tcPr>
            <w:tcW w:type="dxa" w:w="4929"/>
            <w:shd w:val="clear" w:fill="F4F5FB"/>
          </w:tcPr>
          <w:p>
            <w:pPr>
              <w:spacing w:after="40" w:before="40"/>
            </w:pPr>
            <w:r>
              <w:rPr>
                <w:sz w:val="19"/>
              </w:rPr>
              <w:t>F-FN-04</w:t>
            </w:r>
          </w:p>
        </w:tc>
        <w:tc>
          <w:tcPr>
            <w:tcW w:type="dxa" w:w="4929"/>
            <w:shd w:val="clear" w:fill="F4F5FB"/>
          </w:tcPr>
          <w:p>
            <w:pPr>
              <w:spacing w:after="40" w:before="40"/>
            </w:pPr>
            <w:r>
              <w:rPr>
                <w:sz w:val="19"/>
              </w:rPr>
              <w:t>Mencatat pengeluaran, selalu diambil dari petty cash, dibatasi saldo tersedia</w:t>
            </w:r>
          </w:p>
        </w:tc>
      </w:tr>
      <w:tr>
        <w:tc>
          <w:tcPr>
            <w:tcW w:type="dxa" w:w="4929"/>
          </w:tcPr>
          <w:p>
            <w:pPr>
              <w:spacing w:after="40" w:before="40"/>
            </w:pPr>
            <w:r>
              <w:rPr>
                <w:sz w:val="19"/>
              </w:rPr>
              <w:t>F-FN-05</w:t>
            </w:r>
          </w:p>
        </w:tc>
        <w:tc>
          <w:tcPr>
            <w:tcW w:type="dxa" w:w="4929"/>
          </w:tcPr>
          <w:p>
            <w:pPr>
              <w:spacing w:after="40" w:before="40"/>
            </w:pPr>
            <w:r>
              <w:rPr>
                <w:sz w:val="19"/>
              </w:rPr>
              <w:t>Melampirkan foto nota pada pengeluaran</w:t>
            </w:r>
          </w:p>
        </w:tc>
      </w:tr>
      <w:tr>
        <w:tc>
          <w:tcPr>
            <w:tcW w:type="dxa" w:w="4929"/>
            <w:shd w:val="clear" w:fill="F4F5FB"/>
          </w:tcPr>
          <w:p>
            <w:pPr>
              <w:spacing w:after="40" w:before="40"/>
            </w:pPr>
            <w:r>
              <w:rPr>
                <w:sz w:val="19"/>
              </w:rPr>
              <w:t>F-FN-06</w:t>
            </w:r>
          </w:p>
        </w:tc>
        <w:tc>
          <w:tcPr>
            <w:tcW w:type="dxa" w:w="4929"/>
            <w:shd w:val="clear" w:fill="F4F5FB"/>
          </w:tcPr>
          <w:p>
            <w:pPr>
              <w:spacing w:after="40" w:before="40"/>
            </w:pPr>
            <w:r>
              <w:rPr>
                <w:sz w:val="19"/>
              </w:rPr>
              <w:t xml:space="preserve">Riwayat dikelompokkan per tanggal, </w:t>
            </w:r>
            <w:r>
              <w:rPr>
                <w:b/>
                <w:sz w:val="19"/>
              </w:rPr>
              <w:t>tertutup secara bawaan</w:t>
            </w:r>
          </w:p>
        </w:tc>
      </w:tr>
      <w:tr>
        <w:tc>
          <w:tcPr>
            <w:tcW w:type="dxa" w:w="4929"/>
          </w:tcPr>
          <w:p>
            <w:pPr>
              <w:spacing w:after="40" w:before="40"/>
            </w:pPr>
            <w:r>
              <w:rPr>
                <w:sz w:val="19"/>
              </w:rPr>
              <w:t>F-FN-07</w:t>
            </w:r>
          </w:p>
        </w:tc>
        <w:tc>
          <w:tcPr>
            <w:tcW w:type="dxa" w:w="4929"/>
          </w:tcPr>
          <w:p>
            <w:pPr>
              <w:spacing w:after="40" w:before="40"/>
            </w:pPr>
            <w:r>
              <w:rPr>
                <w:sz w:val="19"/>
              </w:rPr>
              <w:t xml:space="preserve">Tanggal yang menyimpan pengajuan </w:t>
            </w:r>
            <w:r>
              <w:rPr>
                <w:b/>
                <w:sz w:val="19"/>
              </w:rPr>
              <w:t>terbuka sendiri</w:t>
            </w:r>
            <w:r>
              <w:rPr>
                <w:sz w:val="19"/>
              </w:rPr>
              <w:t xml:space="preserve"> dan diberi penanda merah</w:t>
            </w:r>
          </w:p>
        </w:tc>
      </w:tr>
      <w:tr>
        <w:tc>
          <w:tcPr>
            <w:tcW w:type="dxa" w:w="4929"/>
            <w:shd w:val="clear" w:fill="F4F5FB"/>
          </w:tcPr>
          <w:p>
            <w:pPr>
              <w:spacing w:after="40" w:before="40"/>
            </w:pPr>
            <w:r>
              <w:rPr>
                <w:sz w:val="19"/>
              </w:rPr>
              <w:t>F-FN-08</w:t>
            </w:r>
          </w:p>
        </w:tc>
        <w:tc>
          <w:tcPr>
            <w:tcW w:type="dxa" w:w="4929"/>
            <w:shd w:val="clear" w:fill="F4F5FB"/>
          </w:tcPr>
          <w:p>
            <w:pPr>
              <w:spacing w:after="40" w:before="40"/>
            </w:pPr>
            <w:r>
              <w:rPr>
                <w:sz w:val="19"/>
              </w:rPr>
              <w:t>Setiap baris dapat dibuka untuk melihat jurnal GL di baliknya</w:t>
            </w:r>
          </w:p>
        </w:tc>
      </w:tr>
      <w:tr>
        <w:tc>
          <w:tcPr>
            <w:tcW w:type="dxa" w:w="4929"/>
          </w:tcPr>
          <w:p>
            <w:pPr>
              <w:spacing w:after="40" w:before="40"/>
            </w:pPr>
            <w:r>
              <w:rPr>
                <w:sz w:val="19"/>
              </w:rPr>
              <w:t>F-FN-09</w:t>
            </w:r>
          </w:p>
        </w:tc>
        <w:tc>
          <w:tcPr>
            <w:tcW w:type="dxa" w:w="4929"/>
          </w:tcPr>
          <w:p>
            <w:pPr>
              <w:spacing w:after="40" w:before="40"/>
            </w:pPr>
            <w:r>
              <w:rPr>
                <w:sz w:val="19"/>
              </w:rPr>
              <w:t>Memetakan nomor GL untuk tiap metode bayar, PPN, service, dan akun perantara</w:t>
            </w:r>
          </w:p>
        </w:tc>
      </w:tr>
      <w:tr>
        <w:tc>
          <w:tcPr>
            <w:tcW w:type="dxa" w:w="4929"/>
            <w:shd w:val="clear" w:fill="F4F5FB"/>
          </w:tcPr>
          <w:p>
            <w:pPr>
              <w:spacing w:after="40" w:before="40"/>
            </w:pPr>
            <w:r>
              <w:rPr>
                <w:sz w:val="19"/>
              </w:rPr>
              <w:t>F-FN-10</w:t>
            </w:r>
          </w:p>
        </w:tc>
        <w:tc>
          <w:tcPr>
            <w:tcW w:type="dxa" w:w="4929"/>
            <w:shd w:val="clear" w:fill="F4F5FB"/>
          </w:tcPr>
          <w:p>
            <w:pPr>
              <w:spacing w:after="40" w:before="40"/>
            </w:pPr>
            <w:r>
              <w:rPr>
                <w:sz w:val="19"/>
              </w:rPr>
              <w:t>Mengatur tarif PPN dan biaya service</w:t>
            </w:r>
          </w:p>
        </w:tc>
      </w:tr>
      <w:tr>
        <w:tc>
          <w:tcPr>
            <w:tcW w:type="dxa" w:w="4929"/>
          </w:tcPr>
          <w:p>
            <w:pPr>
              <w:spacing w:after="40" w:before="40"/>
            </w:pPr>
            <w:r>
              <w:rPr>
                <w:sz w:val="19"/>
              </w:rPr>
              <w:t>F-FN-11</w:t>
            </w:r>
          </w:p>
        </w:tc>
        <w:tc>
          <w:tcPr>
            <w:tcW w:type="dxa" w:w="4929"/>
          </w:tcPr>
          <w:p>
            <w:pPr>
              <w:spacing w:after="40" w:before="40"/>
            </w:pPr>
            <w:r>
              <w:rPr>
                <w:sz w:val="19"/>
              </w:rPr>
              <w:t>Mencetak/mengekspor laporan transaksi bergaya rekening koran</w:t>
            </w:r>
          </w:p>
        </w:tc>
      </w:tr>
    </w:tbl>
    <w:p>
      <w:pPr>
        <w:pStyle w:val="Heading2"/>
      </w:pPr>
      <w:r>
        <w:t>4.6 Setor Saldo Cash</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F-SD-01</w:t>
            </w:r>
          </w:p>
        </w:tc>
        <w:tc>
          <w:tcPr>
            <w:tcW w:type="dxa" w:w="4929"/>
          </w:tcPr>
          <w:p>
            <w:pPr>
              <w:spacing w:after="40" w:before="40"/>
            </w:pPr>
            <w:r>
              <w:rPr>
                <w:sz w:val="19"/>
              </w:rPr>
              <w:t>Mengajukan setoran: nominal, catatan, dan foto bukti transfer</w:t>
            </w:r>
          </w:p>
        </w:tc>
      </w:tr>
      <w:tr>
        <w:tc>
          <w:tcPr>
            <w:tcW w:type="dxa" w:w="4929"/>
            <w:shd w:val="clear" w:fill="F4F5FB"/>
          </w:tcPr>
          <w:p>
            <w:pPr>
              <w:spacing w:after="40" w:before="40"/>
            </w:pPr>
            <w:r>
              <w:rPr>
                <w:sz w:val="19"/>
              </w:rPr>
              <w:t>F-SD-02</w:t>
            </w:r>
          </w:p>
        </w:tc>
        <w:tc>
          <w:tcPr>
            <w:tcW w:type="dxa" w:w="4929"/>
            <w:shd w:val="clear" w:fill="F4F5FB"/>
          </w:tcPr>
          <w:p>
            <w:pPr>
              <w:spacing w:after="40" w:before="40"/>
            </w:pPr>
            <w:r>
              <w:rPr>
                <w:sz w:val="19"/>
              </w:rPr>
              <w:t xml:space="preserve">Nama bank, nomor rekening, dan nama pemilik </w:t>
            </w:r>
            <w:r>
              <w:rPr>
                <w:b/>
                <w:sz w:val="19"/>
              </w:rPr>
              <w:t>hanya ditampilkan</w:t>
            </w:r>
            <w:r>
              <w:rPr>
                <w:sz w:val="19"/>
              </w:rPr>
              <w:t>, mengikuti Pengaturan Pembayaran</w:t>
            </w:r>
          </w:p>
        </w:tc>
      </w:tr>
      <w:tr>
        <w:tc>
          <w:tcPr>
            <w:tcW w:type="dxa" w:w="4929"/>
          </w:tcPr>
          <w:p>
            <w:pPr>
              <w:spacing w:after="40" w:before="40"/>
            </w:pPr>
            <w:r>
              <w:rPr>
                <w:sz w:val="19"/>
              </w:rPr>
              <w:t>F-SD-03</w:t>
            </w:r>
          </w:p>
        </w:tc>
        <w:tc>
          <w:tcPr>
            <w:tcW w:type="dxa" w:w="4929"/>
          </w:tcPr>
          <w:p>
            <w:pPr>
              <w:spacing w:after="40" w:before="40"/>
            </w:pPr>
            <w:r>
              <w:rPr>
                <w:sz w:val="19"/>
              </w:rPr>
              <w:t>Tombol simpan mati bila rekening resto belum diatur</w:t>
            </w:r>
          </w:p>
        </w:tc>
      </w:tr>
      <w:tr>
        <w:tc>
          <w:tcPr>
            <w:tcW w:type="dxa" w:w="4929"/>
            <w:shd w:val="clear" w:fill="F4F5FB"/>
          </w:tcPr>
          <w:p>
            <w:pPr>
              <w:spacing w:after="40" w:before="40"/>
            </w:pPr>
            <w:r>
              <w:rPr>
                <w:sz w:val="19"/>
              </w:rPr>
              <w:t>F-SD-04</w:t>
            </w:r>
          </w:p>
        </w:tc>
        <w:tc>
          <w:tcPr>
            <w:tcW w:type="dxa" w:w="4929"/>
            <w:shd w:val="clear" w:fill="F4F5FB"/>
          </w:tcPr>
          <w:p>
            <w:pPr>
              <w:spacing w:after="40" w:before="40"/>
            </w:pPr>
            <w:r>
              <w:rPr>
                <w:sz w:val="19"/>
              </w:rPr>
              <w:t>Popup konfirmasi mengingatkan agar nominalnya sesuai yang benar-benar ditransfer</w:t>
            </w:r>
          </w:p>
        </w:tc>
      </w:tr>
      <w:tr>
        <w:tc>
          <w:tcPr>
            <w:tcW w:type="dxa" w:w="4929"/>
          </w:tcPr>
          <w:p>
            <w:pPr>
              <w:spacing w:after="40" w:before="40"/>
            </w:pPr>
            <w:r>
              <w:rPr>
                <w:sz w:val="19"/>
              </w:rPr>
              <w:t>F-SD-05</w:t>
            </w:r>
          </w:p>
        </w:tc>
        <w:tc>
          <w:tcPr>
            <w:tcW w:type="dxa" w:w="4929"/>
          </w:tcPr>
          <w:p>
            <w:pPr>
              <w:spacing w:after="40" w:before="40"/>
            </w:pPr>
            <w:r>
              <w:rPr>
                <w:sz w:val="19"/>
              </w:rPr>
              <w:t>Finance mengonfirmasi atau menolak; keputusannya mengembalikan atau meneruskan dananya</w:t>
            </w:r>
          </w:p>
        </w:tc>
      </w:tr>
      <w:tr>
        <w:tc>
          <w:tcPr>
            <w:tcW w:type="dxa" w:w="4929"/>
            <w:shd w:val="clear" w:fill="F4F5FB"/>
          </w:tcPr>
          <w:p>
            <w:pPr>
              <w:spacing w:after="40" w:before="40"/>
            </w:pPr>
            <w:r>
              <w:rPr>
                <w:sz w:val="19"/>
              </w:rPr>
              <w:t>F-SD-06</w:t>
            </w:r>
          </w:p>
        </w:tc>
        <w:tc>
          <w:tcPr>
            <w:tcW w:type="dxa" w:w="4929"/>
            <w:shd w:val="clear" w:fill="F4F5FB"/>
          </w:tcPr>
          <w:p>
            <w:pPr>
              <w:spacing w:after="40" w:before="40"/>
            </w:pPr>
            <w:r>
              <w:rPr>
                <w:sz w:val="19"/>
              </w:rPr>
              <w:t>Foto bukti dapat dibuka besar</w:t>
            </w:r>
          </w:p>
        </w:tc>
      </w:tr>
      <w:tr>
        <w:tc>
          <w:tcPr>
            <w:tcW w:type="dxa" w:w="4929"/>
          </w:tcPr>
          <w:p>
            <w:pPr>
              <w:spacing w:after="40" w:before="40"/>
            </w:pPr>
            <w:r>
              <w:rPr>
                <w:sz w:val="19"/>
              </w:rPr>
              <w:t>F-SD-07</w:t>
            </w:r>
          </w:p>
        </w:tc>
        <w:tc>
          <w:tcPr>
            <w:tcW w:type="dxa" w:w="4929"/>
          </w:tcPr>
          <w:p>
            <w:pPr>
              <w:spacing w:after="40" w:before="40"/>
            </w:pPr>
            <w:r>
              <w:rPr>
                <w:sz w:val="19"/>
              </w:rPr>
              <w:t>Kartu menunya membawa penanda merah berisi jumlah pengajuan menunggu</w:t>
            </w:r>
          </w:p>
        </w:tc>
      </w:tr>
    </w:tbl>
    <w:p>
      <w:pPr>
        <w:pStyle w:val="Heading2"/>
      </w:pPr>
      <w:r>
        <w:t>4.7 Katalog &amp; Pengaturan Resto</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F-AD-01</w:t>
            </w:r>
          </w:p>
        </w:tc>
        <w:tc>
          <w:tcPr>
            <w:tcW w:type="dxa" w:w="4929"/>
          </w:tcPr>
          <w:p>
            <w:pPr>
              <w:spacing w:after="40" w:before="40"/>
            </w:pPr>
            <w:r>
              <w:rPr>
                <w:sz w:val="19"/>
              </w:rPr>
              <w:t>Menambah, mengubah, menonaktifkan produk berikut foto, deskripsi, harga, stok</w:t>
            </w:r>
          </w:p>
        </w:tc>
      </w:tr>
      <w:tr>
        <w:tc>
          <w:tcPr>
            <w:tcW w:type="dxa" w:w="4929"/>
            <w:shd w:val="clear" w:fill="F4F5FB"/>
          </w:tcPr>
          <w:p>
            <w:pPr>
              <w:spacing w:after="40" w:before="40"/>
            </w:pPr>
            <w:r>
              <w:rPr>
                <w:sz w:val="19"/>
              </w:rPr>
              <w:t>F-AD-02</w:t>
            </w:r>
          </w:p>
        </w:tc>
        <w:tc>
          <w:tcPr>
            <w:tcW w:type="dxa" w:w="4929"/>
            <w:shd w:val="clear" w:fill="F4F5FB"/>
          </w:tcPr>
          <w:p>
            <w:pPr>
              <w:spacing w:after="40" w:before="40"/>
            </w:pPr>
            <w:r>
              <w:rPr>
                <w:sz w:val="19"/>
              </w:rPr>
              <w:t xml:space="preserve">Harga diisi sebagai </w:t>
            </w:r>
            <w:r>
              <w:rPr>
                <w:b/>
                <w:sz w:val="19"/>
              </w:rPr>
              <w:t>harga bersih</w:t>
            </w:r>
            <w:r>
              <w:rPr>
                <w:sz w:val="19"/>
              </w:rPr>
              <w:t>; harga jual dihitung otomatis</w:t>
            </w:r>
          </w:p>
        </w:tc>
      </w:tr>
      <w:tr>
        <w:tc>
          <w:tcPr>
            <w:tcW w:type="dxa" w:w="4929"/>
          </w:tcPr>
          <w:p>
            <w:pPr>
              <w:spacing w:after="40" w:before="40"/>
            </w:pPr>
            <w:r>
              <w:rPr>
                <w:sz w:val="19"/>
              </w:rPr>
              <w:t>F-AD-03</w:t>
            </w:r>
          </w:p>
        </w:tc>
        <w:tc>
          <w:tcPr>
            <w:tcW w:type="dxa" w:w="4929"/>
          </w:tcPr>
          <w:p>
            <w:pPr>
              <w:spacing w:after="40" w:before="40"/>
            </w:pPr>
            <w:r>
              <w:rPr>
                <w:sz w:val="19"/>
              </w:rPr>
              <w:t>Menandai produk bebas PPN</w:t>
            </w:r>
          </w:p>
        </w:tc>
      </w:tr>
      <w:tr>
        <w:tc>
          <w:tcPr>
            <w:tcW w:type="dxa" w:w="4929"/>
            <w:shd w:val="clear" w:fill="F4F5FB"/>
          </w:tcPr>
          <w:p>
            <w:pPr>
              <w:spacing w:after="40" w:before="40"/>
            </w:pPr>
            <w:r>
              <w:rPr>
                <w:sz w:val="19"/>
              </w:rPr>
              <w:t>F-AD-04</w:t>
            </w:r>
          </w:p>
        </w:tc>
        <w:tc>
          <w:tcPr>
            <w:tcW w:type="dxa" w:w="4929"/>
            <w:shd w:val="clear" w:fill="F4F5FB"/>
          </w:tcPr>
          <w:p>
            <w:pPr>
              <w:spacing w:after="40" w:before="40"/>
            </w:pPr>
            <w:r>
              <w:rPr>
                <w:sz w:val="19"/>
              </w:rPr>
              <w:t>Mengelola kategori</w:t>
            </w:r>
          </w:p>
        </w:tc>
      </w:tr>
      <w:tr>
        <w:tc>
          <w:tcPr>
            <w:tcW w:type="dxa" w:w="4929"/>
          </w:tcPr>
          <w:p>
            <w:pPr>
              <w:spacing w:after="40" w:before="40"/>
            </w:pPr>
            <w:r>
              <w:rPr>
                <w:sz w:val="19"/>
              </w:rPr>
              <w:t>F-AD-09</w:t>
            </w:r>
          </w:p>
        </w:tc>
        <w:tc>
          <w:tcPr>
            <w:tcW w:type="dxa" w:w="4929"/>
          </w:tcPr>
          <w:p>
            <w:pPr>
              <w:spacing w:after="40" w:before="40"/>
            </w:pPr>
            <w:r>
              <w:rPr>
                <w:b/>
                <w:sz w:val="19"/>
              </w:rPr>
              <w:t>Tab Level</w:t>
            </w:r>
            <w:r>
              <w:rPr>
                <w:sz w:val="19"/>
              </w:rPr>
              <w:t>: menyusun sendiri kelompok level/varian resto ini berikut pilihannya</w:t>
            </w:r>
          </w:p>
        </w:tc>
      </w:tr>
      <w:tr>
        <w:tc>
          <w:tcPr>
            <w:tcW w:type="dxa" w:w="4929"/>
            <w:shd w:val="clear" w:fill="F4F5FB"/>
          </w:tcPr>
          <w:p>
            <w:pPr>
              <w:spacing w:after="40" w:before="40"/>
            </w:pPr>
            <w:r>
              <w:rPr>
                <w:sz w:val="19"/>
              </w:rPr>
              <w:t>F-AD-10</w:t>
            </w:r>
          </w:p>
        </w:tc>
        <w:tc>
          <w:tcPr>
            <w:tcW w:type="dxa" w:w="4929"/>
            <w:shd w:val="clear" w:fill="F4F5FB"/>
          </w:tcPr>
          <w:p>
            <w:pPr>
              <w:spacing w:after="40" w:before="40"/>
            </w:pPr>
            <w:r>
              <w:rPr>
                <w:sz w:val="19"/>
              </w:rPr>
              <w:t>Resto baru disemai lima kelompok bawaan (Level Pedas, Level Gula, Level Es, Suhu, Ukuran)</w:t>
            </w:r>
          </w:p>
        </w:tc>
      </w:tr>
      <w:tr>
        <w:tc>
          <w:tcPr>
            <w:tcW w:type="dxa" w:w="4929"/>
          </w:tcPr>
          <w:p>
            <w:pPr>
              <w:spacing w:after="40" w:before="40"/>
            </w:pPr>
            <w:r>
              <w:rPr>
                <w:sz w:val="19"/>
              </w:rPr>
              <w:t>F-AD-11</w:t>
            </w:r>
          </w:p>
        </w:tc>
        <w:tc>
          <w:tcPr>
            <w:tcW w:type="dxa" w:w="4929"/>
          </w:tcPr>
          <w:p>
            <w:pPr>
              <w:spacing w:after="40" w:before="40"/>
            </w:pPr>
            <w:r>
              <w:rPr>
                <w:sz w:val="19"/>
              </w:rPr>
              <w:t xml:space="preserve">Kelompok level minimal punya </w:t>
            </w:r>
            <w:r>
              <w:rPr>
                <w:b/>
                <w:sz w:val="19"/>
              </w:rPr>
              <w:t>2 pilihan</w:t>
            </w:r>
            <w:r>
              <w:rPr>
                <w:sz w:val="19"/>
              </w:rPr>
              <w:t>; nama kelompok tidak boleh kembar dalam satu resto</w:t>
            </w:r>
          </w:p>
        </w:tc>
      </w:tr>
      <w:tr>
        <w:tc>
          <w:tcPr>
            <w:tcW w:type="dxa" w:w="4929"/>
            <w:shd w:val="clear" w:fill="F4F5FB"/>
          </w:tcPr>
          <w:p>
            <w:pPr>
              <w:spacing w:after="40" w:before="40"/>
            </w:pPr>
            <w:r>
              <w:rPr>
                <w:sz w:val="19"/>
              </w:rPr>
              <w:t>F-AD-18</w:t>
            </w:r>
          </w:p>
        </w:tc>
        <w:tc>
          <w:tcPr>
            <w:tcW w:type="dxa" w:w="4929"/>
            <w:shd w:val="clear" w:fill="F4F5FB"/>
          </w:tcPr>
          <w:p>
            <w:pPr>
              <w:spacing w:after="40" w:before="40"/>
            </w:pPr>
            <w:r>
              <w:rPr>
                <w:sz w:val="19"/>
              </w:rPr>
              <w:t xml:space="preserve">Produk dapat menawarkan </w:t>
            </w:r>
            <w:r>
              <w:rPr>
                <w:b/>
                <w:sz w:val="19"/>
              </w:rPr>
              <w:t>topping</w:t>
            </w:r>
            <w:r>
              <w:rPr>
                <w:sz w:val="19"/>
              </w:rPr>
              <w:t xml:space="preserve"> — opsional, masing-masing dengan harganya sendiri</w:t>
            </w:r>
          </w:p>
        </w:tc>
      </w:tr>
      <w:tr>
        <w:tc>
          <w:tcPr>
            <w:tcW w:type="dxa" w:w="4929"/>
          </w:tcPr>
          <w:p>
            <w:pPr>
              <w:spacing w:after="40" w:before="40"/>
            </w:pPr>
            <w:r>
              <w:rPr>
                <w:sz w:val="19"/>
              </w:rPr>
              <w:t>F-AD-19</w:t>
            </w:r>
          </w:p>
        </w:tc>
        <w:tc>
          <w:tcPr>
            <w:tcW w:type="dxa" w:w="4929"/>
          </w:tcPr>
          <w:p>
            <w:pPr>
              <w:spacing w:after="40" w:before="40"/>
            </w:pPr>
            <w:r>
              <w:rPr>
                <w:sz w:val="19"/>
              </w:rPr>
              <w:t xml:space="preserve">Topping dapat dibatasi: </w:t>
            </w:r>
            <w:r>
              <w:rPr>
                <w:b/>
                <w:sz w:val="19"/>
              </w:rPr>
              <w:t>maksimal berapa</w:t>
            </w:r>
            <w:r>
              <w:rPr>
                <w:sz w:val="19"/>
              </w:rPr>
              <w:t xml:space="preserve"> yang boleh dipilih sekaligus; kosong berarti tanpa batas</w:t>
            </w:r>
          </w:p>
        </w:tc>
      </w:tr>
      <w:tr>
        <w:tc>
          <w:tcPr>
            <w:tcW w:type="dxa" w:w="4929"/>
            <w:shd w:val="clear" w:fill="F4F5FB"/>
          </w:tcPr>
          <w:p>
            <w:pPr>
              <w:spacing w:after="40" w:before="40"/>
            </w:pPr>
            <w:r>
              <w:rPr>
                <w:sz w:val="19"/>
              </w:rPr>
              <w:t>F-AD-20</w:t>
            </w:r>
          </w:p>
        </w:tc>
        <w:tc>
          <w:tcPr>
            <w:tcW w:type="dxa" w:w="4929"/>
            <w:shd w:val="clear" w:fill="F4F5FB"/>
          </w:tcPr>
          <w:p>
            <w:pPr>
              <w:spacing w:after="40" w:before="40"/>
            </w:pPr>
            <w:r>
              <w:rPr>
                <w:sz w:val="19"/>
              </w:rPr>
              <w:t xml:space="preserve">Topping berharga </w:t>
            </w:r>
            <w:r>
              <w:rPr>
                <w:b/>
                <w:sz w:val="19"/>
              </w:rPr>
              <w:t>Rp 0</w:t>
            </w:r>
            <w:r>
              <w:rPr>
                <w:sz w:val="19"/>
              </w:rPr>
              <w:t xml:space="preserve"> tetap boleh ditawarkan</w:t>
            </w:r>
          </w:p>
        </w:tc>
      </w:tr>
      <w:tr>
        <w:tc>
          <w:tcPr>
            <w:tcW w:type="dxa" w:w="4929"/>
          </w:tcPr>
          <w:p>
            <w:pPr>
              <w:spacing w:after="40" w:before="40"/>
            </w:pPr>
            <w:r>
              <w:rPr>
                <w:sz w:val="19"/>
              </w:rPr>
              <w:t>F-AD-12</w:t>
            </w:r>
          </w:p>
        </w:tc>
        <w:tc>
          <w:tcPr>
            <w:tcW w:type="dxa" w:w="4929"/>
          </w:tcPr>
          <w:p>
            <w:pPr>
              <w:spacing w:after="40" w:before="40"/>
            </w:pPr>
            <w:r>
              <w:rPr>
                <w:sz w:val="19"/>
              </w:rPr>
              <w:t xml:space="preserve">Stok </w:t>
            </w:r>
            <w:r>
              <w:rPr>
                <w:b/>
                <w:sz w:val="19"/>
              </w:rPr>
              <w:t>opsional</w:t>
            </w:r>
            <w:r>
              <w:rPr>
                <w:sz w:val="19"/>
              </w:rPr>
              <w:t xml:space="preserve">; ketersediaan ditentukan penanda </w:t>
            </w:r>
            <w:r>
              <w:rPr>
                <w:b/>
                <w:sz w:val="19"/>
              </w:rPr>
              <w:t>Out of Stock</w:t>
            </w:r>
            <w:r>
              <w:rPr>
                <w:sz w:val="19"/>
              </w:rPr>
              <w:t>, bukan angka stok</w:t>
            </w:r>
          </w:p>
        </w:tc>
      </w:tr>
      <w:tr>
        <w:tc>
          <w:tcPr>
            <w:tcW w:type="dxa" w:w="4929"/>
            <w:shd w:val="clear" w:fill="F4F5FB"/>
          </w:tcPr>
          <w:p>
            <w:pPr>
              <w:spacing w:after="40" w:before="40"/>
            </w:pPr>
            <w:r>
              <w:rPr>
                <w:sz w:val="19"/>
              </w:rPr>
              <w:t>F-AD-13</w:t>
            </w:r>
          </w:p>
        </w:tc>
        <w:tc>
          <w:tcPr>
            <w:tcW w:type="dxa" w:w="4929"/>
            <w:shd w:val="clear" w:fill="F4F5FB"/>
          </w:tcPr>
          <w:p>
            <w:pPr>
              <w:spacing w:after="40" w:before="40"/>
            </w:pPr>
            <w:r>
              <w:rPr>
                <w:sz w:val="19"/>
              </w:rPr>
              <w:t>Produk dapat ditandai habis langsung dari daftar, tanpa membuka formulirnya</w:t>
            </w:r>
          </w:p>
        </w:tc>
      </w:tr>
      <w:tr>
        <w:tc>
          <w:tcPr>
            <w:tcW w:type="dxa" w:w="4929"/>
          </w:tcPr>
          <w:p>
            <w:pPr>
              <w:spacing w:after="40" w:before="40"/>
            </w:pPr>
            <w:r>
              <w:rPr>
                <w:sz w:val="19"/>
              </w:rPr>
              <w:t>F-AD-14</w:t>
            </w:r>
          </w:p>
        </w:tc>
        <w:tc>
          <w:tcPr>
            <w:tcW w:type="dxa" w:w="4929"/>
          </w:tcPr>
          <w:p>
            <w:pPr>
              <w:spacing w:after="40" w:before="40"/>
            </w:pPr>
            <w:r>
              <w:rPr>
                <w:sz w:val="19"/>
              </w:rPr>
              <w:t>Stok tidak ditampilkan ke pelanggan</w:t>
            </w:r>
          </w:p>
        </w:tc>
      </w:tr>
      <w:tr>
        <w:tc>
          <w:tcPr>
            <w:tcW w:type="dxa" w:w="4929"/>
            <w:shd w:val="clear" w:fill="F4F5FB"/>
          </w:tcPr>
          <w:p>
            <w:pPr>
              <w:spacing w:after="40" w:before="40"/>
            </w:pPr>
            <w:r>
              <w:rPr>
                <w:sz w:val="19"/>
              </w:rPr>
              <w:t>F-AD-05</w:t>
            </w:r>
          </w:p>
        </w:tc>
        <w:tc>
          <w:tcPr>
            <w:tcW w:type="dxa" w:w="4929"/>
            <w:shd w:val="clear" w:fill="F4F5FB"/>
          </w:tcPr>
          <w:p>
            <w:pPr>
              <w:spacing w:after="40" w:before="40"/>
            </w:pPr>
            <w:r>
              <w:rPr>
                <w:sz w:val="19"/>
              </w:rPr>
              <w:t xml:space="preserve">Mengelola karyawan; </w:t>
            </w:r>
            <w:r>
              <w:rPr>
                <w:b/>
                <w:sz w:val="19"/>
              </w:rPr>
              <w:t>email dapat diubah</w:t>
            </w:r>
            <w:r>
              <w:rPr>
                <w:sz w:val="19"/>
              </w:rPr>
              <w:t xml:space="preserve"> tanpa kehilangan riwayat</w:t>
            </w:r>
          </w:p>
        </w:tc>
      </w:tr>
      <w:tr>
        <w:tc>
          <w:tcPr>
            <w:tcW w:type="dxa" w:w="4929"/>
          </w:tcPr>
          <w:p>
            <w:pPr>
              <w:spacing w:after="40" w:before="40"/>
            </w:pPr>
            <w:r>
              <w:rPr>
                <w:sz w:val="19"/>
              </w:rPr>
              <w:t>F-AD-06</w:t>
            </w:r>
          </w:p>
        </w:tc>
        <w:tc>
          <w:tcPr>
            <w:tcW w:type="dxa" w:w="4929"/>
          </w:tcPr>
          <w:p>
            <w:pPr>
              <w:spacing w:after="40" w:before="40"/>
            </w:pPr>
            <w:r>
              <w:rPr>
                <w:sz w:val="19"/>
              </w:rPr>
              <w:t>Mengatur info resto, termasuk mengambil titik lokasi sekali tekan</w:t>
            </w:r>
          </w:p>
        </w:tc>
      </w:tr>
      <w:tr>
        <w:tc>
          <w:tcPr>
            <w:tcW w:type="dxa" w:w="4929"/>
            <w:shd w:val="clear" w:fill="F4F5FB"/>
          </w:tcPr>
          <w:p>
            <w:pPr>
              <w:spacing w:after="40" w:before="40"/>
            </w:pPr>
            <w:r>
              <w:rPr>
                <w:sz w:val="19"/>
              </w:rPr>
              <w:t>F-AD-15</w:t>
            </w:r>
          </w:p>
        </w:tc>
        <w:tc>
          <w:tcPr>
            <w:tcW w:type="dxa" w:w="4929"/>
            <w:shd w:val="clear" w:fill="F4F5FB"/>
          </w:tcPr>
          <w:p>
            <w:pPr>
              <w:spacing w:after="40" w:before="40"/>
            </w:pPr>
            <w:r>
              <w:rPr>
                <w:sz w:val="19"/>
              </w:rPr>
              <w:t xml:space="preserve">Lokasi resto punya </w:t>
            </w:r>
            <w:r>
              <w:rPr>
                <w:b/>
                <w:sz w:val="19"/>
              </w:rPr>
              <w:t>pratinjau peta</w:t>
            </w:r>
            <w:r>
              <w:rPr>
                <w:sz w:val="19"/>
              </w:rPr>
              <w:t>; titiknya dapat dipilih dengan menggeser pin di peta</w:t>
            </w:r>
          </w:p>
        </w:tc>
      </w:tr>
      <w:tr>
        <w:tc>
          <w:tcPr>
            <w:tcW w:type="dxa" w:w="4929"/>
          </w:tcPr>
          <w:p>
            <w:pPr>
              <w:spacing w:after="40" w:before="40"/>
            </w:pPr>
            <w:r>
              <w:rPr>
                <w:sz w:val="19"/>
              </w:rPr>
              <w:t>F-AD-16</w:t>
            </w:r>
          </w:p>
        </w:tc>
        <w:tc>
          <w:tcPr>
            <w:tcW w:type="dxa" w:w="4929"/>
          </w:tcPr>
          <w:p>
            <w:pPr>
              <w:spacing w:after="40" w:before="40"/>
            </w:pPr>
            <w:r>
              <w:rPr>
                <w:sz w:val="19"/>
              </w:rPr>
              <w:t xml:space="preserve">Resto memilih melayani </w:t>
            </w:r>
            <w:r>
              <w:rPr>
                <w:b/>
                <w:sz w:val="19"/>
              </w:rPr>
              <w:t>Dine In</w:t>
            </w:r>
            <w:r>
              <w:rPr>
                <w:sz w:val="19"/>
              </w:rPr>
              <w:t xml:space="preserve">, </w:t>
            </w:r>
            <w:r>
              <w:rPr>
                <w:b/>
                <w:sz w:val="19"/>
              </w:rPr>
              <w:t>Take Away</w:t>
            </w:r>
            <w:r>
              <w:rPr>
                <w:sz w:val="19"/>
              </w:rPr>
              <w:t>, atau keduanya; minimal satu harus menyala</w:t>
            </w:r>
          </w:p>
        </w:tc>
      </w:tr>
      <w:tr>
        <w:tc>
          <w:tcPr>
            <w:tcW w:type="dxa" w:w="4929"/>
            <w:shd w:val="clear" w:fill="F4F5FB"/>
          </w:tcPr>
          <w:p>
            <w:pPr>
              <w:spacing w:after="40" w:before="40"/>
            </w:pPr>
            <w:r>
              <w:rPr>
                <w:sz w:val="19"/>
              </w:rPr>
              <w:t>F-AD-07</w:t>
            </w:r>
          </w:p>
        </w:tc>
        <w:tc>
          <w:tcPr>
            <w:tcW w:type="dxa" w:w="4929"/>
            <w:shd w:val="clear" w:fill="F4F5FB"/>
          </w:tcPr>
          <w:p>
            <w:pPr>
              <w:spacing w:after="40" w:before="40"/>
            </w:pPr>
            <w:r>
              <w:rPr>
                <w:sz w:val="19"/>
              </w:rPr>
              <w:t>Mengunggah banner promo, mengaktifkan/menonaktifkan, dan mengurutkannya</w:t>
            </w:r>
          </w:p>
        </w:tc>
      </w:tr>
      <w:tr>
        <w:tc>
          <w:tcPr>
            <w:tcW w:type="dxa" w:w="4929"/>
          </w:tcPr>
          <w:p>
            <w:pPr>
              <w:spacing w:after="40" w:before="40"/>
            </w:pPr>
            <w:r>
              <w:rPr>
                <w:sz w:val="19"/>
              </w:rPr>
              <w:t>F-AD-17</w:t>
            </w:r>
          </w:p>
        </w:tc>
        <w:tc>
          <w:tcPr>
            <w:tcW w:type="dxa" w:w="4929"/>
          </w:tcPr>
          <w:p>
            <w:pPr>
              <w:spacing w:after="40" w:before="40"/>
            </w:pPr>
            <w:r>
              <w:rPr>
                <w:sz w:val="19"/>
              </w:rPr>
              <w:t xml:space="preserve">Banner promo punya </w:t>
            </w:r>
            <w:r>
              <w:rPr>
                <w:b/>
                <w:sz w:val="19"/>
              </w:rPr>
              <w:t>masa berlaku</w:t>
            </w:r>
            <w:r>
              <w:rPr>
                <w:sz w:val="19"/>
              </w:rPr>
              <w:t>: mulai tidak boleh mundur, berakhir minimal besok</w:t>
            </w:r>
          </w:p>
        </w:tc>
      </w:tr>
      <w:tr>
        <w:tc>
          <w:tcPr>
            <w:tcW w:type="dxa" w:w="4929"/>
            <w:shd w:val="clear" w:fill="F4F5FB"/>
          </w:tcPr>
          <w:p>
            <w:pPr>
              <w:spacing w:after="40" w:before="40"/>
            </w:pPr>
            <w:r>
              <w:rPr>
                <w:sz w:val="19"/>
              </w:rPr>
              <w:t>F-AD-08</w:t>
            </w:r>
          </w:p>
        </w:tc>
        <w:tc>
          <w:tcPr>
            <w:tcW w:type="dxa" w:w="4929"/>
            <w:shd w:val="clear" w:fill="F4F5FB"/>
          </w:tcPr>
          <w:p>
            <w:pPr>
              <w:spacing w:after="40" w:before="40"/>
            </w:pPr>
            <w:r>
              <w:rPr>
                <w:sz w:val="19"/>
              </w:rPr>
              <w:t>Akun dengan beberapa cabang dapat berpindah resto tanpa logout</w:t>
            </w:r>
          </w:p>
        </w:tc>
      </w:tr>
    </w:tbl>
    <w:p>
      <w:pPr>
        <w:pStyle w:val="Heading2"/>
      </w:pPr>
      <w:r>
        <w:t>4.8 QR Meja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F-QR-01</w:t>
            </w:r>
          </w:p>
        </w:tc>
        <w:tc>
          <w:tcPr>
            <w:tcW w:type="dxa" w:w="4929"/>
          </w:tcPr>
          <w:p>
            <w:pPr>
              <w:spacing w:after="40" w:before="40"/>
            </w:pPr>
            <w:r>
              <w:rPr>
                <w:sz w:val="19"/>
              </w:rPr>
              <w:t>Membuat QR untuk satu meja dengan nomor bebas ("7", "A01", "VIP-2")</w:t>
            </w:r>
          </w:p>
        </w:tc>
      </w:tr>
      <w:tr>
        <w:tc>
          <w:tcPr>
            <w:tcW w:type="dxa" w:w="4929"/>
            <w:shd w:val="clear" w:fill="F4F5FB"/>
          </w:tcPr>
          <w:p>
            <w:pPr>
              <w:spacing w:after="40" w:before="40"/>
            </w:pPr>
            <w:r>
              <w:rPr>
                <w:sz w:val="19"/>
              </w:rPr>
              <w:t>F-QR-02</w:t>
            </w:r>
          </w:p>
        </w:tc>
        <w:tc>
          <w:tcPr>
            <w:tcW w:type="dxa" w:w="4929"/>
            <w:shd w:val="clear" w:fill="F4F5FB"/>
          </w:tcPr>
          <w:p>
            <w:pPr>
              <w:spacing w:after="40" w:before="40"/>
            </w:pPr>
            <w:r>
              <w:rPr>
                <w:sz w:val="19"/>
              </w:rPr>
              <w:t xml:space="preserve">Membuat banyak meja sekaligus: </w:t>
            </w:r>
            <w:r>
              <w:rPr>
                <w:b/>
                <w:sz w:val="19"/>
              </w:rPr>
              <w:t>isi jumlah mejanya</w:t>
            </w:r>
            <w:r>
              <w:rPr>
                <w:sz w:val="19"/>
              </w:rPr>
              <w:t xml:space="preserve">, misal 10 → 10 QR bernomor 1–10. Maksimal </w:t>
            </w:r>
            <w:r>
              <w:rPr>
                <w:b/>
                <w:sz w:val="19"/>
              </w:rPr>
              <w:t>100</w:t>
            </w:r>
          </w:p>
        </w:tc>
      </w:tr>
      <w:tr>
        <w:tc>
          <w:tcPr>
            <w:tcW w:type="dxa" w:w="4929"/>
          </w:tcPr>
          <w:p>
            <w:pPr>
              <w:spacing w:after="40" w:before="40"/>
            </w:pPr>
            <w:r>
              <w:rPr>
                <w:sz w:val="19"/>
              </w:rPr>
              <w:t>F-QR-03</w:t>
            </w:r>
          </w:p>
        </w:tc>
        <w:tc>
          <w:tcPr>
            <w:tcW w:type="dxa" w:w="4929"/>
          </w:tcPr>
          <w:p>
            <w:pPr>
              <w:spacing w:after="40" w:before="40"/>
            </w:pPr>
            <w:r>
              <w:rPr>
                <w:sz w:val="19"/>
              </w:rPr>
              <w:t>Awalan opsional; diisi "A" menghasilkan A1, A2, A3, …</w:t>
            </w:r>
          </w:p>
        </w:tc>
      </w:tr>
      <w:tr>
        <w:tc>
          <w:tcPr>
            <w:tcW w:type="dxa" w:w="4929"/>
            <w:shd w:val="clear" w:fill="F4F5FB"/>
          </w:tcPr>
          <w:p>
            <w:pPr>
              <w:spacing w:after="40" w:before="40"/>
            </w:pPr>
            <w:r>
              <w:rPr>
                <w:sz w:val="19"/>
              </w:rPr>
              <w:t>F-QR-07</w:t>
            </w:r>
          </w:p>
        </w:tc>
        <w:tc>
          <w:tcPr>
            <w:tcW w:type="dxa" w:w="4929"/>
            <w:shd w:val="clear" w:fill="F4F5FB"/>
          </w:tcPr>
          <w:p>
            <w:pPr>
              <w:spacing w:after="40" w:before="40"/>
            </w:pPr>
            <w:r>
              <w:rPr>
                <w:sz w:val="19"/>
              </w:rPr>
              <w:t>Nomor meja ditulis polos (</w:t>
            </w:r>
            <w:r>
              <w:rPr>
                <w:rFonts w:ascii="Consolas" w:hAnsi="Consolas"/>
                <w:color w:val="3730A3"/>
                <w:sz w:val="19"/>
              </w:rPr>
              <w:t>7</w:t>
            </w:r>
            <w:r>
              <w:rPr>
                <w:sz w:val="19"/>
              </w:rPr>
              <w:t xml:space="preserve">, bukan </w:t>
            </w:r>
            <w:r>
              <w:rPr>
                <w:rFonts w:ascii="Consolas" w:hAnsi="Consolas"/>
                <w:color w:val="3730A3"/>
                <w:sz w:val="19"/>
              </w:rPr>
              <w:t>07</w:t>
            </w:r>
            <w:r>
              <w:rPr>
                <w:sz w:val="19"/>
              </w:rPr>
              <w:t>) supaya sama dengan mode satu meja; urutan berkas di galeri dijaga lewat nama berkasnya</w:t>
            </w:r>
          </w:p>
        </w:tc>
      </w:tr>
      <w:tr>
        <w:tc>
          <w:tcPr>
            <w:tcW w:type="dxa" w:w="4929"/>
          </w:tcPr>
          <w:p>
            <w:pPr>
              <w:spacing w:after="40" w:before="40"/>
            </w:pPr>
            <w:r>
              <w:rPr>
                <w:sz w:val="19"/>
              </w:rPr>
              <w:t>F-QR-04</w:t>
            </w:r>
          </w:p>
        </w:tc>
        <w:tc>
          <w:tcPr>
            <w:tcW w:type="dxa" w:w="4929"/>
          </w:tcPr>
          <w:p>
            <w:pPr>
              <w:spacing w:after="40" w:before="40"/>
            </w:pPr>
            <w:r>
              <w:rPr>
                <w:sz w:val="19"/>
              </w:rPr>
              <w:t>Kartunya bergaya KaataGo, memuat nama resto dan nomor meja</w:t>
            </w:r>
          </w:p>
        </w:tc>
      </w:tr>
      <w:tr>
        <w:tc>
          <w:tcPr>
            <w:tcW w:type="dxa" w:w="4929"/>
            <w:shd w:val="clear" w:fill="F4F5FB"/>
          </w:tcPr>
          <w:p>
            <w:pPr>
              <w:spacing w:after="40" w:before="40"/>
            </w:pPr>
            <w:r>
              <w:rPr>
                <w:sz w:val="19"/>
              </w:rPr>
              <w:t>F-QR-05</w:t>
            </w:r>
          </w:p>
        </w:tc>
        <w:tc>
          <w:tcPr>
            <w:tcW w:type="dxa" w:w="4929"/>
            <w:shd w:val="clear" w:fill="F4F5FB"/>
          </w:tcPr>
          <w:p>
            <w:pPr>
              <w:spacing w:after="40" w:before="40"/>
            </w:pPr>
            <w:r>
              <w:rPr>
                <w:sz w:val="19"/>
              </w:rPr>
              <w:t xml:space="preserve">Menyimpan ke galeri satuan maupun </w:t>
            </w:r>
            <w:r>
              <w:rPr>
                <w:b/>
                <w:sz w:val="19"/>
              </w:rPr>
              <w:t>seluruhnya sekaligus</w:t>
            </w:r>
            <w:r>
              <w:rPr>
                <w:sz w:val="19"/>
              </w:rPr>
              <w:t>, dengan penghitung kemajuan</w:t>
            </w:r>
          </w:p>
        </w:tc>
      </w:tr>
      <w:tr>
        <w:tc>
          <w:tcPr>
            <w:tcW w:type="dxa" w:w="4929"/>
          </w:tcPr>
          <w:p>
            <w:pPr>
              <w:spacing w:after="40" w:before="40"/>
            </w:pPr>
            <w:r>
              <w:rPr>
                <w:sz w:val="19"/>
              </w:rPr>
              <w:t>F-QR-06</w:t>
            </w:r>
          </w:p>
        </w:tc>
        <w:tc>
          <w:tcPr>
            <w:tcW w:type="dxa" w:w="4929"/>
          </w:tcPr>
          <w:p>
            <w:pPr>
              <w:spacing w:after="40" w:before="40"/>
            </w:pPr>
            <w:r>
              <w:rPr>
                <w:sz w:val="19"/>
              </w:rPr>
              <w:t>Membagikan dan mencetak, satu meja satu halaman</w:t>
            </w:r>
          </w:p>
        </w:tc>
      </w:tr>
    </w:tbl>
    <w:p>
      <w:pPr>
        <w:pStyle w:val="Heading2"/>
      </w:pPr>
      <w:r>
        <w:t>4.9 Kotak Masuk &amp; Pengumuman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F-IN-01</w:t>
            </w:r>
          </w:p>
        </w:tc>
        <w:tc>
          <w:tcPr>
            <w:tcW w:type="dxa" w:w="4929"/>
          </w:tcPr>
          <w:p>
            <w:pPr>
              <w:spacing w:after="40" w:before="40"/>
            </w:pPr>
            <w:r>
              <w:rPr>
                <w:sz w:val="19"/>
              </w:rPr>
              <w:t xml:space="preserve">Kotak masuk terbagi dua tab: </w:t>
            </w:r>
            <w:r>
              <w:rPr>
                <w:b/>
                <w:sz w:val="19"/>
              </w:rPr>
              <w:t>Update Aplikasi</w:t>
            </w:r>
            <w:r>
              <w:rPr>
                <w:sz w:val="19"/>
              </w:rPr>
              <w:t xml:space="preserve"> dan </w:t>
            </w:r>
            <w:r>
              <w:rPr>
                <w:b/>
                <w:sz w:val="19"/>
              </w:rPr>
              <w:t>General</w:t>
            </w:r>
          </w:p>
        </w:tc>
      </w:tr>
      <w:tr>
        <w:tc>
          <w:tcPr>
            <w:tcW w:type="dxa" w:w="4929"/>
            <w:shd w:val="clear" w:fill="F4F5FB"/>
          </w:tcPr>
          <w:p>
            <w:pPr>
              <w:spacing w:after="40" w:before="40"/>
            </w:pPr>
            <w:r>
              <w:rPr>
                <w:sz w:val="19"/>
              </w:rPr>
              <w:t>F-IN-02</w:t>
            </w:r>
          </w:p>
        </w:tc>
        <w:tc>
          <w:tcPr>
            <w:tcW w:type="dxa" w:w="4929"/>
            <w:shd w:val="clear" w:fill="F4F5FB"/>
          </w:tcPr>
          <w:p>
            <w:pPr>
              <w:spacing w:after="40" w:before="40"/>
            </w:pPr>
            <w:r>
              <w:rPr>
                <w:sz w:val="19"/>
              </w:rPr>
              <w:t>Tiap tab menampilkan jumlah pesan belum dibaca sendiri-sendiri</w:t>
            </w:r>
          </w:p>
        </w:tc>
      </w:tr>
      <w:tr>
        <w:tc>
          <w:tcPr>
            <w:tcW w:type="dxa" w:w="4929"/>
          </w:tcPr>
          <w:p>
            <w:pPr>
              <w:spacing w:after="40" w:before="40"/>
            </w:pPr>
            <w:r>
              <w:rPr>
                <w:sz w:val="19"/>
              </w:rPr>
              <w:t>F-IN-03</w:t>
            </w:r>
          </w:p>
        </w:tc>
        <w:tc>
          <w:tcPr>
            <w:tcW w:type="dxa" w:w="4929"/>
          </w:tcPr>
          <w:p>
            <w:pPr>
              <w:spacing w:after="40" w:before="40"/>
            </w:pPr>
            <w:r>
              <w:rPr>
                <w:sz w:val="19"/>
              </w:rPr>
              <w:t>Pesan dapat dihapus satuan maupun seluruhnya; hanya hilang dari kotak masuk orang itu</w:t>
            </w:r>
          </w:p>
        </w:tc>
      </w:tr>
      <w:tr>
        <w:tc>
          <w:tcPr>
            <w:tcW w:type="dxa" w:w="4929"/>
            <w:shd w:val="clear" w:fill="F4F5FB"/>
          </w:tcPr>
          <w:p>
            <w:pPr>
              <w:spacing w:after="40" w:before="40"/>
            </w:pPr>
            <w:r>
              <w:rPr>
                <w:sz w:val="19"/>
              </w:rPr>
              <w:t>F-IN-04</w:t>
            </w:r>
          </w:p>
        </w:tc>
        <w:tc>
          <w:tcPr>
            <w:tcW w:type="dxa" w:w="4929"/>
            <w:shd w:val="clear" w:fill="F4F5FB"/>
          </w:tcPr>
          <w:p>
            <w:pPr>
              <w:spacing w:after="40" w:before="40"/>
            </w:pPr>
            <w:r>
              <w:rPr>
                <w:sz w:val="19"/>
              </w:rPr>
              <w:t xml:space="preserve">Pengumuman versi memuat tombol </w:t>
            </w:r>
            <w:r>
              <w:rPr>
                <w:b/>
                <w:sz w:val="19"/>
              </w:rPr>
              <w:t>Unduh Versi Terbaru</w:t>
            </w:r>
          </w:p>
        </w:tc>
      </w:tr>
      <w:tr>
        <w:tc>
          <w:tcPr>
            <w:tcW w:type="dxa" w:w="4929"/>
          </w:tcPr>
          <w:p>
            <w:pPr>
              <w:spacing w:after="40" w:before="40"/>
            </w:pPr>
            <w:r>
              <w:rPr>
                <w:sz w:val="19"/>
              </w:rPr>
              <w:t>F-IN-05</w:t>
            </w:r>
          </w:p>
        </w:tc>
        <w:tc>
          <w:tcPr>
            <w:tcW w:type="dxa" w:w="4929"/>
          </w:tcPr>
          <w:p>
            <w:pPr>
              <w:spacing w:after="40" w:before="40"/>
            </w:pPr>
            <w:r>
              <w:rPr>
                <w:sz w:val="19"/>
              </w:rPr>
              <w:t xml:space="preserve">Unduhan berjalan </w:t>
            </w:r>
            <w:r>
              <w:rPr>
                <w:b/>
                <w:sz w:val="19"/>
              </w:rPr>
              <w:t>di dalam aplikasi</w:t>
            </w:r>
            <w:r>
              <w:rPr>
                <w:sz w:val="19"/>
              </w:rPr>
              <w:t xml:space="preserve"> berikut persen kemajuan, lalu membuka pemasangnya</w:t>
            </w:r>
          </w:p>
        </w:tc>
      </w:tr>
      <w:tr>
        <w:tc>
          <w:tcPr>
            <w:tcW w:type="dxa" w:w="4929"/>
            <w:shd w:val="clear" w:fill="F4F5FB"/>
          </w:tcPr>
          <w:p>
            <w:pPr>
              <w:spacing w:after="40" w:before="40"/>
            </w:pPr>
            <w:r>
              <w:rPr>
                <w:sz w:val="19"/>
              </w:rPr>
              <w:t>F-IN-06</w:t>
            </w:r>
          </w:p>
        </w:tc>
        <w:tc>
          <w:tcPr>
            <w:tcW w:type="dxa" w:w="4929"/>
            <w:shd w:val="clear" w:fill="F4F5FB"/>
          </w:tcPr>
          <w:p>
            <w:pPr>
              <w:spacing w:after="40" w:before="40"/>
            </w:pPr>
            <w:r>
              <w:rPr>
                <w:sz w:val="19"/>
              </w:rPr>
              <w:t>Tersedia jalur cadangan mengunduh lewat browser</w:t>
            </w:r>
          </w:p>
        </w:tc>
      </w:tr>
      <w:tr>
        <w:tc>
          <w:tcPr>
            <w:tcW w:type="dxa" w:w="4929"/>
          </w:tcPr>
          <w:p>
            <w:pPr>
              <w:spacing w:after="40" w:before="40"/>
            </w:pPr>
            <w:r>
              <w:rPr>
                <w:sz w:val="19"/>
              </w:rPr>
              <w:t>F-IN-07</w:t>
            </w:r>
          </w:p>
        </w:tc>
        <w:tc>
          <w:tcPr>
            <w:tcW w:type="dxa" w:w="4929"/>
          </w:tcPr>
          <w:p>
            <w:pPr>
              <w:spacing w:after="40" w:before="40"/>
            </w:pPr>
            <w:r>
              <w:rPr>
                <w:sz w:val="19"/>
              </w:rPr>
              <w:t>Super Admin mengirim pengumuman versi maupun umum ke seluruh resto</w:t>
            </w:r>
          </w:p>
        </w:tc>
      </w:tr>
      <w:tr>
        <w:tc>
          <w:tcPr>
            <w:tcW w:type="dxa" w:w="4929"/>
            <w:shd w:val="clear" w:fill="F4F5FB"/>
          </w:tcPr>
          <w:p>
            <w:pPr>
              <w:spacing w:after="40" w:before="40"/>
            </w:pPr>
            <w:r>
              <w:rPr>
                <w:sz w:val="19"/>
              </w:rPr>
              <w:t>F-IN-08</w:t>
            </w:r>
          </w:p>
        </w:tc>
        <w:tc>
          <w:tcPr>
            <w:tcW w:type="dxa" w:w="4929"/>
            <w:shd w:val="clear" w:fill="F4F5FB"/>
          </w:tcPr>
          <w:p>
            <w:pPr>
              <w:spacing w:after="40" w:before="40"/>
            </w:pPr>
            <w:r>
              <w:rPr>
                <w:sz w:val="19"/>
              </w:rPr>
              <w:t>Admin/Owner mengirim pengumuman umum untuk restonya sendiri</w:t>
            </w:r>
          </w:p>
        </w:tc>
      </w:tr>
      <w:tr>
        <w:tc>
          <w:tcPr>
            <w:tcW w:type="dxa" w:w="4929"/>
          </w:tcPr>
          <w:p>
            <w:pPr>
              <w:spacing w:after="40" w:before="40"/>
            </w:pPr>
            <w:r>
              <w:rPr>
                <w:sz w:val="19"/>
              </w:rPr>
              <w:t>F-IN-09</w:t>
            </w:r>
          </w:p>
        </w:tc>
        <w:tc>
          <w:tcPr>
            <w:tcW w:type="dxa" w:w="4929"/>
          </w:tcPr>
          <w:p>
            <w:pPr>
              <w:spacing w:after="40" w:before="40"/>
            </w:pPr>
            <w:r>
              <w:rPr>
                <w:sz w:val="19"/>
              </w:rPr>
              <w:t xml:space="preserve">Pengumuman umum dapat memuat </w:t>
            </w:r>
            <w:r>
              <w:rPr>
                <w:b/>
                <w:sz w:val="19"/>
              </w:rPr>
              <w:t>gambar promo</w:t>
            </w:r>
          </w:p>
        </w:tc>
      </w:tr>
      <w:tr>
        <w:tc>
          <w:tcPr>
            <w:tcW w:type="dxa" w:w="4929"/>
            <w:shd w:val="clear" w:fill="F4F5FB"/>
          </w:tcPr>
          <w:p>
            <w:pPr>
              <w:spacing w:after="40" w:before="40"/>
            </w:pPr>
            <w:r>
              <w:rPr>
                <w:sz w:val="19"/>
              </w:rPr>
              <w:t>F-IN-10</w:t>
            </w:r>
          </w:p>
        </w:tc>
        <w:tc>
          <w:tcPr>
            <w:tcW w:type="dxa" w:w="4929"/>
            <w:shd w:val="clear" w:fill="F4F5FB"/>
          </w:tcPr>
          <w:p>
            <w:pPr>
              <w:spacing w:after="40" w:before="40"/>
            </w:pPr>
            <w:r>
              <w:rPr>
                <w:sz w:val="19"/>
              </w:rPr>
              <w:t>Pengumuman milik sebuah resto tidak muncul di kotak masuk resto lain</w:t>
            </w:r>
          </w:p>
        </w:tc>
      </w:tr>
      <w:tr>
        <w:tc>
          <w:tcPr>
            <w:tcW w:type="dxa" w:w="4929"/>
          </w:tcPr>
          <w:p>
            <w:pPr>
              <w:spacing w:after="40" w:before="40"/>
            </w:pPr>
            <w:r>
              <w:rPr>
                <w:sz w:val="19"/>
              </w:rPr>
              <w:t>F-IN-11</w:t>
            </w:r>
          </w:p>
        </w:tc>
        <w:tc>
          <w:tcPr>
            <w:tcW w:type="dxa" w:w="4929"/>
          </w:tcPr>
          <w:p>
            <w:pPr>
              <w:spacing w:after="40" w:before="40"/>
            </w:pPr>
            <w:r>
              <w:rPr>
                <w:sz w:val="19"/>
              </w:rPr>
              <w:t xml:space="preserve">Pengumuman resto memilih sasarannya: </w:t>
            </w:r>
            <w:r>
              <w:rPr>
                <w:b/>
                <w:sz w:val="19"/>
              </w:rPr>
              <w:t>Karyawan</w:t>
            </w:r>
            <w:r>
              <w:rPr>
                <w:sz w:val="19"/>
              </w:rPr>
              <w:t xml:space="preserve">, </w:t>
            </w:r>
            <w:r>
              <w:rPr>
                <w:b/>
                <w:sz w:val="19"/>
              </w:rPr>
              <w:t>Customer</w:t>
            </w:r>
            <w:r>
              <w:rPr>
                <w:sz w:val="19"/>
              </w:rPr>
              <w:t xml:space="preserve">, atau </w:t>
            </w:r>
            <w:r>
              <w:rPr>
                <w:b/>
                <w:sz w:val="19"/>
              </w:rPr>
              <w:t>Semua</w:t>
            </w:r>
          </w:p>
        </w:tc>
      </w:tr>
      <w:tr>
        <w:tc>
          <w:tcPr>
            <w:tcW w:type="dxa" w:w="4929"/>
            <w:shd w:val="clear" w:fill="F4F5FB"/>
          </w:tcPr>
          <w:p>
            <w:pPr>
              <w:spacing w:after="40" w:before="40"/>
            </w:pPr>
            <w:r>
              <w:rPr>
                <w:sz w:val="19"/>
              </w:rPr>
              <w:t>F-IN-12</w:t>
            </w:r>
          </w:p>
        </w:tc>
        <w:tc>
          <w:tcPr>
            <w:tcW w:type="dxa" w:w="4929"/>
            <w:shd w:val="clear" w:fill="F4F5FB"/>
          </w:tcPr>
          <w:p>
            <w:pPr>
              <w:spacing w:after="40" w:before="40"/>
            </w:pPr>
            <w:r>
              <w:rPr>
                <w:sz w:val="19"/>
              </w:rPr>
              <w:t>Pelanggan punya kotak masuknya sendiri di menu utama, berisi promo resto yang pernah dia pesan</w:t>
            </w:r>
          </w:p>
        </w:tc>
      </w:tr>
      <w:tr>
        <w:tc>
          <w:tcPr>
            <w:tcW w:type="dxa" w:w="4929"/>
          </w:tcPr>
          <w:p>
            <w:pPr>
              <w:spacing w:after="40" w:before="40"/>
            </w:pPr>
            <w:r>
              <w:rPr>
                <w:sz w:val="19"/>
              </w:rPr>
              <w:t>F-IN-13</w:t>
            </w:r>
          </w:p>
        </w:tc>
        <w:tc>
          <w:tcPr>
            <w:tcW w:type="dxa" w:w="4929"/>
          </w:tcPr>
          <w:p>
            <w:pPr>
              <w:spacing w:after="40" w:before="40"/>
            </w:pPr>
            <w:r>
              <w:rPr>
                <w:sz w:val="19"/>
              </w:rPr>
              <w:t xml:space="preserve">Tiap promo di kotak masuk pelanggan menyebutkan </w:t>
            </w:r>
            <w:r>
              <w:rPr>
                <w:b/>
                <w:sz w:val="19"/>
              </w:rPr>
              <w:t>nama resto pengirimnya</w:t>
            </w:r>
          </w:p>
        </w:tc>
      </w:tr>
      <w:tr>
        <w:tc>
          <w:tcPr>
            <w:tcW w:type="dxa" w:w="4929"/>
            <w:shd w:val="clear" w:fill="F4F5FB"/>
          </w:tcPr>
          <w:p>
            <w:pPr>
              <w:spacing w:after="40" w:before="40"/>
            </w:pPr>
            <w:r>
              <w:rPr>
                <w:sz w:val="19"/>
              </w:rPr>
              <w:t>F-IN-14</w:t>
            </w:r>
          </w:p>
        </w:tc>
        <w:tc>
          <w:tcPr>
            <w:tcW w:type="dxa" w:w="4929"/>
            <w:shd w:val="clear" w:fill="F4F5FB"/>
          </w:tcPr>
          <w:p>
            <w:pPr>
              <w:spacing w:after="40" w:before="40"/>
            </w:pPr>
            <w:r>
              <w:rPr>
                <w:sz w:val="19"/>
              </w:rPr>
              <w:t>Pelanggan tamu ikut menerima; jangkauannya dari pesanan yang tersimpan di perangkatnya</w:t>
            </w:r>
          </w:p>
        </w:tc>
      </w:tr>
      <w:tr>
        <w:tc>
          <w:tcPr>
            <w:tcW w:type="dxa" w:w="4929"/>
          </w:tcPr>
          <w:p>
            <w:pPr>
              <w:spacing w:after="40" w:before="40"/>
            </w:pPr>
            <w:r>
              <w:rPr>
                <w:sz w:val="19"/>
              </w:rPr>
              <w:t>F-IN-15</w:t>
            </w:r>
          </w:p>
        </w:tc>
        <w:tc>
          <w:tcPr>
            <w:tcW w:type="dxa" w:w="4929"/>
          </w:tcPr>
          <w:p>
            <w:pPr>
              <w:spacing w:after="40" w:before="40"/>
            </w:pPr>
            <w:r>
              <w:rPr>
                <w:sz w:val="19"/>
              </w:rPr>
              <w:t xml:space="preserve">Tandai-dibaca dan hapus massal hanya mengenai </w:t>
            </w:r>
            <w:r>
              <w:rPr>
                <w:b/>
                <w:sz w:val="19"/>
              </w:rPr>
              <w:t>tab yang sedang dibuka</w:t>
            </w:r>
          </w:p>
        </w:tc>
      </w:tr>
      <w:tr>
        <w:tc>
          <w:tcPr>
            <w:tcW w:type="dxa" w:w="4929"/>
            <w:shd w:val="clear" w:fill="F4F5FB"/>
          </w:tcPr>
          <w:p>
            <w:pPr>
              <w:spacing w:after="40" w:before="40"/>
            </w:pPr>
            <w:r>
              <w:rPr>
                <w:sz w:val="19"/>
              </w:rPr>
              <w:t>F-IN-16</w:t>
            </w:r>
          </w:p>
        </w:tc>
        <w:tc>
          <w:tcPr>
            <w:tcW w:type="dxa" w:w="4929"/>
            <w:shd w:val="clear" w:fill="F4F5FB"/>
          </w:tcPr>
          <w:p>
            <w:pPr>
              <w:spacing w:after="40" w:before="40"/>
            </w:pPr>
            <w:r>
              <w:rPr>
                <w:sz w:val="19"/>
              </w:rPr>
              <w:t xml:space="preserve">Unduhan tampil di </w:t>
            </w:r>
            <w:r>
              <w:rPr>
                <w:b/>
                <w:sz w:val="19"/>
              </w:rPr>
              <w:t>bar notifikasi HP</w:t>
            </w:r>
            <w:r>
              <w:rPr>
                <w:sz w:val="19"/>
              </w:rPr>
              <w:t xml:space="preserve"> berikut persennya, dan tetap jalan saat aplikasi ditinggalkan</w:t>
            </w:r>
          </w:p>
        </w:tc>
      </w:tr>
      <w:tr>
        <w:tc>
          <w:tcPr>
            <w:tcW w:type="dxa" w:w="4929"/>
          </w:tcPr>
          <w:p>
            <w:pPr>
              <w:spacing w:after="40" w:before="40"/>
            </w:pPr>
            <w:r>
              <w:rPr>
                <w:sz w:val="19"/>
              </w:rPr>
              <w:t>F-IN-17</w:t>
            </w:r>
          </w:p>
        </w:tc>
        <w:tc>
          <w:tcPr>
            <w:tcW w:type="dxa" w:w="4929"/>
          </w:tcPr>
          <w:p>
            <w:pPr>
              <w:spacing w:after="40" w:before="40"/>
            </w:pPr>
            <w:r>
              <w:rPr>
                <w:sz w:val="19"/>
              </w:rPr>
              <w:t xml:space="preserve">Selesai mengunduh memunculkan notifikasi </w:t>
            </w:r>
            <w:r>
              <w:rPr>
                <w:b/>
                <w:sz w:val="19"/>
              </w:rPr>
              <w:t>"ketuk untuk memasang"</w:t>
            </w:r>
          </w:p>
        </w:tc>
      </w:tr>
      <w:tr>
        <w:tc>
          <w:tcPr>
            <w:tcW w:type="dxa" w:w="4929"/>
            <w:shd w:val="clear" w:fill="F4F5FB"/>
          </w:tcPr>
          <w:p>
            <w:pPr>
              <w:spacing w:after="40" w:before="40"/>
            </w:pPr>
            <w:r>
              <w:rPr>
                <w:sz w:val="19"/>
              </w:rPr>
              <w:t>F-IN-18</w:t>
            </w:r>
          </w:p>
        </w:tc>
        <w:tc>
          <w:tcPr>
            <w:tcW w:type="dxa" w:w="4929"/>
            <w:shd w:val="clear" w:fill="F4F5FB"/>
          </w:tcPr>
          <w:p>
            <w:pPr>
              <w:spacing w:after="40" w:before="40"/>
            </w:pPr>
            <w:r>
              <w:rPr>
                <w:sz w:val="19"/>
              </w:rPr>
              <w:t xml:space="preserve">Popup unduhan menawarkan </w:t>
            </w:r>
            <w:r>
              <w:rPr>
                <w:b/>
                <w:sz w:val="19"/>
              </w:rPr>
              <w:t>Batalkan</w:t>
            </w:r>
            <w:r>
              <w:rPr>
                <w:sz w:val="19"/>
              </w:rPr>
              <w:t xml:space="preserve"> atau </w:t>
            </w:r>
            <w:r>
              <w:rPr>
                <w:b/>
                <w:sz w:val="19"/>
              </w:rPr>
              <w:t>Lanjutkan</w:t>
            </w:r>
          </w:p>
        </w:tc>
      </w:tr>
      <w:tr>
        <w:tc>
          <w:tcPr>
            <w:tcW w:type="dxa" w:w="4929"/>
          </w:tcPr>
          <w:p>
            <w:pPr>
              <w:spacing w:after="40" w:before="40"/>
            </w:pPr>
            <w:r>
              <w:rPr>
                <w:sz w:val="19"/>
              </w:rPr>
              <w:t>F-IN-19</w:t>
            </w:r>
          </w:p>
        </w:tc>
        <w:tc>
          <w:tcPr>
            <w:tcW w:type="dxa" w:w="4929"/>
          </w:tcPr>
          <w:p>
            <w:pPr>
              <w:spacing w:after="40" w:before="40"/>
            </w:pPr>
            <w:r>
              <w:rPr>
                <w:sz w:val="19"/>
              </w:rPr>
              <w:t>Galat unduhan diringkas satu kalimat; pembatalan tidak ditampilkan sebagai galat</w:t>
            </w:r>
          </w:p>
        </w:tc>
      </w:tr>
      <w:tr>
        <w:tc>
          <w:tcPr>
            <w:tcW w:type="dxa" w:w="4929"/>
            <w:shd w:val="clear" w:fill="F4F5FB"/>
          </w:tcPr>
          <w:p>
            <w:pPr>
              <w:spacing w:after="40" w:before="40"/>
            </w:pPr>
            <w:r>
              <w:rPr>
                <w:sz w:val="19"/>
              </w:rPr>
              <w:t>F-IN-10</w:t>
            </w:r>
          </w:p>
        </w:tc>
        <w:tc>
          <w:tcPr>
            <w:tcW w:type="dxa" w:w="4929"/>
            <w:shd w:val="clear" w:fill="F4F5FB"/>
          </w:tcPr>
          <w:p>
            <w:pPr>
              <w:spacing w:after="40" w:before="40"/>
            </w:pPr>
            <w:r>
              <w:rPr>
                <w:b/>
                <w:sz w:val="19"/>
              </w:rPr>
              <w:t>Semua peran karyawan</w:t>
            </w:r>
            <w:r>
              <w:rPr>
                <w:sz w:val="19"/>
              </w:rPr>
              <w:t xml:space="preserve"> menerima push, termasuk Super Admin dan Owner yang belum memilih cabang</w:t>
            </w:r>
          </w:p>
        </w:tc>
      </w:tr>
      <w:tr>
        <w:tc>
          <w:tcPr>
            <w:tcW w:type="dxa" w:w="4929"/>
          </w:tcPr>
          <w:p>
            <w:pPr>
              <w:spacing w:after="40" w:before="40"/>
            </w:pPr>
            <w:r>
              <w:rPr>
                <w:sz w:val="19"/>
              </w:rPr>
              <w:t>F-IN-11</w:t>
            </w:r>
          </w:p>
        </w:tc>
        <w:tc>
          <w:tcPr>
            <w:tcW w:type="dxa" w:w="4929"/>
          </w:tcPr>
          <w:p>
            <w:pPr>
              <w:spacing w:after="40" w:before="40"/>
            </w:pPr>
            <w:r>
              <w:rPr>
                <w:sz w:val="19"/>
              </w:rPr>
              <w:t>Pelanggan yang sudah masuk menerima push walau belum membuka resto mana pun</w:t>
            </w:r>
          </w:p>
        </w:tc>
      </w:tr>
      <w:tr>
        <w:tc>
          <w:tcPr>
            <w:tcW w:type="dxa" w:w="4929"/>
            <w:shd w:val="clear" w:fill="F4F5FB"/>
          </w:tcPr>
          <w:p>
            <w:pPr>
              <w:spacing w:after="40" w:before="40"/>
            </w:pPr>
            <w:r>
              <w:rPr>
                <w:sz w:val="19"/>
              </w:rPr>
              <w:t>F-IN-12</w:t>
            </w:r>
          </w:p>
        </w:tc>
        <w:tc>
          <w:tcPr>
            <w:tcW w:type="dxa" w:w="4929"/>
            <w:shd w:val="clear" w:fill="F4F5FB"/>
          </w:tcPr>
          <w:p>
            <w:pPr>
              <w:spacing w:after="40" w:before="40"/>
            </w:pPr>
            <w:r>
              <w:rPr>
                <w:sz w:val="19"/>
              </w:rPr>
              <w:t>Pengumuman khusus pelanggan tidak sampai ke karyawan, dan sebaliknya</w:t>
            </w:r>
          </w:p>
        </w:tc>
      </w:tr>
    </w:tbl>
    <w:p>
      <w:pPr>
        <w:pStyle w:val="Heading2"/>
      </w:pPr>
      <w:r>
        <w:t>4.10 Diskon</w:t>
      </w:r>
    </w:p>
    <w:p>
      <w:r>
        <w:rPr>
          <w:sz w:val="21"/>
        </w:rPr>
        <w:t xml:space="preserve">Menu ini ada di </w:t>
      </w:r>
      <w:r>
        <w:rPr>
          <w:b/>
          <w:sz w:val="21"/>
        </w:rPr>
        <w:t>Kasir, Admin, dan Owner</w:t>
      </w:r>
      <w:r>
        <w:rPr>
          <w:sz w:val="21"/>
        </w:rPr>
        <w:t>. Satu aturan diskon berlaku untuk transaksi kasir maupun pesanan yang dibuat sendiri oleh pelanggan — promo yang cuma berlaku kalau kasir yang mengetikkan pesanannya bukan promo, melainkan janji yang gagal ditepati di depan orang yang membacanya.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F-DS-01</w:t>
            </w:r>
          </w:p>
        </w:tc>
        <w:tc>
          <w:tcPr>
            <w:tcW w:type="dxa" w:w="4929"/>
          </w:tcPr>
          <w:p>
            <w:pPr>
              <w:spacing w:after="40" w:before="40"/>
            </w:pPr>
            <w:r>
              <w:rPr>
                <w:sz w:val="19"/>
              </w:rPr>
              <w:t xml:space="preserve">Diskon berbasis </w:t>
            </w:r>
            <w:r>
              <w:rPr>
                <w:b/>
                <w:sz w:val="19"/>
              </w:rPr>
              <w:t>menu tertentu</w:t>
            </w:r>
            <w:r>
              <w:rPr>
                <w:sz w:val="19"/>
              </w:rPr>
              <w:t>: satu menu, atau beberapa sekaligus untuk bundling</w:t>
            </w:r>
          </w:p>
        </w:tc>
      </w:tr>
      <w:tr>
        <w:tc>
          <w:tcPr>
            <w:tcW w:type="dxa" w:w="4929"/>
            <w:shd w:val="clear" w:fill="F4F5FB"/>
          </w:tcPr>
          <w:p>
            <w:pPr>
              <w:spacing w:after="40" w:before="40"/>
            </w:pPr>
            <w:r>
              <w:rPr>
                <w:sz w:val="19"/>
              </w:rPr>
              <w:t>F-DS-02</w:t>
            </w:r>
          </w:p>
        </w:tc>
        <w:tc>
          <w:tcPr>
            <w:tcW w:type="dxa" w:w="4929"/>
            <w:shd w:val="clear" w:fill="F4F5FB"/>
          </w:tcPr>
          <w:p>
            <w:pPr>
              <w:spacing w:after="40" w:before="40"/>
            </w:pPr>
            <w:r>
              <w:rPr>
                <w:sz w:val="19"/>
              </w:rPr>
              <w:t xml:space="preserve">Diskon berbasis </w:t>
            </w:r>
            <w:r>
              <w:rPr>
                <w:b/>
                <w:sz w:val="19"/>
              </w:rPr>
              <w:t>minimum belanja</w:t>
            </w:r>
            <w:r>
              <w:rPr>
                <w:sz w:val="19"/>
              </w:rPr>
              <w:t xml:space="preserve"> dengan indikator </w:t>
            </w:r>
            <w:r>
              <w:rPr>
                <w:b/>
                <w:sz w:val="19"/>
              </w:rPr>
              <w:t>≥</w:t>
            </w:r>
            <w:r>
              <w:rPr>
                <w:sz w:val="19"/>
              </w:rPr>
              <w:t xml:space="preserve"> atau </w:t>
            </w:r>
            <w:r>
              <w:rPr>
                <w:b/>
                <w:sz w:val="19"/>
              </w:rPr>
              <w:t>&gt;</w:t>
            </w:r>
            <w:r>
              <w:rPr>
                <w:sz w:val="19"/>
              </w:rPr>
              <w:t xml:space="preserve"> yang dipilih sendiri</w:t>
            </w:r>
          </w:p>
        </w:tc>
      </w:tr>
      <w:tr>
        <w:tc>
          <w:tcPr>
            <w:tcW w:type="dxa" w:w="4929"/>
          </w:tcPr>
          <w:p>
            <w:pPr>
              <w:spacing w:after="40" w:before="40"/>
            </w:pPr>
            <w:r>
              <w:rPr>
                <w:sz w:val="19"/>
              </w:rPr>
              <w:t>F-DS-10</w:t>
            </w:r>
          </w:p>
        </w:tc>
        <w:tc>
          <w:tcPr>
            <w:tcW w:type="dxa" w:w="4929"/>
          </w:tcPr>
          <w:p>
            <w:pPr>
              <w:spacing w:after="40" w:before="40"/>
            </w:pPr>
            <w:r>
              <w:rPr>
                <w:sz w:val="19"/>
              </w:rPr>
              <w:t xml:space="preserve">Tiap menu dalam promo membawa </w:t>
            </w:r>
            <w:r>
              <w:rPr>
                <w:b/>
                <w:sz w:val="19"/>
              </w:rPr>
              <w:t>syarat jumlahnya sendiri</w:t>
            </w:r>
            <w:r>
              <w:rPr>
                <w:sz w:val="19"/>
              </w:rPr>
              <w:t>, bukan satu angka untuk seluruh promo</w:t>
            </w:r>
          </w:p>
        </w:tc>
      </w:tr>
      <w:tr>
        <w:tc>
          <w:tcPr>
            <w:tcW w:type="dxa" w:w="4929"/>
            <w:shd w:val="clear" w:fill="F4F5FB"/>
          </w:tcPr>
          <w:p>
            <w:pPr>
              <w:spacing w:after="40" w:before="40"/>
            </w:pPr>
            <w:r>
              <w:rPr>
                <w:sz w:val="19"/>
              </w:rPr>
              <w:t>F-DS-11</w:t>
            </w:r>
          </w:p>
        </w:tc>
        <w:tc>
          <w:tcPr>
            <w:tcW w:type="dxa" w:w="4929"/>
            <w:shd w:val="clear" w:fill="F4F5FB"/>
          </w:tcPr>
          <w:p>
            <w:pPr>
              <w:spacing w:after="40" w:before="40"/>
            </w:pPr>
            <w:r>
              <w:rPr>
                <w:sz w:val="19"/>
              </w:rPr>
              <w:t xml:space="preserve">Syarat jumlah berbentuk </w:t>
            </w:r>
            <w:r>
              <w:rPr>
                <w:b/>
                <w:sz w:val="19"/>
              </w:rPr>
              <w:t>Minimal</w:t>
            </w:r>
            <w:r>
              <w:rPr>
                <w:sz w:val="19"/>
              </w:rPr>
              <w:t xml:space="preserve"> (lebih banyak tetap dapat) atau </w:t>
            </w:r>
            <w:r>
              <w:rPr>
                <w:b/>
                <w:sz w:val="19"/>
              </w:rPr>
              <w:t>Tepat</w:t>
            </w:r>
            <w:r>
              <w:rPr>
                <w:sz w:val="19"/>
              </w:rPr>
              <w:t xml:space="preserve"> (kurang maupun lebih tidak dapat)</w:t>
            </w:r>
          </w:p>
        </w:tc>
      </w:tr>
      <w:tr>
        <w:tc>
          <w:tcPr>
            <w:tcW w:type="dxa" w:w="4929"/>
          </w:tcPr>
          <w:p>
            <w:pPr>
              <w:spacing w:after="40" w:before="40"/>
            </w:pPr>
            <w:r>
              <w:rPr>
                <w:sz w:val="19"/>
              </w:rPr>
              <w:t>F-DS-12</w:t>
            </w:r>
          </w:p>
        </w:tc>
        <w:tc>
          <w:tcPr>
            <w:tcW w:type="dxa" w:w="4929"/>
          </w:tcPr>
          <w:p>
            <w:pPr>
              <w:spacing w:after="40" w:before="40"/>
            </w:pPr>
            <w:r>
              <w:rPr>
                <w:sz w:val="19"/>
              </w:rPr>
              <w:t xml:space="preserve">Pada bundling, </w:t>
            </w:r>
            <w:r>
              <w:rPr>
                <w:b/>
                <w:sz w:val="19"/>
              </w:rPr>
              <w:t>seluruh</w:t>
            </w:r>
            <w:r>
              <w:rPr>
                <w:sz w:val="19"/>
              </w:rPr>
              <w:t xml:space="preserve"> menu yang disebut harus terpenuhi — kurang satu berarti promonya tidak berlaku sama sekali</w:t>
            </w:r>
          </w:p>
        </w:tc>
      </w:tr>
      <w:tr>
        <w:tc>
          <w:tcPr>
            <w:tcW w:type="dxa" w:w="4929"/>
            <w:shd w:val="clear" w:fill="F4F5FB"/>
          </w:tcPr>
          <w:p>
            <w:pPr>
              <w:spacing w:after="40" w:before="40"/>
            </w:pPr>
            <w:r>
              <w:rPr>
                <w:sz w:val="19"/>
              </w:rPr>
              <w:t>F-DS-14</w:t>
            </w:r>
          </w:p>
        </w:tc>
        <w:tc>
          <w:tcPr>
            <w:tcW w:type="dxa" w:w="4929"/>
            <w:shd w:val="clear" w:fill="F4F5FB"/>
          </w:tcPr>
          <w:p>
            <w:pPr>
              <w:spacing w:after="40" w:before="40"/>
            </w:pPr>
            <w:r>
              <w:rPr>
                <w:sz w:val="19"/>
              </w:rPr>
              <w:t>Diskon dapat menyasar bagian menu yang lebih sempit: level/varian, topping, atau harga menu utamanya saja</w:t>
            </w:r>
          </w:p>
        </w:tc>
      </w:tr>
      <w:tr>
        <w:tc>
          <w:tcPr>
            <w:tcW w:type="dxa" w:w="4929"/>
          </w:tcPr>
          <w:p>
            <w:pPr>
              <w:spacing w:after="40" w:before="40"/>
            </w:pPr>
            <w:r>
              <w:rPr>
                <w:sz w:val="19"/>
              </w:rPr>
              <w:t>F-DS-15</w:t>
            </w:r>
          </w:p>
        </w:tc>
        <w:tc>
          <w:tcPr>
            <w:tcW w:type="dxa" w:w="4929"/>
          </w:tcPr>
          <w:p>
            <w:pPr>
              <w:spacing w:after="40" w:before="40"/>
            </w:pPr>
            <w:r>
              <w:rPr>
                <w:sz w:val="19"/>
              </w:rPr>
              <w:t xml:space="preserve">Sasaran sempit memotong </w:t>
            </w:r>
            <w:r>
              <w:rPr>
                <w:b/>
                <w:sz w:val="19"/>
              </w:rPr>
              <w:t>tambahan harganya saja</w:t>
            </w:r>
            <w:r>
              <w:rPr>
                <w:sz w:val="19"/>
              </w:rPr>
              <w:t xml:space="preserve"> — "gratis ukuran besar" tetap membayar harga menunya</w:t>
            </w:r>
          </w:p>
        </w:tc>
      </w:tr>
      <w:tr>
        <w:tc>
          <w:tcPr>
            <w:tcW w:type="dxa" w:w="4929"/>
            <w:shd w:val="clear" w:fill="F4F5FB"/>
          </w:tcPr>
          <w:p>
            <w:pPr>
              <w:spacing w:after="40" w:before="40"/>
            </w:pPr>
            <w:r>
              <w:rPr>
                <w:sz w:val="19"/>
              </w:rPr>
              <w:t>F-DS-16</w:t>
            </w:r>
          </w:p>
        </w:tc>
        <w:tc>
          <w:tcPr>
            <w:tcW w:type="dxa" w:w="4929"/>
            <w:shd w:val="clear" w:fill="F4F5FB"/>
          </w:tcPr>
          <w:p>
            <w:pPr>
              <w:spacing w:after="40" w:before="40"/>
            </w:pPr>
            <w:r>
              <w:rPr>
                <w:sz w:val="19"/>
              </w:rPr>
              <w:t xml:space="preserve">Promo bersasaran sempit hanya berlaku kalau pilihan itu </w:t>
            </w:r>
            <w:r>
              <w:rPr>
                <w:b/>
                <w:sz w:val="19"/>
              </w:rPr>
              <w:t>benar-benar dipesan</w:t>
            </w:r>
          </w:p>
        </w:tc>
      </w:tr>
      <w:tr>
        <w:tc>
          <w:tcPr>
            <w:tcW w:type="dxa" w:w="4929"/>
          </w:tcPr>
          <w:p>
            <w:pPr>
              <w:spacing w:after="40" w:before="40"/>
            </w:pPr>
            <w:r>
              <w:rPr>
                <w:sz w:val="19"/>
              </w:rPr>
              <w:t>F-DS-17</w:t>
            </w:r>
          </w:p>
        </w:tc>
        <w:tc>
          <w:tcPr>
            <w:tcW w:type="dxa" w:w="4929"/>
          </w:tcPr>
          <w:p>
            <w:pPr>
              <w:spacing w:after="40" w:before="40"/>
            </w:pPr>
            <w:r>
              <w:rPr>
                <w:sz w:val="19"/>
              </w:rPr>
              <w:t xml:space="preserve">Satu menu boleh menyasar </w:t>
            </w:r>
            <w:r>
              <w:rPr>
                <w:b/>
                <w:sz w:val="19"/>
              </w:rPr>
              <w:t>beberapa bagian sekaligus</w:t>
            </w:r>
            <w:r>
              <w:rPr>
                <w:sz w:val="19"/>
              </w:rPr>
              <w:t>, dipilih lewat daftar centang berisi seluruh topping dan level berharga</w:t>
            </w:r>
          </w:p>
        </w:tc>
      </w:tr>
      <w:tr>
        <w:tc>
          <w:tcPr>
            <w:tcW w:type="dxa" w:w="4929"/>
            <w:shd w:val="clear" w:fill="F4F5FB"/>
          </w:tcPr>
          <w:p>
            <w:pPr>
              <w:spacing w:after="40" w:before="40"/>
            </w:pPr>
            <w:r>
              <w:rPr>
                <w:sz w:val="19"/>
              </w:rPr>
              <w:t>F-DS-18</w:t>
            </w:r>
          </w:p>
        </w:tc>
        <w:tc>
          <w:tcPr>
            <w:tcW w:type="dxa" w:w="4929"/>
            <w:shd w:val="clear" w:fill="F4F5FB"/>
          </w:tcPr>
          <w:p>
            <w:pPr>
              <w:spacing w:after="40" w:before="40"/>
            </w:pPr>
            <w:r>
              <w:rPr>
                <w:sz w:val="19"/>
              </w:rPr>
              <w:t xml:space="preserve">Sasaran yang dicentang </w:t>
            </w:r>
            <w:r>
              <w:rPr>
                <w:b/>
                <w:sz w:val="19"/>
              </w:rPr>
              <w:t>dijumlahkan</w:t>
            </w:r>
            <w:r>
              <w:rPr>
                <w:sz w:val="19"/>
              </w:rPr>
              <w:t>, bukan dipilih salah satu</w:t>
            </w:r>
          </w:p>
        </w:tc>
      </w:tr>
      <w:tr>
        <w:tc>
          <w:tcPr>
            <w:tcW w:type="dxa" w:w="4929"/>
          </w:tcPr>
          <w:p>
            <w:pPr>
              <w:spacing w:after="40" w:before="40"/>
            </w:pPr>
            <w:r>
              <w:rPr>
                <w:sz w:val="19"/>
              </w:rPr>
              <w:t>F-DS-19</w:t>
            </w:r>
          </w:p>
        </w:tc>
        <w:tc>
          <w:tcPr>
            <w:tcW w:type="dxa" w:w="4929"/>
          </w:tcPr>
          <w:p>
            <w:pPr>
              <w:spacing w:after="40" w:before="40"/>
            </w:pPr>
            <w:r>
              <w:rPr>
                <w:b/>
                <w:sz w:val="19"/>
              </w:rPr>
              <w:t>"Harga menu utama"</w:t>
            </w:r>
            <w:r>
              <w:rPr>
                <w:sz w:val="19"/>
              </w:rPr>
              <w:t xml:space="preserve"> dibedakan dari </w:t>
            </w:r>
            <w:r>
              <w:rPr>
                <w:b/>
                <w:sz w:val="19"/>
              </w:rPr>
              <w:t>"Seluruh harga menu"</w:t>
            </w:r>
            <w:r>
              <w:rPr>
                <w:sz w:val="19"/>
              </w:rPr>
              <w:t>: yang pertama tidak ikut memotong topping dan tambahan yang dipilih pemesan</w:t>
            </w:r>
          </w:p>
        </w:tc>
      </w:tr>
      <w:tr>
        <w:tc>
          <w:tcPr>
            <w:tcW w:type="dxa" w:w="4929"/>
            <w:shd w:val="clear" w:fill="F4F5FB"/>
          </w:tcPr>
          <w:p>
            <w:pPr>
              <w:spacing w:after="40" w:before="40"/>
            </w:pPr>
            <w:r>
              <w:rPr>
                <w:sz w:val="19"/>
              </w:rPr>
              <w:t>F-DS-20</w:t>
            </w:r>
          </w:p>
        </w:tc>
        <w:tc>
          <w:tcPr>
            <w:tcW w:type="dxa" w:w="4929"/>
            <w:shd w:val="clear" w:fill="F4F5FB"/>
          </w:tcPr>
          <w:p>
            <w:pPr>
              <w:spacing w:after="40" w:before="40"/>
            </w:pPr>
            <w:r>
              <w:rPr>
                <w:sz w:val="19"/>
              </w:rPr>
              <w:t>Mencentang "Seluruh harga menu" mengosongkan sasaran lainnya</w:t>
            </w:r>
          </w:p>
        </w:tc>
      </w:tr>
      <w:tr>
        <w:tc>
          <w:tcPr>
            <w:tcW w:type="dxa" w:w="4929"/>
          </w:tcPr>
          <w:p>
            <w:pPr>
              <w:spacing w:after="40" w:before="40"/>
            </w:pPr>
            <w:r>
              <w:rPr>
                <w:sz w:val="19"/>
              </w:rPr>
              <w:t>F-DS-21</w:t>
            </w:r>
          </w:p>
        </w:tc>
        <w:tc>
          <w:tcPr>
            <w:tcW w:type="dxa" w:w="4929"/>
          </w:tcPr>
          <w:p>
            <w:pPr>
              <w:spacing w:after="40" w:before="40"/>
            </w:pPr>
            <w:r>
              <w:rPr>
                <w:sz w:val="19"/>
              </w:rPr>
              <w:t xml:space="preserve">Menu yang sedang kena promo diberi label </w:t>
            </w:r>
            <w:r>
              <w:rPr>
                <w:b/>
                <w:sz w:val="19"/>
              </w:rPr>
              <w:t>DISKON</w:t>
            </w:r>
            <w:r>
              <w:rPr>
                <w:sz w:val="19"/>
              </w:rPr>
              <w:t xml:space="preserve"> di kartunya, tanpa dicentang siapa pun</w:t>
            </w:r>
          </w:p>
        </w:tc>
      </w:tr>
      <w:tr>
        <w:tc>
          <w:tcPr>
            <w:tcW w:type="dxa" w:w="4929"/>
            <w:shd w:val="clear" w:fill="F4F5FB"/>
          </w:tcPr>
          <w:p>
            <w:pPr>
              <w:spacing w:after="40" w:before="40"/>
            </w:pPr>
            <w:r>
              <w:rPr>
                <w:sz w:val="19"/>
              </w:rPr>
              <w:t>F-DS-22</w:t>
            </w:r>
          </w:p>
        </w:tc>
        <w:tc>
          <w:tcPr>
            <w:tcW w:type="dxa" w:w="4929"/>
            <w:shd w:val="clear" w:fill="F4F5FB"/>
          </w:tcPr>
          <w:p>
            <w:pPr>
              <w:spacing w:after="40" w:before="40"/>
            </w:pPr>
            <w:r>
              <w:rPr>
                <w:sz w:val="19"/>
              </w:rPr>
              <w:t>Menu berlabel DISKON, saat diketuk, menjelaskan promonya: nama, besar potongan, syarat jumlah, sasaran, isi paket, dan tanggal berakhir</w:t>
            </w:r>
          </w:p>
        </w:tc>
      </w:tr>
      <w:tr>
        <w:tc>
          <w:tcPr>
            <w:tcW w:type="dxa" w:w="4929"/>
          </w:tcPr>
          <w:p>
            <w:pPr>
              <w:spacing w:after="40" w:before="40"/>
            </w:pPr>
            <w:r>
              <w:rPr>
                <w:sz w:val="19"/>
              </w:rPr>
              <w:t>F-DS-03</w:t>
            </w:r>
          </w:p>
        </w:tc>
        <w:tc>
          <w:tcPr>
            <w:tcW w:type="dxa" w:w="4929"/>
          </w:tcPr>
          <w:p>
            <w:pPr>
              <w:spacing w:after="40" w:before="40"/>
            </w:pPr>
            <w:r>
              <w:rPr>
                <w:sz w:val="19"/>
              </w:rPr>
              <w:t xml:space="preserve">Potongan berbentuk </w:t>
            </w:r>
            <w:r>
              <w:rPr>
                <w:b/>
                <w:sz w:val="19"/>
              </w:rPr>
              <w:t>persen</w:t>
            </w:r>
            <w:r>
              <w:rPr>
                <w:sz w:val="19"/>
              </w:rPr>
              <w:t xml:space="preserve"> (1–100) atau </w:t>
            </w:r>
            <w:r>
              <w:rPr>
                <w:b/>
                <w:sz w:val="19"/>
              </w:rPr>
              <w:t>rupiah</w:t>
            </w:r>
          </w:p>
        </w:tc>
      </w:tr>
      <w:tr>
        <w:tc>
          <w:tcPr>
            <w:tcW w:type="dxa" w:w="4929"/>
            <w:shd w:val="clear" w:fill="F4F5FB"/>
          </w:tcPr>
          <w:p>
            <w:pPr>
              <w:spacing w:after="40" w:before="40"/>
            </w:pPr>
            <w:r>
              <w:rPr>
                <w:sz w:val="19"/>
              </w:rPr>
              <w:t>F-DS-04</w:t>
            </w:r>
          </w:p>
        </w:tc>
        <w:tc>
          <w:tcPr>
            <w:tcW w:type="dxa" w:w="4929"/>
            <w:shd w:val="clear" w:fill="F4F5FB"/>
          </w:tcPr>
          <w:p>
            <w:pPr>
              <w:spacing w:after="40" w:before="40"/>
            </w:pPr>
            <w:r>
              <w:rPr>
                <w:sz w:val="19"/>
              </w:rPr>
              <w:t>Masa berlaku: mulai tidak boleh mundur ke belakang, berakhir minimal besok</w:t>
            </w:r>
          </w:p>
        </w:tc>
      </w:tr>
      <w:tr>
        <w:tc>
          <w:tcPr>
            <w:tcW w:type="dxa" w:w="4929"/>
          </w:tcPr>
          <w:p>
            <w:pPr>
              <w:spacing w:after="40" w:before="40"/>
            </w:pPr>
            <w:r>
              <w:rPr>
                <w:sz w:val="19"/>
              </w:rPr>
              <w:t>F-DS-05</w:t>
            </w:r>
          </w:p>
        </w:tc>
        <w:tc>
          <w:tcPr>
            <w:tcW w:type="dxa" w:w="4929"/>
          </w:tcPr>
          <w:p>
            <w:pPr>
              <w:spacing w:after="40" w:before="40"/>
            </w:pPr>
            <w:r>
              <w:rPr>
                <w:sz w:val="19"/>
              </w:rPr>
              <w:t xml:space="preserve">Lencana status: </w:t>
            </w:r>
            <w:r>
              <w:rPr>
                <w:b/>
                <w:sz w:val="19"/>
              </w:rPr>
              <w:t>Berjalan</w:t>
            </w:r>
            <w:r>
              <w:rPr>
                <w:sz w:val="19"/>
              </w:rPr>
              <w:t xml:space="preserve">, </w:t>
            </w:r>
            <w:r>
              <w:rPr>
                <w:b/>
                <w:sz w:val="19"/>
              </w:rPr>
              <w:t>Terjadwal</w:t>
            </w:r>
            <w:r>
              <w:rPr>
                <w:sz w:val="19"/>
              </w:rPr>
              <w:t xml:space="preserve">, </w:t>
            </w:r>
            <w:r>
              <w:rPr>
                <w:b/>
                <w:sz w:val="19"/>
              </w:rPr>
              <w:t>Sudah lewat</w:t>
            </w:r>
            <w:r>
              <w:rPr>
                <w:sz w:val="19"/>
              </w:rPr>
              <w:t xml:space="preserve">, </w:t>
            </w:r>
            <w:r>
              <w:rPr>
                <w:b/>
                <w:sz w:val="19"/>
              </w:rPr>
              <w:t>Nonaktif</w:t>
            </w:r>
          </w:p>
        </w:tc>
      </w:tr>
      <w:tr>
        <w:tc>
          <w:tcPr>
            <w:tcW w:type="dxa" w:w="4929"/>
            <w:shd w:val="clear" w:fill="F4F5FB"/>
          </w:tcPr>
          <w:p>
            <w:pPr>
              <w:spacing w:after="40" w:before="40"/>
            </w:pPr>
            <w:r>
              <w:rPr>
                <w:sz w:val="19"/>
              </w:rPr>
              <w:t>F-DS-06</w:t>
            </w:r>
          </w:p>
        </w:tc>
        <w:tc>
          <w:tcPr>
            <w:tcW w:type="dxa" w:w="4929"/>
            <w:shd w:val="clear" w:fill="F4F5FB"/>
          </w:tcPr>
          <w:p>
            <w:pPr>
              <w:spacing w:after="40" w:before="40"/>
            </w:pPr>
            <w:r>
              <w:rPr>
                <w:sz w:val="19"/>
              </w:rPr>
              <w:t>Dapat dinonaktifkan tanpa dihapus</w:t>
            </w:r>
          </w:p>
        </w:tc>
      </w:tr>
      <w:tr>
        <w:tc>
          <w:tcPr>
            <w:tcW w:type="dxa" w:w="4929"/>
          </w:tcPr>
          <w:p>
            <w:pPr>
              <w:spacing w:after="40" w:before="40"/>
            </w:pPr>
            <w:r>
              <w:rPr>
                <w:sz w:val="19"/>
              </w:rPr>
              <w:t>F-DS-07</w:t>
            </w:r>
          </w:p>
        </w:tc>
        <w:tc>
          <w:tcPr>
            <w:tcW w:type="dxa" w:w="4929"/>
          </w:tcPr>
          <w:p>
            <w:pPr>
              <w:spacing w:after="40" w:before="40"/>
            </w:pPr>
            <w:r>
              <w:rPr>
                <w:sz w:val="19"/>
              </w:rPr>
              <w:t xml:space="preserve">Potongan tampil sebagai baris tersendiri berikut nama promonya, lalu nominal </w:t>
            </w:r>
            <w:r>
              <w:rPr>
                <w:b/>
                <w:sz w:val="19"/>
              </w:rPr>
              <w:t>DIBAYAR</w:t>
            </w:r>
          </w:p>
        </w:tc>
      </w:tr>
      <w:tr>
        <w:tc>
          <w:tcPr>
            <w:tcW w:type="dxa" w:w="4929"/>
            <w:shd w:val="clear" w:fill="F4F5FB"/>
          </w:tcPr>
          <w:p>
            <w:pPr>
              <w:spacing w:after="40" w:before="40"/>
            </w:pPr>
            <w:r>
              <w:rPr>
                <w:sz w:val="19"/>
              </w:rPr>
              <w:t>F-DS-08</w:t>
            </w:r>
          </w:p>
        </w:tc>
        <w:tc>
          <w:tcPr>
            <w:tcW w:type="dxa" w:w="4929"/>
            <w:shd w:val="clear" w:fill="F4F5FB"/>
          </w:tcPr>
          <w:p>
            <w:pPr>
              <w:spacing w:after="40" w:before="40"/>
            </w:pPr>
            <w:r>
              <w:rPr>
                <w:sz w:val="19"/>
              </w:rPr>
              <w:t>Diskon tercatat pada pesanannya, sehingga struk lama tetap menyebut potongan yang benar</w:t>
            </w:r>
          </w:p>
        </w:tc>
      </w:tr>
      <w:tr>
        <w:tc>
          <w:tcPr>
            <w:tcW w:type="dxa" w:w="4929"/>
          </w:tcPr>
          <w:p>
            <w:pPr>
              <w:spacing w:after="40" w:before="40"/>
            </w:pPr>
            <w:r>
              <w:rPr>
                <w:sz w:val="19"/>
              </w:rPr>
              <w:t>F-DS-09</w:t>
            </w:r>
          </w:p>
        </w:tc>
        <w:tc>
          <w:tcPr>
            <w:tcW w:type="dxa" w:w="4929"/>
          </w:tcPr>
          <w:p>
            <w:pPr>
              <w:spacing w:after="40" w:before="40"/>
            </w:pPr>
            <w:r>
              <w:rPr>
                <w:sz w:val="19"/>
              </w:rPr>
              <w:t xml:space="preserve">Diskon punya </w:t>
            </w:r>
            <w:r>
              <w:rPr>
                <w:b/>
                <w:sz w:val="19"/>
              </w:rPr>
              <w:t>GL sendiri</w:t>
            </w:r>
            <w:r>
              <w:rPr>
                <w:sz w:val="19"/>
              </w:rPr>
              <w:t xml:space="preserve"> sebagai pengurang pendapatan, terisi bawaannya</w:t>
            </w:r>
          </w:p>
        </w:tc>
      </w:tr>
      <w:tr>
        <w:tc>
          <w:tcPr>
            <w:tcW w:type="dxa" w:w="4929"/>
            <w:shd w:val="clear" w:fill="F4F5FB"/>
          </w:tcPr>
          <w:p>
            <w:pPr>
              <w:spacing w:after="40" w:before="40"/>
            </w:pPr>
            <w:r>
              <w:rPr>
                <w:sz w:val="19"/>
              </w:rPr>
              <w:t>F-DS-13</w:t>
            </w:r>
          </w:p>
        </w:tc>
        <w:tc>
          <w:tcPr>
            <w:tcW w:type="dxa" w:w="4929"/>
            <w:shd w:val="clear" w:fill="F4F5FB"/>
          </w:tcPr>
          <w:p>
            <w:pPr>
              <w:spacing w:after="40" w:before="40"/>
            </w:pPr>
            <w:r>
              <w:rPr>
                <w:sz w:val="19"/>
              </w:rPr>
              <w:t>Baris jurnal diskon menyebut nama promonya — "Ngopi Santai — pesanan #A2F6F5A2"</w:t>
            </w:r>
          </w:p>
        </w:tc>
      </w:tr>
    </w:tbl>
    <w:p>
      <w:r>
        <w:rPr>
          <w:b/>
          <w:sz w:val="21"/>
        </w:rPr>
        <w:t>Aturan pemilihan: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Alasan</w:t>
            </w:r>
          </w:p>
        </w:tc>
      </w:tr>
      <w:tr>
        <w:tc>
          <w:tcPr>
            <w:tcW w:type="dxa" w:w="4929"/>
          </w:tcPr>
          <w:p>
            <w:pPr>
              <w:spacing w:after="40" w:before="40"/>
            </w:pPr>
            <w:r>
              <w:rPr>
                <w:sz w:val="19"/>
              </w:rPr>
              <w:t xml:space="preserve">Hanya </w:t>
            </w:r>
            <w:r>
              <w:rPr>
                <w:b/>
                <w:sz w:val="19"/>
              </w:rPr>
              <w:t>satu</w:t>
            </w:r>
            <w:r>
              <w:rPr>
                <w:sz w:val="19"/>
              </w:rPr>
              <w:t xml:space="preserve"> diskon dipakai — yang paling menguntungkan pelanggan</w:t>
            </w:r>
          </w:p>
        </w:tc>
        <w:tc>
          <w:tcPr>
            <w:tcW w:type="dxa" w:w="4929"/>
          </w:tcPr>
          <w:p>
            <w:pPr>
              <w:spacing w:after="40" w:before="40"/>
            </w:pPr>
            <w:r>
              <w:rPr>
                <w:sz w:val="19"/>
              </w:rPr>
              <w:t>Menumpuk terdengar murah hati sampai dua promo berlaku bersamaan dan totalnya melebihi harga barangnya</w:t>
            </w:r>
          </w:p>
        </w:tc>
      </w:tr>
      <w:tr>
        <w:tc>
          <w:tcPr>
            <w:tcW w:type="dxa" w:w="4929"/>
            <w:shd w:val="clear" w:fill="F4F5FB"/>
          </w:tcPr>
          <w:p>
            <w:pPr>
              <w:spacing w:after="40" w:before="40"/>
            </w:pPr>
            <w:r>
              <w:rPr>
                <w:sz w:val="19"/>
              </w:rPr>
              <w:t>Bundling menjumlahkan seluruh menu yang ikut, baru dipotong</w:t>
            </w:r>
          </w:p>
        </w:tc>
        <w:tc>
          <w:tcPr>
            <w:tcW w:type="dxa" w:w="4929"/>
            <w:shd w:val="clear" w:fill="F4F5FB"/>
          </w:tcPr>
          <w:p>
            <w:pPr>
              <w:spacing w:after="40" w:before="40"/>
            </w:pPr>
            <w:r>
              <w:rPr>
                <w:sz w:val="19"/>
              </w:rPr>
              <w:t>Kalau dipotong per baris, diskon rupiah tetap terkalikan sebanyak menu yang ikut</w:t>
            </w:r>
          </w:p>
        </w:tc>
      </w:tr>
      <w:tr>
        <w:tc>
          <w:tcPr>
            <w:tcW w:type="dxa" w:w="4929"/>
          </w:tcPr>
          <w:p>
            <w:pPr>
              <w:spacing w:after="40" w:before="40"/>
            </w:pPr>
            <w:r>
              <w:rPr>
                <w:sz w:val="19"/>
              </w:rPr>
              <w:t xml:space="preserve">Syarat jumlah menempel di </w:t>
            </w:r>
            <w:r>
              <w:rPr>
                <w:b/>
                <w:sz w:val="19"/>
              </w:rPr>
              <w:t>menunya</w:t>
            </w:r>
            <w:r>
              <w:rPr>
                <w:sz w:val="19"/>
              </w:rPr>
              <w:t>, bukan di promonya</w:t>
            </w:r>
          </w:p>
        </w:tc>
        <w:tc>
          <w:tcPr>
            <w:tcW w:type="dxa" w:w="4929"/>
          </w:tcPr>
          <w:p>
            <w:pPr>
              <w:spacing w:after="40" w:before="40"/>
            </w:pPr>
            <w:r>
              <w:rPr>
                <w:sz w:val="19"/>
              </w:rPr>
              <w:t>Satu angka untuk seluruh promo membuat "Nasi Goreng + Es Teh, beli 2" lolos oleh keranjang berisi dua Nasi Goreng dan segelas kopi</w:t>
            </w:r>
          </w:p>
        </w:tc>
      </w:tr>
      <w:tr>
        <w:tc>
          <w:tcPr>
            <w:tcW w:type="dxa" w:w="4929"/>
            <w:shd w:val="clear" w:fill="F4F5FB"/>
          </w:tcPr>
          <w:p>
            <w:pPr>
              <w:spacing w:after="40" w:before="40"/>
            </w:pPr>
            <w:r>
              <w:rPr>
                <w:sz w:val="19"/>
              </w:rPr>
              <w:t xml:space="preserve">Bundling menuntut </w:t>
            </w:r>
            <w:r>
              <w:rPr>
                <w:b/>
                <w:sz w:val="19"/>
              </w:rPr>
              <w:t>seluruh</w:t>
            </w:r>
            <w:r>
              <w:rPr>
                <w:sz w:val="19"/>
              </w:rPr>
              <w:t xml:space="preserve"> menunya terpenuhi</w:t>
            </w:r>
          </w:p>
        </w:tc>
        <w:tc>
          <w:tcPr>
            <w:tcW w:type="dxa" w:w="4929"/>
            <w:shd w:val="clear" w:fill="F4F5FB"/>
          </w:tcPr>
          <w:p>
            <w:pPr>
              <w:spacing w:after="40" w:before="40"/>
            </w:pPr>
            <w:r>
              <w:rPr>
                <w:sz w:val="19"/>
              </w:rPr>
              <w:t>Sebagian-cukup berarti paket yang dijanjikan tidak pernah benar-benar dibeli, tapi restonya tetap membayar potongannya</w:t>
            </w:r>
          </w:p>
        </w:tc>
      </w:tr>
      <w:tr>
        <w:tc>
          <w:tcPr>
            <w:tcW w:type="dxa" w:w="4929"/>
          </w:tcPr>
          <w:p>
            <w:pPr>
              <w:spacing w:after="40" w:before="40"/>
            </w:pPr>
            <w:r>
              <w:rPr>
                <w:sz w:val="19"/>
              </w:rPr>
              <w:t>Menu di luar promo tidak ikut dipotong sekalipun ada di keranjang</w:t>
            </w:r>
          </w:p>
        </w:tc>
        <w:tc>
          <w:tcPr>
            <w:tcW w:type="dxa" w:w="4929"/>
          </w:tcPr>
          <w:p>
            <w:pPr>
              <w:spacing w:after="40" w:before="40"/>
            </w:pPr>
            <w:r>
              <w:rPr>
                <w:sz w:val="19"/>
              </w:rPr>
              <w:t>Potongannya dihitung dari menu yang memang ikut promo</w:t>
            </w:r>
          </w:p>
        </w:tc>
      </w:tr>
      <w:tr>
        <w:tc>
          <w:tcPr>
            <w:tcW w:type="dxa" w:w="4929"/>
            <w:shd w:val="clear" w:fill="F4F5FB"/>
          </w:tcPr>
          <w:p>
            <w:pPr>
              <w:spacing w:after="40" w:before="40"/>
            </w:pPr>
            <w:r>
              <w:rPr>
                <w:sz w:val="19"/>
              </w:rPr>
              <w:t>Sasaran sempit memotong tambahan harganya saja</w:t>
            </w:r>
          </w:p>
        </w:tc>
        <w:tc>
          <w:tcPr>
            <w:tcW w:type="dxa" w:w="4929"/>
            <w:shd w:val="clear" w:fill="F4F5FB"/>
          </w:tcPr>
          <w:p>
            <w:pPr>
              <w:spacing w:after="40" w:before="40"/>
            </w:pPr>
            <w:r>
              <w:rPr>
                <w:sz w:val="19"/>
              </w:rPr>
              <w:t>"Gratis ukuran besar" berarti selisih ukurannya yang hilang, bukan harga menunya — kalau seluruhnya dipotong, promonya jadi jauh lebih mahal daripada yang dijanjikan</w:t>
            </w:r>
          </w:p>
        </w:tc>
      </w:tr>
      <w:tr>
        <w:tc>
          <w:tcPr>
            <w:tcW w:type="dxa" w:w="4929"/>
          </w:tcPr>
          <w:p>
            <w:pPr>
              <w:spacing w:after="40" w:before="40"/>
            </w:pPr>
            <w:r>
              <w:rPr>
                <w:sz w:val="19"/>
              </w:rPr>
              <w:t>Beberapa sasaran dijumlahkan, bukan dipilih salah satu</w:t>
            </w:r>
          </w:p>
        </w:tc>
        <w:tc>
          <w:tcPr>
            <w:tcW w:type="dxa" w:w="4929"/>
          </w:tcPr>
          <w:p>
            <w:pPr>
              <w:spacing w:after="40" w:before="40"/>
            </w:pPr>
            <w:r>
              <w:rPr>
                <w:sz w:val="19"/>
              </w:rPr>
              <w:t>Promo "topping gratis" nyaris tidak pernah berarti satu topping tertentu. Menyatakannya sebagai beberapa promo terpisah membuat semuanya jadi syarat yang harus dipenuhi berbarengan — dan yang memilih satu dari tiga topping tidak dapat apa-apa</w:t>
            </w:r>
          </w:p>
        </w:tc>
      </w:tr>
      <w:tr>
        <w:tc>
          <w:tcPr>
            <w:tcW w:type="dxa" w:w="4929"/>
            <w:shd w:val="clear" w:fill="F4F5FB"/>
          </w:tcPr>
          <w:p>
            <w:pPr>
              <w:spacing w:after="40" w:before="40"/>
            </w:pPr>
            <w:r>
              <w:rPr>
                <w:sz w:val="19"/>
              </w:rPr>
              <w:t>Label DISKON tidak pernah dicentang merchant</w:t>
            </w:r>
          </w:p>
        </w:tc>
        <w:tc>
          <w:tcPr>
            <w:tcW w:type="dxa" w:w="4929"/>
            <w:shd w:val="clear" w:fill="F4F5FB"/>
          </w:tcPr>
          <w:p>
            <w:pPr>
              <w:spacing w:after="40" w:before="40"/>
            </w:pPr>
            <w:r>
              <w:rPr>
                <w:sz w:val="19"/>
              </w:rPr>
              <w:t>Ia dibaca dari promo yang sedang berjalan. Label yang dicentang akan tetap terpasang seminggu setelah promonya habis, dan yang menanggung selisihnya kasir di depan pelanggan</w:t>
            </w:r>
          </w:p>
        </w:tc>
      </w:tr>
      <w:tr>
        <w:tc>
          <w:tcPr>
            <w:tcW w:type="dxa" w:w="4929"/>
          </w:tcPr>
          <w:p>
            <w:pPr>
              <w:spacing w:after="40" w:before="40"/>
            </w:pPr>
            <w:r>
              <w:rPr>
                <w:sz w:val="19"/>
              </w:rPr>
              <w:t>Potongan tidak pernah melebihi tagihannya</w:t>
            </w:r>
          </w:p>
        </w:tc>
        <w:tc>
          <w:tcPr>
            <w:tcW w:type="dxa" w:w="4929"/>
          </w:tcPr>
          <w:p>
            <w:pPr>
              <w:spacing w:after="40" w:before="40"/>
            </w:pPr>
            <w:r>
              <w:rPr>
                <w:sz w:val="19"/>
              </w:rPr>
              <w:t>Kalau tidak, totalnya negatif — resto berutang kepada orang yang belum membayar apa pun</w:t>
            </w:r>
          </w:p>
        </w:tc>
      </w:tr>
      <w:tr>
        <w:tc>
          <w:tcPr>
            <w:tcW w:type="dxa" w:w="4929"/>
            <w:shd w:val="clear" w:fill="F4F5FB"/>
          </w:tcPr>
          <w:p>
            <w:pPr>
              <w:spacing w:after="40" w:before="40"/>
            </w:pPr>
            <w:r>
              <w:rPr>
                <w:sz w:val="19"/>
              </w:rPr>
              <w:t xml:space="preserve">Diskon dihitung dari </w:t>
            </w:r>
            <w:r>
              <w:rPr>
                <w:b/>
                <w:sz w:val="19"/>
              </w:rPr>
              <w:t>total setelah service dan PPN</w:t>
            </w:r>
          </w:p>
        </w:tc>
        <w:tc>
          <w:tcPr>
            <w:tcW w:type="dxa" w:w="4929"/>
            <w:shd w:val="clear" w:fill="F4F5FB"/>
          </w:tcPr>
          <w:p>
            <w:pPr>
              <w:spacing w:after="40" w:before="40"/>
            </w:pPr>
            <w:r>
              <w:rPr>
                <w:sz w:val="19"/>
              </w:rPr>
              <w:t>Itulah angka yang dilihat dan dijanjikan ke pelanggan</w:t>
            </w:r>
          </w:p>
        </w:tc>
      </w:tr>
    </w:tbl>
    <w:p>
      <w:pPr>
        <w:pStyle w:val="Heading2"/>
      </w:pPr>
      <w:r>
        <w:t>4.11 Pembayaran QRIS lewat Penyedia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F-PG-01</w:t>
            </w:r>
          </w:p>
        </w:tc>
        <w:tc>
          <w:tcPr>
            <w:tcW w:type="dxa" w:w="4929"/>
          </w:tcPr>
          <w:p>
            <w:pPr>
              <w:spacing w:after="40" w:before="40"/>
            </w:pPr>
            <w:r>
              <w:rPr>
                <w:sz w:val="19"/>
              </w:rPr>
              <w:t>QR pembayaran dibangkitkan penyedia pembayaran, bukan QR simulasi</w:t>
            </w:r>
          </w:p>
        </w:tc>
      </w:tr>
      <w:tr>
        <w:tc>
          <w:tcPr>
            <w:tcW w:type="dxa" w:w="4929"/>
            <w:shd w:val="clear" w:fill="F4F5FB"/>
          </w:tcPr>
          <w:p>
            <w:pPr>
              <w:spacing w:after="40" w:before="40"/>
            </w:pPr>
            <w:r>
              <w:rPr>
                <w:sz w:val="19"/>
              </w:rPr>
              <w:t>F-PG-02</w:t>
            </w:r>
          </w:p>
        </w:tc>
        <w:tc>
          <w:tcPr>
            <w:tcW w:type="dxa" w:w="4929"/>
            <w:shd w:val="clear" w:fill="F4F5FB"/>
          </w:tcPr>
          <w:p>
            <w:pPr>
              <w:spacing w:after="40" w:before="40"/>
            </w:pPr>
            <w:r>
              <w:rPr>
                <w:sz w:val="19"/>
              </w:rPr>
              <w:t>Pesanan menjadi lunas saat penyedia mengabarkan pembayarannya masuk — bukan lewat ketukan di layar</w:t>
            </w:r>
          </w:p>
        </w:tc>
      </w:tr>
      <w:tr>
        <w:tc>
          <w:tcPr>
            <w:tcW w:type="dxa" w:w="4929"/>
          </w:tcPr>
          <w:p>
            <w:pPr>
              <w:spacing w:after="40" w:before="40"/>
            </w:pPr>
            <w:r>
              <w:rPr>
                <w:sz w:val="19"/>
              </w:rPr>
              <w:t>F-PG-03</w:t>
            </w:r>
          </w:p>
        </w:tc>
        <w:tc>
          <w:tcPr>
            <w:tcW w:type="dxa" w:w="4929"/>
          </w:tcPr>
          <w:p>
            <w:pPr>
              <w:spacing w:after="40" w:before="40"/>
            </w:pPr>
            <w:r>
              <w:rPr>
                <w:sz w:val="19"/>
              </w:rPr>
              <w:t>Tiap resto punya sub-akun sendiri, sehingga dananya cair ke rekening masing-masing</w:t>
            </w:r>
          </w:p>
        </w:tc>
      </w:tr>
      <w:tr>
        <w:tc>
          <w:tcPr>
            <w:tcW w:type="dxa" w:w="4929"/>
            <w:shd w:val="clear" w:fill="F4F5FB"/>
          </w:tcPr>
          <w:p>
            <w:pPr>
              <w:spacing w:after="40" w:before="40"/>
            </w:pPr>
            <w:r>
              <w:rPr>
                <w:sz w:val="19"/>
              </w:rPr>
              <w:t>F-PG-04</w:t>
            </w:r>
          </w:p>
        </w:tc>
        <w:tc>
          <w:tcPr>
            <w:tcW w:type="dxa" w:w="4929"/>
            <w:shd w:val="clear" w:fill="F4F5FB"/>
          </w:tcPr>
          <w:p>
            <w:pPr>
              <w:spacing w:after="40" w:before="40"/>
            </w:pPr>
            <w:r>
              <w:rPr>
                <w:sz w:val="19"/>
              </w:rPr>
              <w:t xml:space="preserve">Pengenal sub-akun hanya terlihat dan dapat diubah oleh </w:t>
            </w:r>
            <w:r>
              <w:rPr>
                <w:b/>
                <w:sz w:val="19"/>
              </w:rPr>
              <w:t>Super Admin</w:t>
            </w:r>
          </w:p>
        </w:tc>
      </w:tr>
      <w:tr>
        <w:tc>
          <w:tcPr>
            <w:tcW w:type="dxa" w:w="4929"/>
          </w:tcPr>
          <w:p>
            <w:pPr>
              <w:spacing w:after="40" w:before="40"/>
            </w:pPr>
            <w:r>
              <w:rPr>
                <w:sz w:val="19"/>
              </w:rPr>
              <w:t>F-PG-05</w:t>
            </w:r>
          </w:p>
        </w:tc>
        <w:tc>
          <w:tcPr>
            <w:tcW w:type="dxa" w:w="4929"/>
          </w:tcPr>
          <w:p>
            <w:pPr>
              <w:spacing w:after="40" w:before="40"/>
            </w:pPr>
            <w:r>
              <w:rPr>
                <w:sz w:val="19"/>
              </w:rPr>
              <w:t>Layar QRIS menampilkan hitungan mundur masa berlaku QR-nya</w:t>
            </w:r>
          </w:p>
        </w:tc>
      </w:tr>
      <w:tr>
        <w:tc>
          <w:tcPr>
            <w:tcW w:type="dxa" w:w="4929"/>
            <w:shd w:val="clear" w:fill="F4F5FB"/>
          </w:tcPr>
          <w:p>
            <w:pPr>
              <w:spacing w:after="40" w:before="40"/>
            </w:pPr>
            <w:r>
              <w:rPr>
                <w:sz w:val="19"/>
              </w:rPr>
              <w:t>F-PG-06</w:t>
            </w:r>
          </w:p>
        </w:tc>
        <w:tc>
          <w:tcPr>
            <w:tcW w:type="dxa" w:w="4929"/>
            <w:shd w:val="clear" w:fill="F4F5FB"/>
          </w:tcPr>
          <w:p>
            <w:pPr>
              <w:spacing w:after="40" w:before="40"/>
            </w:pPr>
            <w:r>
              <w:rPr>
                <w:sz w:val="19"/>
              </w:rPr>
              <w:t>Resto yang belum punya sub-akun tetap dapat memakai QR simulasi berikut konfirmasi manual</w:t>
            </w:r>
          </w:p>
        </w:tc>
      </w:tr>
      <w:tr>
        <w:tc>
          <w:tcPr>
            <w:tcW w:type="dxa" w:w="4929"/>
          </w:tcPr>
          <w:p>
            <w:pPr>
              <w:spacing w:after="40" w:before="40"/>
            </w:pPr>
            <w:r>
              <w:rPr>
                <w:sz w:val="19"/>
              </w:rPr>
              <w:t>F-PG-07</w:t>
            </w:r>
          </w:p>
        </w:tc>
        <w:tc>
          <w:tcPr>
            <w:tcW w:type="dxa" w:w="4929"/>
          </w:tcPr>
          <w:p>
            <w:pPr>
              <w:spacing w:after="40" w:before="40"/>
            </w:pPr>
            <w:r>
              <w:rPr>
                <w:sz w:val="19"/>
              </w:rPr>
              <w:t xml:space="preserve">Dengan penyedia aktif, tombol konfirmasi manual </w:t>
            </w:r>
            <w:r>
              <w:rPr>
                <w:b/>
                <w:sz w:val="19"/>
              </w:rPr>
              <w:t>dihilangkan</w:t>
            </w:r>
            <w:r>
              <w:rPr>
                <w:sz w:val="19"/>
              </w:rPr>
              <w:t xml:space="preserve"> dari layar kasir</w:t>
            </w:r>
          </w:p>
        </w:tc>
      </w:tr>
      <w:tr>
        <w:tc>
          <w:tcPr>
            <w:tcW w:type="dxa" w:w="4929"/>
            <w:shd w:val="clear" w:fill="F4F5FB"/>
          </w:tcPr>
          <w:p>
            <w:pPr>
              <w:spacing w:after="40" w:before="40"/>
            </w:pPr>
            <w:r>
              <w:rPr>
                <w:sz w:val="19"/>
              </w:rPr>
              <w:t>F-PG-11</w:t>
            </w:r>
          </w:p>
        </w:tc>
        <w:tc>
          <w:tcPr>
            <w:tcW w:type="dxa" w:w="4929"/>
            <w:shd w:val="clear" w:fill="F4F5FB"/>
          </w:tcPr>
          <w:p>
            <w:pPr>
              <w:spacing w:after="40" w:before="40"/>
            </w:pPr>
            <w:r>
              <w:rPr>
                <w:sz w:val="19"/>
              </w:rPr>
              <w:t>Pembayaran QRIS menyimpan rincian kuitansinya: ID Transaksi, ID Referensi, ID Product, Mitra, ID QR, Customer PAN, ID Kuitansi Mitra, Sumber, ID Pengakuisisi, Partner</w:t>
            </w:r>
          </w:p>
        </w:tc>
      </w:tr>
      <w:tr>
        <w:tc>
          <w:tcPr>
            <w:tcW w:type="dxa" w:w="4929"/>
          </w:tcPr>
          <w:p>
            <w:pPr>
              <w:spacing w:after="40" w:before="40"/>
            </w:pPr>
            <w:r>
              <w:rPr>
                <w:sz w:val="19"/>
              </w:rPr>
              <w:t>F-PG-12</w:t>
            </w:r>
          </w:p>
        </w:tc>
        <w:tc>
          <w:tcPr>
            <w:tcW w:type="dxa" w:w="4929"/>
          </w:tcPr>
          <w:p>
            <w:pPr>
              <w:spacing w:after="40" w:before="40"/>
            </w:pPr>
            <w:r>
              <w:rPr>
                <w:sz w:val="19"/>
              </w:rPr>
              <w:t xml:space="preserve">Rinciannya disimpan untuk </w:t>
            </w:r>
            <w:r>
              <w:rPr>
                <w:b/>
                <w:sz w:val="19"/>
              </w:rPr>
              <w:t>semua</w:t>
            </w:r>
            <w:r>
              <w:rPr>
                <w:sz w:val="19"/>
              </w:rPr>
              <w:t xml:space="preserve"> keadaan — menunggu, gagal, maupun sukses</w:t>
            </w:r>
          </w:p>
        </w:tc>
      </w:tr>
      <w:tr>
        <w:tc>
          <w:tcPr>
            <w:tcW w:type="dxa" w:w="4929"/>
            <w:shd w:val="clear" w:fill="F4F5FB"/>
          </w:tcPr>
          <w:p>
            <w:pPr>
              <w:spacing w:after="40" w:before="40"/>
            </w:pPr>
            <w:r>
              <w:rPr>
                <w:sz w:val="19"/>
              </w:rPr>
              <w:t>F-PG-13</w:t>
            </w:r>
          </w:p>
        </w:tc>
        <w:tc>
          <w:tcPr>
            <w:tcW w:type="dxa" w:w="4929"/>
            <w:shd w:val="clear" w:fill="F4F5FB"/>
          </w:tcPr>
          <w:p>
            <w:pPr>
              <w:spacing w:after="40" w:before="40"/>
            </w:pPr>
            <w:r>
              <w:rPr>
                <w:sz w:val="19"/>
              </w:rPr>
              <w:t>Status penyedia disimpan terpisah dari status pembayaran KaataGo, berikut sebab kegagalannya</w:t>
            </w:r>
          </w:p>
        </w:tc>
      </w:tr>
      <w:tr>
        <w:tc>
          <w:tcPr>
            <w:tcW w:type="dxa" w:w="4929"/>
          </w:tcPr>
          <w:p>
            <w:pPr>
              <w:spacing w:after="40" w:before="40"/>
            </w:pPr>
            <w:r>
              <w:rPr>
                <w:sz w:val="19"/>
              </w:rPr>
              <w:t>F-PG-14</w:t>
            </w:r>
          </w:p>
        </w:tc>
        <w:tc>
          <w:tcPr>
            <w:tcW w:type="dxa" w:w="4929"/>
          </w:tcPr>
          <w:p>
            <w:pPr>
              <w:spacing w:after="40" w:before="40"/>
            </w:pPr>
            <w:r>
              <w:rPr>
                <w:sz w:val="19"/>
              </w:rPr>
              <w:t xml:space="preserve">Transaksi yang menunggu </w:t>
            </w:r>
            <w:r>
              <w:rPr>
                <w:b/>
                <w:sz w:val="19"/>
              </w:rPr>
              <w:t>berubah jadi lunas</w:t>
            </w:r>
            <w:r>
              <w:rPr>
                <w:sz w:val="19"/>
              </w:rPr>
              <w:t xml:space="preserve"> saat kabar suksesnya datang; yang gagal tidak menutup pesanannya</w:t>
            </w:r>
          </w:p>
        </w:tc>
      </w:tr>
    </w:tbl>
    <w:p>
      <w:pPr>
        <w:pStyle w:val="Heading2"/>
      </w:pPr>
      <w:r>
        <w:t>4.12 Pembatalan Pesanan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F-CN-01</w:t>
            </w:r>
          </w:p>
        </w:tc>
        <w:tc>
          <w:tcPr>
            <w:tcW w:type="dxa" w:w="4929"/>
          </w:tcPr>
          <w:p>
            <w:pPr>
              <w:spacing w:after="40" w:before="40"/>
            </w:pPr>
            <w:r>
              <w:rPr>
                <w:sz w:val="19"/>
              </w:rPr>
              <w:t xml:space="preserve">Pelanggan dapat membatalkan pesanannya sendiri selama </w:t>
            </w:r>
            <w:r>
              <w:rPr>
                <w:b/>
                <w:sz w:val="19"/>
              </w:rPr>
              <w:t>belum dibayar</w:t>
            </w:r>
          </w:p>
        </w:tc>
      </w:tr>
      <w:tr>
        <w:tc>
          <w:tcPr>
            <w:tcW w:type="dxa" w:w="4929"/>
            <w:shd w:val="clear" w:fill="F4F5FB"/>
          </w:tcPr>
          <w:p>
            <w:pPr>
              <w:spacing w:after="40" w:before="40"/>
            </w:pPr>
            <w:r>
              <w:rPr>
                <w:sz w:val="19"/>
              </w:rPr>
              <w:t>F-CN-02</w:t>
            </w:r>
          </w:p>
        </w:tc>
        <w:tc>
          <w:tcPr>
            <w:tcW w:type="dxa" w:w="4929"/>
            <w:shd w:val="clear" w:fill="F4F5FB"/>
          </w:tcPr>
          <w:p>
            <w:pPr>
              <w:spacing w:after="40" w:before="40"/>
            </w:pPr>
            <w:r>
              <w:rPr>
                <w:sz w:val="19"/>
              </w:rPr>
              <w:t xml:space="preserve">Tombolnya tersedia di </w:t>
            </w:r>
            <w:r>
              <w:rPr>
                <w:b/>
                <w:sz w:val="19"/>
              </w:rPr>
              <w:t>Pesanan Saya</w:t>
            </w:r>
            <w:r>
              <w:rPr>
                <w:sz w:val="19"/>
              </w:rPr>
              <w:t xml:space="preserve"> dan </w:t>
            </w:r>
            <w:r>
              <w:rPr>
                <w:b/>
                <w:sz w:val="19"/>
              </w:rPr>
              <w:t>Riwayat</w:t>
            </w:r>
          </w:p>
        </w:tc>
      </w:tr>
      <w:tr>
        <w:tc>
          <w:tcPr>
            <w:tcW w:type="dxa" w:w="4929"/>
          </w:tcPr>
          <w:p>
            <w:pPr>
              <w:spacing w:after="40" w:before="40"/>
            </w:pPr>
            <w:r>
              <w:rPr>
                <w:sz w:val="19"/>
              </w:rPr>
              <w:t>F-CN-03</w:t>
            </w:r>
          </w:p>
        </w:tc>
        <w:tc>
          <w:tcPr>
            <w:tcW w:type="dxa" w:w="4929"/>
          </w:tcPr>
          <w:p>
            <w:pPr>
              <w:spacing w:after="40" w:before="40"/>
            </w:pPr>
            <w:r>
              <w:rPr>
                <w:sz w:val="19"/>
              </w:rPr>
              <w:t xml:space="preserve">Pembatalan ditolak kalau dapur </w:t>
            </w:r>
            <w:r>
              <w:rPr>
                <w:b/>
                <w:sz w:val="19"/>
              </w:rPr>
              <w:t>sudah mulai memasak</w:t>
            </w:r>
            <w:r>
              <w:rPr>
                <w:sz w:val="19"/>
              </w:rPr>
              <w:t>; pesannya mengarahkan ke kasir</w:t>
            </w:r>
          </w:p>
        </w:tc>
      </w:tr>
      <w:tr>
        <w:tc>
          <w:tcPr>
            <w:tcW w:type="dxa" w:w="4929"/>
            <w:shd w:val="clear" w:fill="F4F5FB"/>
          </w:tcPr>
          <w:p>
            <w:pPr>
              <w:spacing w:after="40" w:before="40"/>
            </w:pPr>
            <w:r>
              <w:rPr>
                <w:sz w:val="19"/>
              </w:rPr>
              <w:t>F-CN-04</w:t>
            </w:r>
          </w:p>
        </w:tc>
        <w:tc>
          <w:tcPr>
            <w:tcW w:type="dxa" w:w="4929"/>
            <w:shd w:val="clear" w:fill="F4F5FB"/>
          </w:tcPr>
          <w:p>
            <w:pPr>
              <w:spacing w:after="40" w:before="40"/>
            </w:pPr>
            <w:r>
              <w:rPr>
                <w:sz w:val="19"/>
              </w:rPr>
              <w:t>Pembatalan hanya berlaku untuk pesanannya sendiri — dikenali dari email atau sesi perangkatnya</w:t>
            </w:r>
          </w:p>
        </w:tc>
      </w:tr>
      <w:tr>
        <w:tc>
          <w:tcPr>
            <w:tcW w:type="dxa" w:w="4929"/>
          </w:tcPr>
          <w:p>
            <w:pPr>
              <w:spacing w:after="40" w:before="40"/>
            </w:pPr>
            <w:r>
              <w:rPr>
                <w:sz w:val="19"/>
              </w:rPr>
              <w:t>F-CN-05</w:t>
            </w:r>
          </w:p>
        </w:tc>
        <w:tc>
          <w:tcPr>
            <w:tcW w:type="dxa" w:w="4929"/>
          </w:tcPr>
          <w:p>
            <w:pPr>
              <w:spacing w:after="40" w:before="40"/>
            </w:pPr>
            <w:r>
              <w:rPr>
                <w:sz w:val="19"/>
              </w:rPr>
              <w:t xml:space="preserve">Pesanan tunai yang tidak dilunasi dalam 30 menit </w:t>
            </w:r>
            <w:r>
              <w:rPr>
                <w:b/>
                <w:sz w:val="19"/>
              </w:rPr>
              <w:t>hangus otomatis</w:t>
            </w:r>
          </w:p>
        </w:tc>
      </w:tr>
      <w:tr>
        <w:tc>
          <w:tcPr>
            <w:tcW w:type="dxa" w:w="4929"/>
            <w:shd w:val="clear" w:fill="F4F5FB"/>
          </w:tcPr>
          <w:p>
            <w:pPr>
              <w:spacing w:after="40" w:before="40"/>
            </w:pPr>
            <w:r>
              <w:rPr>
                <w:sz w:val="19"/>
              </w:rPr>
              <w:t>F-CN-06</w:t>
            </w:r>
          </w:p>
        </w:tc>
        <w:tc>
          <w:tcPr>
            <w:tcW w:type="dxa" w:w="4929"/>
            <w:shd w:val="clear" w:fill="F4F5FB"/>
          </w:tcPr>
          <w:p>
            <w:pPr>
              <w:spacing w:after="40" w:before="40"/>
            </w:pPr>
            <w:r>
              <w:rPr>
                <w:sz w:val="19"/>
              </w:rPr>
              <w:t xml:space="preserve">Status </w:t>
            </w:r>
            <w:r>
              <w:rPr>
                <w:b/>
                <w:sz w:val="19"/>
              </w:rPr>
              <w:t>Dibatalkan</w:t>
            </w:r>
            <w:r>
              <w:rPr>
                <w:sz w:val="19"/>
              </w:rPr>
              <w:t xml:space="preserve"> dibedakan dari </w:t>
            </w:r>
            <w:r>
              <w:rPr>
                <w:b/>
                <w:sz w:val="19"/>
              </w:rPr>
              <w:t>Hangus</w:t>
            </w:r>
          </w:p>
        </w:tc>
      </w:tr>
    </w:tbl>
    <w:p>
      <w:pPr>
        <w:pStyle w:val="Heading2"/>
      </w:pPr>
      <w:r>
        <w:t>4.13 Tampilan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F-TM-01</w:t>
            </w:r>
          </w:p>
        </w:tc>
        <w:tc>
          <w:tcPr>
            <w:tcW w:type="dxa" w:w="4929"/>
          </w:tcPr>
          <w:p>
            <w:pPr>
              <w:spacing w:after="40" w:before="40"/>
            </w:pPr>
            <w:r>
              <w:rPr>
                <w:sz w:val="19"/>
              </w:rPr>
              <w:t xml:space="preserve">Tiga pilihan: </w:t>
            </w:r>
            <w:r>
              <w:rPr>
                <w:b/>
                <w:sz w:val="19"/>
              </w:rPr>
              <w:t>Terang</w:t>
            </w:r>
            <w:r>
              <w:rPr>
                <w:sz w:val="19"/>
              </w:rPr>
              <w:t xml:space="preserve">, </w:t>
            </w:r>
            <w:r>
              <w:rPr>
                <w:b/>
                <w:sz w:val="19"/>
              </w:rPr>
              <w:t>Gelap</w:t>
            </w:r>
            <w:r>
              <w:rPr>
                <w:sz w:val="19"/>
              </w:rPr>
              <w:t xml:space="preserve">, </w:t>
            </w:r>
            <w:r>
              <w:rPr>
                <w:b/>
                <w:sz w:val="19"/>
              </w:rPr>
              <w:t>Ikuti HP</w:t>
            </w:r>
            <w:r>
              <w:rPr>
                <w:sz w:val="19"/>
              </w:rPr>
              <w:t xml:space="preserve"> (bawaan)</w:t>
            </w:r>
          </w:p>
        </w:tc>
      </w:tr>
      <w:tr>
        <w:tc>
          <w:tcPr>
            <w:tcW w:type="dxa" w:w="4929"/>
            <w:shd w:val="clear" w:fill="F4F5FB"/>
          </w:tcPr>
          <w:p>
            <w:pPr>
              <w:spacing w:after="40" w:before="40"/>
            </w:pPr>
            <w:r>
              <w:rPr>
                <w:sz w:val="19"/>
              </w:rPr>
              <w:t>F-TM-02</w:t>
            </w:r>
          </w:p>
        </w:tc>
        <w:tc>
          <w:tcPr>
            <w:tcW w:type="dxa" w:w="4929"/>
            <w:shd w:val="clear" w:fill="F4F5FB"/>
          </w:tcPr>
          <w:p>
            <w:pPr>
              <w:spacing w:after="40" w:before="40"/>
            </w:pPr>
            <w:r>
              <w:rPr>
                <w:sz w:val="19"/>
              </w:rPr>
              <w:t>Dapat diatur sebelum masuk, di halaman awal, maupun sesudah masuk dari tiap peran</w:t>
            </w:r>
          </w:p>
        </w:tc>
      </w:tr>
      <w:tr>
        <w:tc>
          <w:tcPr>
            <w:tcW w:type="dxa" w:w="4929"/>
          </w:tcPr>
          <w:p>
            <w:pPr>
              <w:spacing w:after="40" w:before="40"/>
            </w:pPr>
            <w:r>
              <w:rPr>
                <w:sz w:val="19"/>
              </w:rPr>
              <w:t>F-TM-03</w:t>
            </w:r>
          </w:p>
        </w:tc>
        <w:tc>
          <w:tcPr>
            <w:tcW w:type="dxa" w:w="4929"/>
          </w:tcPr>
          <w:p>
            <w:pPr>
              <w:spacing w:after="40" w:before="40"/>
            </w:pPr>
            <w:r>
              <w:rPr>
                <w:sz w:val="19"/>
              </w:rPr>
              <w:t>Pilihannya tersimpan di perangkat dan bertahan setelah aplikasi ditutup</w:t>
            </w:r>
          </w:p>
        </w:tc>
      </w:tr>
      <w:tr>
        <w:tc>
          <w:tcPr>
            <w:tcW w:type="dxa" w:w="4929"/>
            <w:shd w:val="clear" w:fill="F4F5FB"/>
          </w:tcPr>
          <w:p>
            <w:pPr>
              <w:spacing w:after="40" w:before="40"/>
            </w:pPr>
            <w:r>
              <w:rPr>
                <w:sz w:val="19"/>
              </w:rPr>
              <w:t>F-TM-04</w:t>
            </w:r>
          </w:p>
        </w:tc>
        <w:tc>
          <w:tcPr>
            <w:tcW w:type="dxa" w:w="4929"/>
            <w:shd w:val="clear" w:fill="F4F5FB"/>
          </w:tcPr>
          <w:p>
            <w:pPr>
              <w:spacing w:after="40" w:before="40"/>
            </w:pPr>
            <w:r>
              <w:rPr>
                <w:sz w:val="19"/>
              </w:rPr>
              <w:t>Pilihan tampilan menyusut jadi ikon saja saat ruangnya sempit</w:t>
            </w:r>
          </w:p>
        </w:tc>
      </w:tr>
      <w:tr>
        <w:tc>
          <w:tcPr>
            <w:tcW w:type="dxa" w:w="4929"/>
          </w:tcPr>
          <w:p>
            <w:pPr>
              <w:spacing w:after="40" w:before="40"/>
            </w:pPr>
            <w:r>
              <w:rPr>
                <w:sz w:val="19"/>
              </w:rPr>
              <w:t>F-TM-05</w:t>
            </w:r>
          </w:p>
        </w:tc>
        <w:tc>
          <w:tcPr>
            <w:tcW w:type="dxa" w:w="4929"/>
          </w:tcPr>
          <w:p>
            <w:pPr>
              <w:spacing w:after="40" w:before="40"/>
            </w:pPr>
            <w:r>
              <w:rPr>
                <w:sz w:val="19"/>
              </w:rPr>
              <w:t xml:space="preserve">Menu tiap peran </w:t>
            </w:r>
            <w:r>
              <w:rPr>
                <w:b/>
                <w:sz w:val="19"/>
              </w:rPr>
              <w:t>ditumpuk di balik kelompoknya</w:t>
            </w:r>
            <w:r>
              <w:rPr>
                <w:sz w:val="19"/>
              </w:rPr>
              <w:t xml:space="preserve"> — halaman awal berisi 6 pintu, bukan belasan</w:t>
            </w:r>
          </w:p>
        </w:tc>
      </w:tr>
      <w:tr>
        <w:tc>
          <w:tcPr>
            <w:tcW w:type="dxa" w:w="4929"/>
            <w:shd w:val="clear" w:fill="F4F5FB"/>
          </w:tcPr>
          <w:p>
            <w:pPr>
              <w:spacing w:after="40" w:before="40"/>
            </w:pPr>
            <w:r>
              <w:rPr>
                <w:sz w:val="19"/>
              </w:rPr>
              <w:t>F-TM-06</w:t>
            </w:r>
          </w:p>
        </w:tc>
        <w:tc>
          <w:tcPr>
            <w:tcW w:type="dxa" w:w="4929"/>
            <w:shd w:val="clear" w:fill="F4F5FB"/>
          </w:tcPr>
          <w:p>
            <w:pPr>
              <w:spacing w:after="40" w:before="40"/>
            </w:pPr>
            <w:r>
              <w:rPr>
                <w:sz w:val="19"/>
              </w:rPr>
              <w:t>Kartu kelompok menyebutkan isinya, bukan hanya judulnya</w:t>
            </w:r>
          </w:p>
        </w:tc>
      </w:tr>
      <w:tr>
        <w:tc>
          <w:tcPr>
            <w:tcW w:type="dxa" w:w="4929"/>
          </w:tcPr>
          <w:p>
            <w:pPr>
              <w:spacing w:after="40" w:before="40"/>
            </w:pPr>
            <w:r>
              <w:rPr>
                <w:sz w:val="19"/>
              </w:rPr>
              <w:t>F-TM-07</w:t>
            </w:r>
          </w:p>
        </w:tc>
        <w:tc>
          <w:tcPr>
            <w:tcW w:type="dxa" w:w="4929"/>
          </w:tcPr>
          <w:p>
            <w:pPr>
              <w:spacing w:after="40" w:before="40"/>
            </w:pPr>
            <w:r>
              <w:rPr>
                <w:b/>
                <w:sz w:val="19"/>
              </w:rPr>
              <w:t>Kotak Masuk, Pengaturan, dan Keluar berdiri sendiri</w:t>
            </w:r>
            <w:r>
              <w:rPr>
                <w:sz w:val="19"/>
              </w:rPr>
              <w:t>, tidak ditumpuk</w:t>
            </w:r>
          </w:p>
        </w:tc>
      </w:tr>
      <w:tr>
        <w:tc>
          <w:tcPr>
            <w:tcW w:type="dxa" w:w="4929"/>
            <w:shd w:val="clear" w:fill="F4F5FB"/>
          </w:tcPr>
          <w:p>
            <w:pPr>
              <w:spacing w:after="40" w:before="40"/>
            </w:pPr>
            <w:r>
              <w:rPr>
                <w:sz w:val="19"/>
              </w:rPr>
              <w:t>F-TM-08</w:t>
            </w:r>
          </w:p>
        </w:tc>
        <w:tc>
          <w:tcPr>
            <w:tcW w:type="dxa" w:w="4929"/>
            <w:shd w:val="clear" w:fill="F4F5FB"/>
          </w:tcPr>
          <w:p>
            <w:pPr>
              <w:spacing w:after="40" w:before="40"/>
            </w:pPr>
            <w:r>
              <w:rPr>
                <w:sz w:val="19"/>
              </w:rPr>
              <w:t xml:space="preserve">Penanda merah di dalam kelompok </w:t>
            </w:r>
            <w:r>
              <w:rPr>
                <w:b/>
                <w:sz w:val="19"/>
              </w:rPr>
              <w:t>dijumlahkan ke kartu kelompoknya</w:t>
            </w:r>
          </w:p>
        </w:tc>
      </w:tr>
    </w:tbl>
    <w:p>
      <w:pPr>
        <w:pStyle w:val="Heading2"/>
      </w:pPr>
      <w:r>
        <w:t>4.14 Super Admin</w:t>
      </w:r>
    </w:p>
    <w:p>
      <w:r>
        <w:rPr>
          <w:sz w:val="21"/>
        </w:rPr>
        <w:t>Satu peran di luar seluruh resto. Ia tidak menjual, tidak memasak, dan tidak memegang uang siapa pun — yang dipegangnya adalah hal-hal yang kalau diserahkan ke tiap resto akan berbeda-beda di tempat yang seharusnya sama.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F-SA-01</w:t>
            </w:r>
          </w:p>
        </w:tc>
        <w:tc>
          <w:tcPr>
            <w:tcW w:type="dxa" w:w="4929"/>
          </w:tcPr>
          <w:p>
            <w:pPr>
              <w:spacing w:after="40" w:before="40"/>
            </w:pPr>
            <w:r>
              <w:rPr>
                <w:sz w:val="19"/>
              </w:rPr>
              <w:t xml:space="preserve">Melihat dan mengelola </w:t>
            </w:r>
            <w:r>
              <w:rPr>
                <w:b/>
                <w:sz w:val="19"/>
              </w:rPr>
              <w:t>seluruh resto</w:t>
            </w:r>
            <w:r>
              <w:rPr>
                <w:sz w:val="19"/>
              </w:rPr>
              <w:t xml:space="preserve"> yang terdaftar</w:t>
            </w:r>
          </w:p>
        </w:tc>
      </w:tr>
      <w:tr>
        <w:tc>
          <w:tcPr>
            <w:tcW w:type="dxa" w:w="4929"/>
            <w:shd w:val="clear" w:fill="F4F5FB"/>
          </w:tcPr>
          <w:p>
            <w:pPr>
              <w:spacing w:after="40" w:before="40"/>
            </w:pPr>
            <w:r>
              <w:rPr>
                <w:sz w:val="19"/>
              </w:rPr>
              <w:t>F-SA-07</w:t>
            </w:r>
          </w:p>
        </w:tc>
        <w:tc>
          <w:tcPr>
            <w:tcW w:type="dxa" w:w="4929"/>
            <w:shd w:val="clear" w:fill="F4F5FB"/>
          </w:tcPr>
          <w:p>
            <w:pPr>
              <w:spacing w:after="40" w:before="40"/>
            </w:pPr>
            <w:r>
              <w:rPr>
                <w:sz w:val="19"/>
              </w:rPr>
              <w:t xml:space="preserve">Menghapus resto dari daftar — </w:t>
            </w:r>
            <w:r>
              <w:rPr>
                <w:b/>
                <w:sz w:val="19"/>
              </w:rPr>
              <w:t>soft delete</w:t>
            </w:r>
            <w:r>
              <w:rPr>
                <w:sz w:val="19"/>
              </w:rPr>
              <w:t>, datanya tidak dibuang</w:t>
            </w:r>
          </w:p>
        </w:tc>
      </w:tr>
      <w:tr>
        <w:tc>
          <w:tcPr>
            <w:tcW w:type="dxa" w:w="4929"/>
          </w:tcPr>
          <w:p>
            <w:pPr>
              <w:spacing w:after="40" w:before="40"/>
            </w:pPr>
            <w:r>
              <w:rPr>
                <w:sz w:val="19"/>
              </w:rPr>
              <w:t>F-SA-08</w:t>
            </w:r>
          </w:p>
        </w:tc>
        <w:tc>
          <w:tcPr>
            <w:tcW w:type="dxa" w:w="4929"/>
          </w:tcPr>
          <w:p>
            <w:pPr>
              <w:spacing w:after="40" w:before="40"/>
            </w:pPr>
            <w:r>
              <w:rPr>
                <w:sz w:val="19"/>
              </w:rPr>
              <w:t xml:space="preserve">Resto terhapus dapat </w:t>
            </w:r>
            <w:r>
              <w:rPr>
                <w:b/>
                <w:sz w:val="19"/>
              </w:rPr>
              <w:t>dikembalikan</w:t>
            </w:r>
            <w:r>
              <w:rPr>
                <w:sz w:val="19"/>
              </w:rPr>
              <w:t>, dan tidak langsung ikut aktif</w:t>
            </w:r>
          </w:p>
        </w:tc>
      </w:tr>
      <w:tr>
        <w:tc>
          <w:tcPr>
            <w:tcW w:type="dxa" w:w="4929"/>
            <w:shd w:val="clear" w:fill="F4F5FB"/>
          </w:tcPr>
          <w:p>
            <w:pPr>
              <w:spacing w:after="40" w:before="40"/>
            </w:pPr>
            <w:r>
              <w:rPr>
                <w:sz w:val="19"/>
              </w:rPr>
              <w:t>F-SA-09</w:t>
            </w:r>
          </w:p>
        </w:tc>
        <w:tc>
          <w:tcPr>
            <w:tcW w:type="dxa" w:w="4929"/>
            <w:shd w:val="clear" w:fill="F4F5FB"/>
          </w:tcPr>
          <w:p>
            <w:pPr>
              <w:spacing w:after="40" w:before="40"/>
            </w:pPr>
            <w:r>
              <w:rPr>
                <w:sz w:val="19"/>
              </w:rPr>
              <w:t>Daftar menyembunyikan yang terhapus, dengan saklar untuk menampilkannya</w:t>
            </w:r>
          </w:p>
        </w:tc>
      </w:tr>
      <w:tr>
        <w:tc>
          <w:tcPr>
            <w:tcW w:type="dxa" w:w="4929"/>
          </w:tcPr>
          <w:p>
            <w:pPr>
              <w:spacing w:after="40" w:before="40"/>
            </w:pPr>
            <w:r>
              <w:rPr>
                <w:sz w:val="19"/>
              </w:rPr>
              <w:t>F-SA-10</w:t>
            </w:r>
          </w:p>
        </w:tc>
        <w:tc>
          <w:tcPr>
            <w:tcW w:type="dxa" w:w="4929"/>
          </w:tcPr>
          <w:p>
            <w:pPr>
              <w:spacing w:after="40" w:before="40"/>
            </w:pPr>
            <w:r>
              <w:rPr>
                <w:sz w:val="19"/>
              </w:rPr>
              <w:t>Resto terhapus: pelanggan tidak bisa memesan, katalognya terkunci</w:t>
            </w:r>
          </w:p>
        </w:tc>
      </w:tr>
      <w:tr>
        <w:tc>
          <w:tcPr>
            <w:tcW w:type="dxa" w:w="4929"/>
            <w:shd w:val="clear" w:fill="F4F5FB"/>
          </w:tcPr>
          <w:p>
            <w:pPr>
              <w:spacing w:after="40" w:before="40"/>
            </w:pPr>
            <w:r>
              <w:rPr>
                <w:sz w:val="19"/>
              </w:rPr>
              <w:t>F-SA-11</w:t>
            </w:r>
          </w:p>
        </w:tc>
        <w:tc>
          <w:tcPr>
            <w:tcW w:type="dxa" w:w="4929"/>
            <w:shd w:val="clear" w:fill="F4F5FB"/>
          </w:tcPr>
          <w:p>
            <w:pPr>
              <w:spacing w:after="40" w:before="40"/>
            </w:pPr>
            <w:r>
              <w:rPr>
                <w:sz w:val="19"/>
              </w:rPr>
              <w:t xml:space="preserve">Resto terhapus </w:t>
            </w:r>
            <w:r>
              <w:rPr>
                <w:b/>
                <w:sz w:val="19"/>
              </w:rPr>
              <w:t>berhenti ditagih</w:t>
            </w:r>
            <w:r>
              <w:rPr>
                <w:sz w:val="19"/>
              </w:rPr>
              <w:t>; tagihan yang sudah terbit tetap ada</w:t>
            </w:r>
          </w:p>
        </w:tc>
      </w:tr>
      <w:tr>
        <w:tc>
          <w:tcPr>
            <w:tcW w:type="dxa" w:w="4929"/>
          </w:tcPr>
          <w:p>
            <w:pPr>
              <w:spacing w:after="40" w:before="40"/>
            </w:pPr>
            <w:r>
              <w:rPr>
                <w:sz w:val="19"/>
              </w:rPr>
              <w:t>F-SA-12</w:t>
            </w:r>
          </w:p>
        </w:tc>
        <w:tc>
          <w:tcPr>
            <w:tcW w:type="dxa" w:w="4929"/>
          </w:tcPr>
          <w:p>
            <w:pPr>
              <w:spacing w:after="40" w:before="40"/>
            </w:pPr>
            <w:r>
              <w:rPr>
                <w:sz w:val="19"/>
              </w:rPr>
              <w:t xml:space="preserve">Penghapusan mencatat </w:t>
            </w:r>
            <w:r>
              <w:rPr>
                <w:b/>
                <w:sz w:val="19"/>
              </w:rPr>
              <w:t>siapa dan kapan</w:t>
            </w:r>
          </w:p>
        </w:tc>
      </w:tr>
      <w:tr>
        <w:tc>
          <w:tcPr>
            <w:tcW w:type="dxa" w:w="4929"/>
            <w:shd w:val="clear" w:fill="F4F5FB"/>
          </w:tcPr>
          <w:p>
            <w:pPr>
              <w:spacing w:after="40" w:before="40"/>
            </w:pPr>
            <w:r>
              <w:rPr>
                <w:sz w:val="19"/>
              </w:rPr>
              <w:t>F-SA-02</w:t>
            </w:r>
          </w:p>
        </w:tc>
        <w:tc>
          <w:tcPr>
            <w:tcW w:type="dxa" w:w="4929"/>
            <w:shd w:val="clear" w:fill="F4F5FB"/>
          </w:tcPr>
          <w:p>
            <w:pPr>
              <w:spacing w:after="40" w:before="40"/>
            </w:pPr>
            <w:r>
              <w:rPr>
                <w:sz w:val="19"/>
              </w:rPr>
              <w:t>Mengelola karyawan lintas resto, termasuk menetapkan perannya</w:t>
            </w:r>
          </w:p>
        </w:tc>
      </w:tr>
      <w:tr>
        <w:tc>
          <w:tcPr>
            <w:tcW w:type="dxa" w:w="4929"/>
          </w:tcPr>
          <w:p>
            <w:pPr>
              <w:spacing w:after="40" w:before="40"/>
            </w:pPr>
            <w:r>
              <w:rPr>
                <w:sz w:val="19"/>
              </w:rPr>
              <w:t>F-SA-03</w:t>
            </w:r>
          </w:p>
        </w:tc>
        <w:tc>
          <w:tcPr>
            <w:tcW w:type="dxa" w:w="4929"/>
          </w:tcPr>
          <w:p>
            <w:pPr>
              <w:spacing w:after="40" w:before="40"/>
            </w:pPr>
            <w:r>
              <w:rPr>
                <w:sz w:val="19"/>
              </w:rPr>
              <w:t xml:space="preserve">Mengirim </w:t>
            </w:r>
            <w:r>
              <w:rPr>
                <w:b/>
                <w:sz w:val="19"/>
              </w:rPr>
              <w:t>pengumuman versi aplikasi</w:t>
            </w:r>
            <w:r>
              <w:rPr>
                <w:sz w:val="19"/>
              </w:rPr>
              <w:t xml:space="preserve"> ke seluruh pengguna — satu-satunya peran yang boleh</w:t>
            </w:r>
          </w:p>
        </w:tc>
      </w:tr>
      <w:tr>
        <w:tc>
          <w:tcPr>
            <w:tcW w:type="dxa" w:w="4929"/>
            <w:shd w:val="clear" w:fill="F4F5FB"/>
          </w:tcPr>
          <w:p>
            <w:pPr>
              <w:spacing w:after="40" w:before="40"/>
            </w:pPr>
            <w:r>
              <w:rPr>
                <w:sz w:val="19"/>
              </w:rPr>
              <w:t>F-SA-04</w:t>
            </w:r>
          </w:p>
        </w:tc>
        <w:tc>
          <w:tcPr>
            <w:tcW w:type="dxa" w:w="4929"/>
            <w:shd w:val="clear" w:fill="F4F5FB"/>
          </w:tcPr>
          <w:p>
            <w:pPr>
              <w:spacing w:after="40" w:before="40"/>
            </w:pPr>
            <w:r>
              <w:rPr>
                <w:sz w:val="19"/>
              </w:rPr>
              <w:t>Mengirim pengumuman umum ke seluruh resto sekaligus</w:t>
            </w:r>
          </w:p>
        </w:tc>
      </w:tr>
      <w:tr>
        <w:tc>
          <w:tcPr>
            <w:tcW w:type="dxa" w:w="4929"/>
          </w:tcPr>
          <w:p>
            <w:pPr>
              <w:spacing w:after="40" w:before="40"/>
            </w:pPr>
            <w:r>
              <w:rPr>
                <w:sz w:val="19"/>
              </w:rPr>
              <w:t>F-SA-05</w:t>
            </w:r>
          </w:p>
        </w:tc>
        <w:tc>
          <w:tcPr>
            <w:tcW w:type="dxa" w:w="4929"/>
          </w:tcPr>
          <w:p>
            <w:pPr>
              <w:spacing w:after="40" w:before="40"/>
            </w:pPr>
            <w:r>
              <w:rPr>
                <w:sz w:val="19"/>
              </w:rPr>
              <w:t xml:space="preserve">Melihat dan mengubah </w:t>
            </w:r>
            <w:r>
              <w:rPr>
                <w:b/>
                <w:sz w:val="19"/>
              </w:rPr>
              <w:t>pengenal sub-akun penyedia pembayaran</w:t>
            </w:r>
            <w:r>
              <w:rPr>
                <w:sz w:val="19"/>
              </w:rPr>
              <w:t xml:space="preserve"> tiap resto</w:t>
            </w:r>
          </w:p>
        </w:tc>
      </w:tr>
      <w:tr>
        <w:tc>
          <w:tcPr>
            <w:tcW w:type="dxa" w:w="4929"/>
            <w:shd w:val="clear" w:fill="F4F5FB"/>
          </w:tcPr>
          <w:p>
            <w:pPr>
              <w:spacing w:after="40" w:before="40"/>
            </w:pPr>
            <w:r>
              <w:rPr>
                <w:sz w:val="19"/>
              </w:rPr>
              <w:t>F-SA-06</w:t>
            </w:r>
          </w:p>
        </w:tc>
        <w:tc>
          <w:tcPr>
            <w:tcW w:type="dxa" w:w="4929"/>
            <w:shd w:val="clear" w:fill="F4F5FB"/>
          </w:tcPr>
          <w:p>
            <w:pPr>
              <w:spacing w:after="40" w:before="40"/>
            </w:pPr>
            <w:r>
              <w:rPr>
                <w:sz w:val="19"/>
              </w:rPr>
              <w:t>Tidak punya layar kasir, dapur, maupun keuangan resto mana pun</w:t>
            </w:r>
          </w:p>
        </w:tc>
      </w:tr>
    </w:tbl>
    <w:p>
      <w:pPr>
        <w:shd w:val="clear" w:fill="FFF7E6"/>
        <w:pBdr>
          <w:left w:val="single" w:sz="18" w:space="6" w:color="F59E0B"/>
        </w:pBdr>
        <w:spacing w:before="120"/>
        <w:ind w:left="227"/>
      </w:pPr>
      <w:r>
        <w:rPr>
          <w:b/>
          <w:sz w:val="20"/>
        </w:rPr>
        <w:t>Kenapa pengumuman versi dikunci di sini.</w:t>
      </w:r>
      <w:r>
        <w:rPr>
          <w:sz w:val="20"/>
        </w:rPr>
        <w:t xml:space="preserve"> Nomor versi yang beredar harus satu untuk semua. Kalau tiap resto boleh mengumumkan versinya sendiri, yang terjadi bukan kebebasan melainkan lima pengumuman berbeda tentang versi yang sama, dan pelanggan yang membaca kotak masuknya tidak tahu mana yang benar.</w:t>
      </w:r>
    </w:p>
    <w:p>
      <w:pPr>
        <w:pStyle w:val="Heading2"/>
      </w:pPr>
      <w:r>
        <w:t>4.15 Sesi Meja &amp; Identitas Pelanggan</w:t>
      </w:r>
    </w:p>
    <w:p>
      <w:r>
        <w:rPr>
          <w:sz w:val="21"/>
        </w:rPr>
        <w:t>Pelanggan boleh memesan tanpa mendaftar apa pun. Itu keputusan yang disengaja — meminta orang membuat akun sebelum memesan segelas kopi adalah cara tercepat kehilangan pesanan itu. Konsekuensinya harus ditangani: tamu tetap perlu bisa melihat pesanannya, dan kalau nanti dia membuat akun, riwayatnya tidak boleh hilang.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F-SS-01</w:t>
            </w:r>
          </w:p>
        </w:tc>
        <w:tc>
          <w:tcPr>
            <w:tcW w:type="dxa" w:w="4929"/>
          </w:tcPr>
          <w:p>
            <w:pPr>
              <w:spacing w:after="40" w:before="40"/>
            </w:pPr>
            <w:r>
              <w:rPr>
                <w:sz w:val="19"/>
              </w:rPr>
              <w:t xml:space="preserve">Memindai QR meja membuka </w:t>
            </w:r>
            <w:r>
              <w:rPr>
                <w:b/>
                <w:sz w:val="19"/>
              </w:rPr>
              <w:t>sesi meja</w:t>
            </w:r>
            <w:r>
              <w:rPr>
                <w:sz w:val="19"/>
              </w:rPr>
              <w:t>: resto dan nomor mejanya terisi sendiri</w:t>
            </w:r>
          </w:p>
        </w:tc>
      </w:tr>
      <w:tr>
        <w:tc>
          <w:tcPr>
            <w:tcW w:type="dxa" w:w="4929"/>
            <w:shd w:val="clear" w:fill="F4F5FB"/>
          </w:tcPr>
          <w:p>
            <w:pPr>
              <w:spacing w:after="40" w:before="40"/>
            </w:pPr>
            <w:r>
              <w:rPr>
                <w:sz w:val="19"/>
              </w:rPr>
              <w:t>F-SS-02</w:t>
            </w:r>
          </w:p>
        </w:tc>
        <w:tc>
          <w:tcPr>
            <w:tcW w:type="dxa" w:w="4929"/>
            <w:shd w:val="clear" w:fill="F4F5FB"/>
          </w:tcPr>
          <w:p>
            <w:pPr>
              <w:spacing w:after="40" w:before="40"/>
            </w:pPr>
            <w:r>
              <w:rPr>
                <w:sz w:val="19"/>
              </w:rPr>
              <w:t xml:space="preserve">Pesanan tamu ditandai </w:t>
            </w:r>
            <w:r>
              <w:rPr>
                <w:rFonts w:ascii="Consolas" w:hAnsi="Consolas"/>
                <w:color w:val="3730A3"/>
                <w:sz w:val="19"/>
              </w:rPr>
              <w:t>Tamu</w:t>
            </w:r>
            <w:r>
              <w:rPr>
                <w:sz w:val="19"/>
              </w:rPr>
              <w:t xml:space="preserve"> dan dilacak lewat daftar id di </w:t>
            </w:r>
            <w:r>
              <w:rPr>
                <w:b/>
                <w:sz w:val="19"/>
              </w:rPr>
              <w:t>HP-nya sendiri</w:t>
            </w:r>
          </w:p>
        </w:tc>
      </w:tr>
      <w:tr>
        <w:tc>
          <w:tcPr>
            <w:tcW w:type="dxa" w:w="4929"/>
          </w:tcPr>
          <w:p>
            <w:pPr>
              <w:spacing w:after="40" w:before="40"/>
            </w:pPr>
            <w:r>
              <w:rPr>
                <w:sz w:val="19"/>
              </w:rPr>
              <w:t>F-SS-03</w:t>
            </w:r>
          </w:p>
        </w:tc>
        <w:tc>
          <w:tcPr>
            <w:tcW w:type="dxa" w:w="4929"/>
          </w:tcPr>
          <w:p>
            <w:pPr>
              <w:spacing w:after="40" w:before="40"/>
            </w:pPr>
            <w:r>
              <w:rPr>
                <w:sz w:val="19"/>
              </w:rPr>
              <w:t xml:space="preserve">Tamu yang kemudian login </w:t>
            </w:r>
            <w:r>
              <w:rPr>
                <w:b/>
                <w:sz w:val="19"/>
              </w:rPr>
              <w:t>mewarisi</w:t>
            </w:r>
            <w:r>
              <w:rPr>
                <w:sz w:val="19"/>
              </w:rPr>
              <w:t xml:space="preserve"> riwayat pesanannya ke akun itu</w:t>
            </w:r>
          </w:p>
        </w:tc>
      </w:tr>
      <w:tr>
        <w:tc>
          <w:tcPr>
            <w:tcW w:type="dxa" w:w="4929"/>
            <w:shd w:val="clear" w:fill="F4F5FB"/>
          </w:tcPr>
          <w:p>
            <w:pPr>
              <w:spacing w:after="40" w:before="40"/>
            </w:pPr>
            <w:r>
              <w:rPr>
                <w:sz w:val="19"/>
              </w:rPr>
              <w:t>F-SS-04</w:t>
            </w:r>
          </w:p>
        </w:tc>
        <w:tc>
          <w:tcPr>
            <w:tcW w:type="dxa" w:w="4929"/>
            <w:shd w:val="clear" w:fill="F4F5FB"/>
          </w:tcPr>
          <w:p>
            <w:pPr>
              <w:spacing w:after="40" w:before="40"/>
            </w:pPr>
            <w:r>
              <w:rPr>
                <w:sz w:val="19"/>
              </w:rPr>
              <w:t xml:space="preserve">Pewarisan hanya terjadi bila emailnya </w:t>
            </w:r>
            <w:r>
              <w:rPr>
                <w:b/>
                <w:sz w:val="19"/>
              </w:rPr>
              <w:t>belum pernah</w:t>
            </w:r>
            <w:r>
              <w:rPr>
                <w:sz w:val="19"/>
              </w:rPr>
              <w:t xml:space="preserve"> punya pesanan</w:t>
            </w:r>
          </w:p>
        </w:tc>
      </w:tr>
      <w:tr>
        <w:tc>
          <w:tcPr>
            <w:tcW w:type="dxa" w:w="4929"/>
          </w:tcPr>
          <w:p>
            <w:pPr>
              <w:spacing w:after="40" w:before="40"/>
            </w:pPr>
            <w:r>
              <w:rPr>
                <w:sz w:val="19"/>
              </w:rPr>
              <w:t>F-SS-05</w:t>
            </w:r>
          </w:p>
        </w:tc>
        <w:tc>
          <w:tcPr>
            <w:tcW w:type="dxa" w:w="4929"/>
          </w:tcPr>
          <w:p>
            <w:pPr>
              <w:spacing w:after="40" w:before="40"/>
            </w:pPr>
            <w:r>
              <w:rPr>
                <w:sz w:val="19"/>
              </w:rPr>
              <w:t>Bila emailnya sudah punya riwayat, keduanya dibiarkan terpisah — riwayat tamu tetap di HP</w:t>
            </w:r>
          </w:p>
        </w:tc>
      </w:tr>
      <w:tr>
        <w:tc>
          <w:tcPr>
            <w:tcW w:type="dxa" w:w="4929"/>
            <w:shd w:val="clear" w:fill="F4F5FB"/>
          </w:tcPr>
          <w:p>
            <w:pPr>
              <w:spacing w:after="40" w:before="40"/>
            </w:pPr>
            <w:r>
              <w:rPr>
                <w:sz w:val="19"/>
              </w:rPr>
              <w:t>F-SS-06</w:t>
            </w:r>
          </w:p>
        </w:tc>
        <w:tc>
          <w:tcPr>
            <w:tcW w:type="dxa" w:w="4929"/>
            <w:shd w:val="clear" w:fill="F4F5FB"/>
          </w:tcPr>
          <w:p>
            <w:pPr>
              <w:spacing w:after="40" w:before="40"/>
            </w:pPr>
            <w:r>
              <w:rPr>
                <w:sz w:val="19"/>
              </w:rPr>
              <w:t xml:space="preserve">Sesi meja berakhir sendiri </w:t>
            </w:r>
            <w:r>
              <w:rPr>
                <w:b/>
                <w:sz w:val="19"/>
              </w:rPr>
              <w:t>5 menit</w:t>
            </w:r>
            <w:r>
              <w:rPr>
                <w:sz w:val="19"/>
              </w:rPr>
              <w:t xml:space="preserve"> setelah seluruh pesanannya selesai dimasak</w:t>
            </w:r>
          </w:p>
        </w:tc>
      </w:tr>
      <w:tr>
        <w:tc>
          <w:tcPr>
            <w:tcW w:type="dxa" w:w="4929"/>
          </w:tcPr>
          <w:p>
            <w:pPr>
              <w:spacing w:after="40" w:before="40"/>
            </w:pPr>
            <w:r>
              <w:rPr>
                <w:sz w:val="19"/>
              </w:rPr>
              <w:t>F-SS-07</w:t>
            </w:r>
          </w:p>
        </w:tc>
        <w:tc>
          <w:tcPr>
            <w:tcW w:type="dxa" w:w="4929"/>
          </w:tcPr>
          <w:p>
            <w:pPr>
              <w:spacing w:after="40" w:before="40"/>
            </w:pPr>
            <w:r>
              <w:rPr>
                <w:sz w:val="19"/>
              </w:rPr>
              <w:t>Pesanan yang belum selesai menahan sesinya tetap terbuka, berapa lama pun</w:t>
            </w:r>
          </w:p>
        </w:tc>
      </w:tr>
    </w:tbl>
    <w:p>
      <w:pPr>
        <w:shd w:val="clear" w:fill="FFF7E6"/>
        <w:pBdr>
          <w:left w:val="single" w:sz="18" w:space="6" w:color="F59E0B"/>
        </w:pBdr>
        <w:spacing w:before="120"/>
        <w:ind w:left="227"/>
      </w:pPr>
      <w:r>
        <w:rPr>
          <w:b/>
          <w:sz w:val="20"/>
        </w:rPr>
        <w:t>Kenapa pewarisan menolak email yang sudah berisi.</w:t>
      </w:r>
      <w:r>
        <w:rPr>
          <w:sz w:val="20"/>
        </w:rPr>
        <w:t xml:space="preserve"> Kalau riwayat tamu ditumpahkan ke akun yang sudah punya pesanan, tidak ada cara membedakan mana yang benar-benar miliknya dan mana yang kebetulan ada di HP itu — HP yang mungkin dipinjam, atau dipakai bergantian di satu keluarga. Menolak lebih aman daripada mencampur, dan yang ditolak tidak kehilangan apa pun: daftarnya tetap ada di perangkatnya.</w:t>
      </w:r>
    </w:p>
    <w:p>
      <w:pPr>
        <w:pStyle w:val="Heading2"/>
      </w:pPr>
      <w:r>
        <w:t>4.16 Pembaruan Aplikasi</w:t>
      </w:r>
    </w:p>
    <w:p>
      <w:r>
        <w:rPr>
          <w:sz w:val="21"/>
        </w:rPr>
        <w:t>KaataGo dibagikan sebagai APK, bukan lewat toko aplikasi. Tidak ada yang memperbarui aplikasinya diam-diam di latar belakang — jadi seluruh alurnya harus ada di dalam aplikasi itu sendiri.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F-UP-01</w:t>
            </w:r>
          </w:p>
        </w:tc>
        <w:tc>
          <w:tcPr>
            <w:tcW w:type="dxa" w:w="4929"/>
          </w:tcPr>
          <w:p>
            <w:pPr>
              <w:spacing w:after="40" w:before="40"/>
            </w:pPr>
            <w:r>
              <w:rPr>
                <w:sz w:val="19"/>
              </w:rPr>
              <w:t xml:space="preserve">Pengumuman versi memuat tombol </w:t>
            </w:r>
            <w:r>
              <w:rPr>
                <w:b/>
                <w:sz w:val="19"/>
              </w:rPr>
              <w:t>Unduh Versi Terbaru</w:t>
            </w:r>
          </w:p>
        </w:tc>
      </w:tr>
      <w:tr>
        <w:tc>
          <w:tcPr>
            <w:tcW w:type="dxa" w:w="4929"/>
            <w:shd w:val="clear" w:fill="F4F5FB"/>
          </w:tcPr>
          <w:p>
            <w:pPr>
              <w:spacing w:after="40" w:before="40"/>
            </w:pPr>
            <w:r>
              <w:rPr>
                <w:sz w:val="19"/>
              </w:rPr>
              <w:t>F-UP-02</w:t>
            </w:r>
          </w:p>
        </w:tc>
        <w:tc>
          <w:tcPr>
            <w:tcW w:type="dxa" w:w="4929"/>
            <w:shd w:val="clear" w:fill="F4F5FB"/>
          </w:tcPr>
          <w:p>
            <w:pPr>
              <w:spacing w:after="40" w:before="40"/>
            </w:pPr>
            <w:r>
              <w:rPr>
                <w:sz w:val="19"/>
              </w:rPr>
              <w:t xml:space="preserve">Unduhannya berjalan </w:t>
            </w:r>
            <w:r>
              <w:rPr>
                <w:b/>
                <w:sz w:val="19"/>
              </w:rPr>
              <w:t>di dalam aplikasi</w:t>
            </w:r>
            <w:r>
              <w:rPr>
                <w:sz w:val="19"/>
              </w:rPr>
              <w:t>, bukan membuka peramban</w:t>
            </w:r>
          </w:p>
        </w:tc>
      </w:tr>
      <w:tr>
        <w:tc>
          <w:tcPr>
            <w:tcW w:type="dxa" w:w="4929"/>
          </w:tcPr>
          <w:p>
            <w:pPr>
              <w:spacing w:after="40" w:before="40"/>
            </w:pPr>
            <w:r>
              <w:rPr>
                <w:sz w:val="19"/>
              </w:rPr>
              <w:t>F-UP-03</w:t>
            </w:r>
          </w:p>
        </w:tc>
        <w:tc>
          <w:tcPr>
            <w:tcW w:type="dxa" w:w="4929"/>
          </w:tcPr>
          <w:p>
            <w:pPr>
              <w:spacing w:after="40" w:before="40"/>
            </w:pPr>
            <w:r>
              <w:rPr>
                <w:sz w:val="19"/>
              </w:rPr>
              <w:t xml:space="preserve">Kemajuannya tampil di </w:t>
            </w:r>
            <w:r>
              <w:rPr>
                <w:b/>
                <w:sz w:val="19"/>
              </w:rPr>
              <w:t>bar notifikasi HP</w:t>
            </w:r>
            <w:r>
              <w:rPr>
                <w:sz w:val="19"/>
              </w:rPr>
              <w:t xml:space="preserve"> berikut persennya</w:t>
            </w:r>
          </w:p>
        </w:tc>
      </w:tr>
      <w:tr>
        <w:tc>
          <w:tcPr>
            <w:tcW w:type="dxa" w:w="4929"/>
            <w:shd w:val="clear" w:fill="F4F5FB"/>
          </w:tcPr>
          <w:p>
            <w:pPr>
              <w:spacing w:after="40" w:before="40"/>
            </w:pPr>
            <w:r>
              <w:rPr>
                <w:sz w:val="19"/>
              </w:rPr>
              <w:t>F-UP-04</w:t>
            </w:r>
          </w:p>
        </w:tc>
        <w:tc>
          <w:tcPr>
            <w:tcW w:type="dxa" w:w="4929"/>
            <w:shd w:val="clear" w:fill="F4F5FB"/>
          </w:tcPr>
          <w:p>
            <w:pPr>
              <w:spacing w:after="40" w:before="40"/>
            </w:pPr>
            <w:r>
              <w:rPr>
                <w:sz w:val="19"/>
              </w:rPr>
              <w:t>Unduhan tetap berjalan saat aplikasi ditinggalkan atau HP dikunci</w:t>
            </w:r>
          </w:p>
        </w:tc>
      </w:tr>
      <w:tr>
        <w:tc>
          <w:tcPr>
            <w:tcW w:type="dxa" w:w="4929"/>
          </w:tcPr>
          <w:p>
            <w:pPr>
              <w:spacing w:after="40" w:before="40"/>
            </w:pPr>
            <w:r>
              <w:rPr>
                <w:sz w:val="19"/>
              </w:rPr>
              <w:t>F-UP-05</w:t>
            </w:r>
          </w:p>
        </w:tc>
        <w:tc>
          <w:tcPr>
            <w:tcW w:type="dxa" w:w="4929"/>
          </w:tcPr>
          <w:p>
            <w:pPr>
              <w:spacing w:after="40" w:before="40"/>
            </w:pPr>
            <w:r>
              <w:rPr>
                <w:sz w:val="19"/>
              </w:rPr>
              <w:t xml:space="preserve">Menekan tombol saat unduhan berjalan memunculkan pilihan </w:t>
            </w:r>
            <w:r>
              <w:rPr>
                <w:b/>
                <w:sz w:val="19"/>
              </w:rPr>
              <w:t>Batalkan</w:t>
            </w:r>
            <w:r>
              <w:rPr>
                <w:sz w:val="19"/>
              </w:rPr>
              <w:t xml:space="preserve"> atau </w:t>
            </w:r>
            <w:r>
              <w:rPr>
                <w:b/>
                <w:sz w:val="19"/>
              </w:rPr>
              <w:t>Lanjutkan</w:t>
            </w:r>
          </w:p>
        </w:tc>
      </w:tr>
      <w:tr>
        <w:tc>
          <w:tcPr>
            <w:tcW w:type="dxa" w:w="4929"/>
            <w:shd w:val="clear" w:fill="F4F5FB"/>
          </w:tcPr>
          <w:p>
            <w:pPr>
              <w:spacing w:after="40" w:before="40"/>
            </w:pPr>
            <w:r>
              <w:rPr>
                <w:sz w:val="19"/>
              </w:rPr>
              <w:t>F-UP-06</w:t>
            </w:r>
          </w:p>
        </w:tc>
        <w:tc>
          <w:tcPr>
            <w:tcW w:type="dxa" w:w="4929"/>
            <w:shd w:val="clear" w:fill="F4F5FB"/>
          </w:tcPr>
          <w:p>
            <w:pPr>
              <w:spacing w:after="40" w:before="40"/>
            </w:pPr>
            <w:r>
              <w:rPr>
                <w:sz w:val="19"/>
              </w:rPr>
              <w:t>Selesai mengunduh, pemasang Android dibuka otomatis</w:t>
            </w:r>
          </w:p>
        </w:tc>
      </w:tr>
      <w:tr>
        <w:tc>
          <w:tcPr>
            <w:tcW w:type="dxa" w:w="4929"/>
          </w:tcPr>
          <w:p>
            <w:pPr>
              <w:spacing w:after="40" w:before="40"/>
            </w:pPr>
            <w:r>
              <w:rPr>
                <w:sz w:val="19"/>
              </w:rPr>
              <w:t>F-UP-07</w:t>
            </w:r>
          </w:p>
        </w:tc>
        <w:tc>
          <w:tcPr>
            <w:tcW w:type="dxa" w:w="4929"/>
          </w:tcPr>
          <w:p>
            <w:pPr>
              <w:spacing w:after="40" w:before="40"/>
            </w:pPr>
            <w:r>
              <w:rPr>
                <w:sz w:val="19"/>
              </w:rPr>
              <w:t>Galat dibedakan: koneksi terputus, penyimpanan penuh, atau galat lain — dan tidak pernah menampilkan isi galat mentahnya</w:t>
            </w:r>
          </w:p>
        </w:tc>
      </w:tr>
    </w:tbl>
    <w:p>
      <w:pPr>
        <w:pStyle w:val="Heading2"/>
      </w:pPr>
      <w:r>
        <w:t>4.17 Langganan &amp; Tagihan Resto</w:t>
      </w:r>
    </w:p>
    <w:p>
      <w:r>
        <w:rPr>
          <w:sz w:val="21"/>
        </w:rPr>
        <w:t xml:space="preserve">Resto membayar biaya langganan bulanan kepada KaataGo. Ini satu-satunya bagian aplikasi tempat </w:t>
      </w:r>
      <w:r>
        <w:rPr>
          <w:b/>
          <w:sz w:val="21"/>
        </w:rPr>
        <w:t>resto menjadi pelanggan</w:t>
      </w:r>
      <w:r>
        <w:rPr>
          <w:sz w:val="21"/>
        </w:rPr>
        <w:t>, bukan penjual — dan karena itu sengaja dipisah dari seluruh menu keuangan resto, yang mencatat uang masuk ke resto, bukan uang keluar dari resto ke kami.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F-BL-01</w:t>
            </w:r>
          </w:p>
        </w:tc>
        <w:tc>
          <w:tcPr>
            <w:tcW w:type="dxa" w:w="4929"/>
          </w:tcPr>
          <w:p>
            <w:pPr>
              <w:spacing w:after="40" w:before="40"/>
            </w:pPr>
            <w:r>
              <w:rPr>
                <w:sz w:val="19"/>
              </w:rPr>
              <w:t xml:space="preserve">Harga langganan bulanan ditentukan </w:t>
            </w:r>
            <w:r>
              <w:rPr>
                <w:b/>
                <w:sz w:val="19"/>
              </w:rPr>
              <w:t>per resto</w:t>
            </w:r>
            <w:r>
              <w:rPr>
                <w:sz w:val="19"/>
              </w:rPr>
              <w:t xml:space="preserve"> oleh Super Admin</w:t>
            </w:r>
          </w:p>
        </w:tc>
      </w:tr>
      <w:tr>
        <w:tc>
          <w:tcPr>
            <w:tcW w:type="dxa" w:w="4929"/>
            <w:shd w:val="clear" w:fill="F4F5FB"/>
          </w:tcPr>
          <w:p>
            <w:pPr>
              <w:spacing w:after="40" w:before="40"/>
            </w:pPr>
            <w:r>
              <w:rPr>
                <w:sz w:val="19"/>
              </w:rPr>
              <w:t>F-BL-02</w:t>
            </w:r>
          </w:p>
        </w:tc>
        <w:tc>
          <w:tcPr>
            <w:tcW w:type="dxa" w:w="4929"/>
            <w:shd w:val="clear" w:fill="F4F5FB"/>
          </w:tcPr>
          <w:p>
            <w:pPr>
              <w:spacing w:after="40" w:before="40"/>
            </w:pPr>
            <w:r>
              <w:rPr>
                <w:sz w:val="19"/>
              </w:rPr>
              <w:t xml:space="preserve">Tanggal jatuh tempo ditentukan </w:t>
            </w:r>
            <w:r>
              <w:rPr>
                <w:b/>
                <w:sz w:val="19"/>
              </w:rPr>
              <w:t>per resto</w:t>
            </w:r>
            <w:r>
              <w:rPr>
                <w:sz w:val="19"/>
              </w:rPr>
              <w:t>, antara tanggal 1 sampai 28</w:t>
            </w:r>
          </w:p>
        </w:tc>
      </w:tr>
      <w:tr>
        <w:tc>
          <w:tcPr>
            <w:tcW w:type="dxa" w:w="4929"/>
          </w:tcPr>
          <w:p>
            <w:pPr>
              <w:spacing w:after="40" w:before="40"/>
            </w:pPr>
            <w:r>
              <w:rPr>
                <w:sz w:val="19"/>
              </w:rPr>
              <w:t>F-BL-03</w:t>
            </w:r>
          </w:p>
        </w:tc>
        <w:tc>
          <w:tcPr>
            <w:tcW w:type="dxa" w:w="4929"/>
          </w:tcPr>
          <w:p>
            <w:pPr>
              <w:spacing w:after="40" w:before="40"/>
            </w:pPr>
            <w:r>
              <w:rPr>
                <w:sz w:val="19"/>
              </w:rPr>
              <w:t xml:space="preserve">Tenggang sesudah jatuh tempo dapat diatur; bawaannya </w:t>
            </w:r>
            <w:r>
              <w:rPr>
                <w:b/>
                <w:sz w:val="19"/>
              </w:rPr>
              <w:t>1 hari</w:t>
            </w:r>
          </w:p>
        </w:tc>
      </w:tr>
      <w:tr>
        <w:tc>
          <w:tcPr>
            <w:tcW w:type="dxa" w:w="4929"/>
            <w:shd w:val="clear" w:fill="F4F5FB"/>
          </w:tcPr>
          <w:p>
            <w:pPr>
              <w:spacing w:after="40" w:before="40"/>
            </w:pPr>
            <w:r>
              <w:rPr>
                <w:sz w:val="19"/>
              </w:rPr>
              <w:t>F-BL-04</w:t>
            </w:r>
          </w:p>
        </w:tc>
        <w:tc>
          <w:tcPr>
            <w:tcW w:type="dxa" w:w="4929"/>
            <w:shd w:val="clear" w:fill="F4F5FB"/>
          </w:tcPr>
          <w:p>
            <w:pPr>
              <w:spacing w:after="40" w:before="40"/>
            </w:pPr>
            <w:r>
              <w:rPr>
                <w:sz w:val="19"/>
              </w:rPr>
              <w:t xml:space="preserve">Harga </w:t>
            </w:r>
            <w:r>
              <w:rPr>
                <w:b/>
                <w:sz w:val="19"/>
              </w:rPr>
              <w:t>Rp 0</w:t>
            </w:r>
            <w:r>
              <w:rPr>
                <w:sz w:val="19"/>
              </w:rPr>
              <w:t xml:space="preserve"> berarti gratis — tidak pernah ditagih dan tidak pernah terkunci</w:t>
            </w:r>
          </w:p>
        </w:tc>
      </w:tr>
      <w:tr>
        <w:tc>
          <w:tcPr>
            <w:tcW w:type="dxa" w:w="4929"/>
          </w:tcPr>
          <w:p>
            <w:pPr>
              <w:spacing w:after="40" w:before="40"/>
            </w:pPr>
            <w:r>
              <w:rPr>
                <w:sz w:val="19"/>
              </w:rPr>
              <w:t>F-BL-05</w:t>
            </w:r>
          </w:p>
        </w:tc>
        <w:tc>
          <w:tcPr>
            <w:tcW w:type="dxa" w:w="4929"/>
          </w:tcPr>
          <w:p>
            <w:pPr>
              <w:spacing w:after="40" w:before="40"/>
            </w:pPr>
            <w:r>
              <w:rPr>
                <w:sz w:val="19"/>
              </w:rPr>
              <w:t>Langganan dapat dimatikan per resto tanpa menghapus datanya</w:t>
            </w:r>
          </w:p>
        </w:tc>
      </w:tr>
      <w:tr>
        <w:tc>
          <w:tcPr>
            <w:tcW w:type="dxa" w:w="4929"/>
            <w:shd w:val="clear" w:fill="F4F5FB"/>
          </w:tcPr>
          <w:p>
            <w:pPr>
              <w:spacing w:after="40" w:before="40"/>
            </w:pPr>
            <w:r>
              <w:rPr>
                <w:sz w:val="19"/>
              </w:rPr>
              <w:t>F-BL-06</w:t>
            </w:r>
          </w:p>
        </w:tc>
        <w:tc>
          <w:tcPr>
            <w:tcW w:type="dxa" w:w="4929"/>
            <w:shd w:val="clear" w:fill="F4F5FB"/>
          </w:tcPr>
          <w:p>
            <w:pPr>
              <w:spacing w:after="40" w:before="40"/>
            </w:pPr>
            <w:r>
              <w:rPr>
                <w:sz w:val="19"/>
              </w:rPr>
              <w:t xml:space="preserve">Resto baru langsung punya setelan langganan, </w:t>
            </w:r>
            <w:r>
              <w:rPr>
                <w:b/>
                <w:sz w:val="19"/>
              </w:rPr>
              <w:t>gratis</w:t>
            </w:r>
            <w:r>
              <w:rPr>
                <w:sz w:val="19"/>
              </w:rPr>
              <w:t>, sampai harganya ditetapkan</w:t>
            </w:r>
          </w:p>
        </w:tc>
      </w:tr>
      <w:tr>
        <w:tc>
          <w:tcPr>
            <w:tcW w:type="dxa" w:w="4929"/>
          </w:tcPr>
          <w:p>
            <w:pPr>
              <w:spacing w:after="40" w:before="40"/>
            </w:pPr>
            <w:r>
              <w:rPr>
                <w:sz w:val="19"/>
              </w:rPr>
              <w:t>F-BL-07</w:t>
            </w:r>
          </w:p>
        </w:tc>
        <w:tc>
          <w:tcPr>
            <w:tcW w:type="dxa" w:w="4929"/>
          </w:tcPr>
          <w:p>
            <w:pPr>
              <w:spacing w:after="40" w:before="40"/>
            </w:pPr>
            <w:r>
              <w:rPr>
                <w:sz w:val="19"/>
              </w:rPr>
              <w:t xml:space="preserve">Tagihan terbit otomatis </w:t>
            </w:r>
            <w:r>
              <w:rPr>
                <w:b/>
                <w:sz w:val="19"/>
              </w:rPr>
              <w:t>7 hari</w:t>
            </w:r>
            <w:r>
              <w:rPr>
                <w:sz w:val="19"/>
              </w:rPr>
              <w:t xml:space="preserve"> sebelum jatuh tempo</w:t>
            </w:r>
          </w:p>
        </w:tc>
      </w:tr>
      <w:tr>
        <w:tc>
          <w:tcPr>
            <w:tcW w:type="dxa" w:w="4929"/>
            <w:shd w:val="clear" w:fill="F4F5FB"/>
          </w:tcPr>
          <w:p>
            <w:pPr>
              <w:spacing w:after="40" w:before="40"/>
            </w:pPr>
            <w:r>
              <w:rPr>
                <w:sz w:val="19"/>
              </w:rPr>
              <w:t>F-BL-08</w:t>
            </w:r>
          </w:p>
        </w:tc>
        <w:tc>
          <w:tcPr>
            <w:tcW w:type="dxa" w:w="4929"/>
            <w:shd w:val="clear" w:fill="F4F5FB"/>
          </w:tcPr>
          <w:p>
            <w:pPr>
              <w:spacing w:after="40" w:before="40"/>
            </w:pPr>
            <w:r>
              <w:rPr>
                <w:sz w:val="19"/>
              </w:rPr>
              <w:t>Satu tagihan per resto per periode — tidak pernah ganda</w:t>
            </w:r>
          </w:p>
        </w:tc>
      </w:tr>
      <w:tr>
        <w:tc>
          <w:tcPr>
            <w:tcW w:type="dxa" w:w="4929"/>
          </w:tcPr>
          <w:p>
            <w:pPr>
              <w:spacing w:after="40" w:before="40"/>
            </w:pPr>
            <w:r>
              <w:rPr>
                <w:sz w:val="19"/>
              </w:rPr>
              <w:t>F-BL-09</w:t>
            </w:r>
          </w:p>
        </w:tc>
        <w:tc>
          <w:tcPr>
            <w:tcW w:type="dxa" w:w="4929"/>
          </w:tcPr>
          <w:p>
            <w:pPr>
              <w:spacing w:after="40" w:before="40"/>
            </w:pPr>
            <w:r>
              <w:rPr>
                <w:sz w:val="19"/>
              </w:rPr>
              <w:t xml:space="preserve">Mulai </w:t>
            </w:r>
            <w:r>
              <w:rPr>
                <w:b/>
                <w:sz w:val="19"/>
              </w:rPr>
              <w:t>H-3</w:t>
            </w:r>
            <w:r>
              <w:rPr>
                <w:sz w:val="19"/>
              </w:rPr>
              <w:t>, pita pengingat tampil di layar utama tiap peran resto</w:t>
            </w:r>
          </w:p>
        </w:tc>
      </w:tr>
      <w:tr>
        <w:tc>
          <w:tcPr>
            <w:tcW w:type="dxa" w:w="4929"/>
            <w:shd w:val="clear" w:fill="F4F5FB"/>
          </w:tcPr>
          <w:p>
            <w:pPr>
              <w:spacing w:after="40" w:before="40"/>
            </w:pPr>
            <w:r>
              <w:rPr>
                <w:sz w:val="19"/>
              </w:rPr>
              <w:t>F-BL-10</w:t>
            </w:r>
          </w:p>
        </w:tc>
        <w:tc>
          <w:tcPr>
            <w:tcW w:type="dxa" w:w="4929"/>
            <w:shd w:val="clear" w:fill="F4F5FB"/>
          </w:tcPr>
          <w:p>
            <w:pPr>
              <w:spacing w:after="40" w:before="40"/>
            </w:pPr>
            <w:r>
              <w:rPr>
                <w:sz w:val="19"/>
              </w:rPr>
              <w:t>Pengingat tetap tampil sesudah lewat jatuh tempo selama belum lunas</w:t>
            </w:r>
          </w:p>
        </w:tc>
      </w:tr>
      <w:tr>
        <w:tc>
          <w:tcPr>
            <w:tcW w:type="dxa" w:w="4929"/>
          </w:tcPr>
          <w:p>
            <w:pPr>
              <w:spacing w:after="40" w:before="40"/>
            </w:pPr>
            <w:r>
              <w:rPr>
                <w:sz w:val="19"/>
              </w:rPr>
              <w:t>F-BL-11</w:t>
            </w:r>
          </w:p>
        </w:tc>
        <w:tc>
          <w:tcPr>
            <w:tcW w:type="dxa" w:w="4929"/>
          </w:tcPr>
          <w:p>
            <w:pPr>
              <w:spacing w:after="40" w:before="40"/>
            </w:pPr>
            <w:r>
              <w:rPr>
                <w:sz w:val="19"/>
              </w:rPr>
              <w:t xml:space="preserve">Pembayaran lewat </w:t>
            </w:r>
            <w:r>
              <w:rPr>
                <w:b/>
                <w:sz w:val="19"/>
              </w:rPr>
              <w:t>Virtual Account Xendit</w:t>
            </w:r>
            <w:r>
              <w:rPr>
                <w:sz w:val="19"/>
              </w:rPr>
              <w:t xml:space="preserve"> ke rekening KaataGo</w:t>
            </w:r>
          </w:p>
        </w:tc>
      </w:tr>
      <w:tr>
        <w:tc>
          <w:tcPr>
            <w:tcW w:type="dxa" w:w="4929"/>
            <w:shd w:val="clear" w:fill="F4F5FB"/>
          </w:tcPr>
          <w:p>
            <w:pPr>
              <w:spacing w:after="40" w:before="40"/>
            </w:pPr>
            <w:r>
              <w:rPr>
                <w:sz w:val="19"/>
              </w:rPr>
              <w:t>F-BL-19</w:t>
            </w:r>
          </w:p>
        </w:tc>
        <w:tc>
          <w:tcPr>
            <w:tcW w:type="dxa" w:w="4929"/>
            <w:shd w:val="clear" w:fill="F4F5FB"/>
          </w:tcPr>
          <w:p>
            <w:pPr>
              <w:spacing w:after="40" w:before="40"/>
            </w:pPr>
            <w:r>
              <w:rPr>
                <w:sz w:val="19"/>
              </w:rPr>
              <w:t>Resto memilih banknya: BCA, BNI, BRI, Mandiri, Permata, BSI, atau CIMB</w:t>
            </w:r>
          </w:p>
        </w:tc>
      </w:tr>
      <w:tr>
        <w:tc>
          <w:tcPr>
            <w:tcW w:type="dxa" w:w="4929"/>
          </w:tcPr>
          <w:p>
            <w:pPr>
              <w:spacing w:after="40" w:before="40"/>
            </w:pPr>
            <w:r>
              <w:rPr>
                <w:sz w:val="19"/>
              </w:rPr>
              <w:t>F-BL-20</w:t>
            </w:r>
          </w:p>
        </w:tc>
        <w:tc>
          <w:tcPr>
            <w:tcW w:type="dxa" w:w="4929"/>
          </w:tcPr>
          <w:p>
            <w:pPr>
              <w:spacing w:after="40" w:before="40"/>
            </w:pPr>
            <w:r>
              <w:rPr>
                <w:sz w:val="19"/>
              </w:rPr>
              <w:t xml:space="preserve">Nomor VA </w:t>
            </w:r>
            <w:r>
              <w:rPr>
                <w:b/>
                <w:sz w:val="19"/>
              </w:rPr>
              <w:t>tertutup di nominal tagihan</w:t>
            </w:r>
            <w:r>
              <w:rPr>
                <w:sz w:val="19"/>
              </w:rPr>
              <w:t xml:space="preserve"> — kurang bayar tidak melunasi</w:t>
            </w:r>
          </w:p>
        </w:tc>
      </w:tr>
      <w:tr>
        <w:tc>
          <w:tcPr>
            <w:tcW w:type="dxa" w:w="4929"/>
            <w:shd w:val="clear" w:fill="F4F5FB"/>
          </w:tcPr>
          <w:p>
            <w:pPr>
              <w:spacing w:after="40" w:before="40"/>
            </w:pPr>
            <w:r>
              <w:rPr>
                <w:sz w:val="19"/>
              </w:rPr>
              <w:t>F-BL-21</w:t>
            </w:r>
          </w:p>
        </w:tc>
        <w:tc>
          <w:tcPr>
            <w:tcW w:type="dxa" w:w="4929"/>
            <w:shd w:val="clear" w:fill="F4F5FB"/>
          </w:tcPr>
          <w:p>
            <w:pPr>
              <w:spacing w:after="40" w:before="40"/>
            </w:pPr>
            <w:r>
              <w:rPr>
                <w:sz w:val="19"/>
              </w:rPr>
              <w:t xml:space="preserve">Nomor VA </w:t>
            </w:r>
            <w:r>
              <w:rPr>
                <w:b/>
                <w:sz w:val="19"/>
              </w:rPr>
              <w:t>sekali pakai</w:t>
            </w:r>
            <w:r>
              <w:rPr>
                <w:sz w:val="19"/>
              </w:rPr>
              <w:t>, dan berlaku sampai 7 hari sesudah jatuh tempo</w:t>
            </w:r>
          </w:p>
        </w:tc>
      </w:tr>
      <w:tr>
        <w:tc>
          <w:tcPr>
            <w:tcW w:type="dxa" w:w="4929"/>
          </w:tcPr>
          <w:p>
            <w:pPr>
              <w:spacing w:after="40" w:before="40"/>
            </w:pPr>
            <w:r>
              <w:rPr>
                <w:sz w:val="19"/>
              </w:rPr>
              <w:t>F-BL-22</w:t>
            </w:r>
          </w:p>
        </w:tc>
        <w:tc>
          <w:tcPr>
            <w:tcW w:type="dxa" w:w="4929"/>
          </w:tcPr>
          <w:p>
            <w:pPr>
              <w:spacing w:after="40" w:before="40"/>
            </w:pPr>
            <w:r>
              <w:rPr>
                <w:sz w:val="19"/>
              </w:rPr>
              <w:t xml:space="preserve">Tagihan lunas </w:t>
            </w:r>
            <w:r>
              <w:rPr>
                <w:b/>
                <w:sz w:val="19"/>
              </w:rPr>
              <w:t>otomatis</w:t>
            </w:r>
            <w:r>
              <w:rPr>
                <w:sz w:val="19"/>
              </w:rPr>
              <w:t xml:space="preserve"> begitu transfernya masuk — tanpa mengirim bukti</w:t>
            </w:r>
          </w:p>
        </w:tc>
      </w:tr>
    </w:tbl>
    <w:p>
      <w:pPr>
        <w:shd w:val="clear" w:fill="FFF7E6"/>
        <w:pBdr>
          <w:left w:val="single" w:sz="18" w:space="6" w:color="F59E0B"/>
        </w:pBdr>
        <w:spacing w:before="120"/>
        <w:ind w:left="227"/>
      </w:pPr>
      <w:r>
        <w:rPr>
          <w:b/>
          <w:sz w:val="20"/>
        </w:rPr>
        <w:t>Kenapa Finance ikut memegangnya.</w:t>
      </w:r>
      <w:r>
        <w:rPr>
          <w:sz w:val="20"/>
        </w:rPr>
        <w:t xml:space="preserve"> Yang membayar tagihan di kebanyakan resto memang bagian Finance, bukan Owner. Basis datanya sejak awal sudah mengizinkan — hanya pintunya yang belum ada, dan menyuruh Finance meminjam akun Owner untuk membayar adalah cara tercepat membuat satu akun dipakai dua orang.</w:t>
      </w:r>
    </w:p>
    <w:p>
      <w:pPr>
        <w:shd w:val="clear" w:fill="FFF7E6"/>
        <w:pBdr>
          <w:left w:val="single" w:sz="18" w:space="6" w:color="F59E0B"/>
        </w:pBdr>
        <w:spacing w:before="120"/>
        <w:ind w:left="227"/>
      </w:pPr>
      <w:r>
        <w:rPr>
          <w:b/>
          <w:sz w:val="20"/>
        </w:rPr>
        <w:t>Kenapa tanggal 29–31 sekarang boleh.</w:t>
      </w:r>
      <w:r>
        <w:rPr>
          <w:sz w:val="20"/>
        </w:rPr>
        <w:t xml:space="preserve"> Batas lama 1–28 menghindari pertanyaan "tanggal 31 di Februari itu kapan" dengan cara melarang resto memilih tanggal tagihnya sendiri — dan resto yang siklus kasnya jatuh di akhir bulan terpaksa menagih di tanggal yang bukan tanggalnya. Sekarang pertanyaannya dijawab: bulannya yang dilihat, bukan angka yang dipatok.</w:t>
      </w:r>
    </w:p>
    <w:p>
      <w:pPr>
        <w:shd w:val="clear" w:fill="FFF7E6"/>
        <w:pBdr>
          <w:left w:val="single" w:sz="18" w:space="6" w:color="F59E0B"/>
        </w:pBdr>
        <w:spacing w:before="120"/>
        <w:ind w:left="227"/>
      </w:pPr>
      <w:r>
        <w:rPr>
          <w:b/>
          <w:sz w:val="20"/>
        </w:rPr>
        <w:t>Kenapa tanggal berikutnya ditampilkan, bukan cuma "tiap tanggal 31".</w:t>
      </w:r>
      <w:r>
        <w:rPr>
          <w:sz w:val="20"/>
        </w:rPr>
        <w:t xml:space="preserve"> Tanggal 31 tidak ada di setiap bulan. Menyebut angkanya saja membuat orang menunggu tanggal yang tidak akan datang.</w:t>
      </w:r>
    </w:p>
    <w:p>
      <w:pPr>
        <w:shd w:val="clear" w:fill="FFF7E6"/>
        <w:pBdr>
          <w:left w:val="single" w:sz="18" w:space="6" w:color="F59E0B"/>
        </w:pBdr>
        <w:spacing w:before="120"/>
        <w:ind w:left="227"/>
      </w:pPr>
      <w:r>
        <w:rPr>
          <w:b/>
          <w:sz w:val="20"/>
        </w:rPr>
        <w:t>Kenapa VA hilang begitu lunas.</w:t>
      </w:r>
      <w:r>
        <w:rPr>
          <w:sz w:val="20"/>
        </w:rPr>
        <w:t xml:space="preserve"> Nomor yang masih terbaca di bawah tulisan "Lunas" adalah undangan untuk mentransfer dua kali — dan uang kedua itu tidak punya tagihan untuk dilunasi.</w:t>
      </w:r>
    </w:p>
    <w:p>
      <w:pPr>
        <w:shd w:val="clear" w:fill="FFF7E6"/>
        <w:pBdr>
          <w:left w:val="single" w:sz="18" w:space="6" w:color="F59E0B"/>
        </w:pBdr>
        <w:spacing w:before="120"/>
        <w:ind w:left="227"/>
      </w:pPr>
      <w:r>
        <w:rPr>
          <w:b/>
          <w:sz w:val="20"/>
        </w:rPr>
        <w:t>Kenapa invoice PDF memisahkan harga daftar dan potongannya.</w:t>
      </w:r>
      <w:r>
        <w:rPr>
          <w:sz w:val="20"/>
        </w:rPr>
        <w:t xml:space="preserve"> Bagian keuangan resto mencocokkan angka itu dengan harga yang disepakati; netto tanpa rinciannya membuat mereka mengira harganya berubah diam-diam.</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F-BL-23</w:t>
            </w:r>
          </w:p>
        </w:tc>
        <w:tc>
          <w:tcPr>
            <w:tcW w:type="dxa" w:w="4929"/>
            <w:shd w:val="clear" w:fill="4F46E5"/>
          </w:tcPr>
          <w:p>
            <w:pPr>
              <w:spacing w:after="40" w:before="40"/>
            </w:pPr>
            <w:r>
              <w:rPr>
                <w:b/>
                <w:color w:val="FFFFFF"/>
                <w:sz w:val="19"/>
              </w:rPr>
              <w:t>VA yang masih hidup dipakai ulang, tidak diterbitkan ulang tiap dibuka</w:t>
            </w:r>
          </w:p>
        </w:tc>
      </w:tr>
      <w:tr>
        <w:tc>
          <w:tcPr>
            <w:tcW w:type="dxa" w:w="4929"/>
          </w:tcPr>
          <w:p>
            <w:pPr>
              <w:spacing w:after="40" w:before="40"/>
            </w:pPr>
            <w:r>
              <w:rPr>
                <w:sz w:val="19"/>
              </w:rPr>
              <w:t>F-BL-24</w:t>
            </w:r>
          </w:p>
        </w:tc>
        <w:tc>
          <w:tcPr>
            <w:tcW w:type="dxa" w:w="4929"/>
          </w:tcPr>
          <w:p>
            <w:pPr>
              <w:spacing w:after="40" w:before="40"/>
            </w:pPr>
            <w:r>
              <w:rPr>
                <w:sz w:val="19"/>
              </w:rPr>
              <w:t>Tersedia jalur cadangan: unggah bukti transfer manual untuk diperiksa</w:t>
            </w:r>
          </w:p>
        </w:tc>
      </w:tr>
      <w:tr>
        <w:tc>
          <w:tcPr>
            <w:tcW w:type="dxa" w:w="4929"/>
            <w:shd w:val="clear" w:fill="F4F5FB"/>
          </w:tcPr>
          <w:p>
            <w:pPr>
              <w:spacing w:after="40" w:before="40"/>
            </w:pPr>
            <w:r>
              <w:rPr>
                <w:sz w:val="19"/>
              </w:rPr>
              <w:t>F-BL-12</w:t>
            </w:r>
          </w:p>
        </w:tc>
        <w:tc>
          <w:tcPr>
            <w:tcW w:type="dxa" w:w="4929"/>
            <w:shd w:val="clear" w:fill="F4F5FB"/>
          </w:tcPr>
          <w:p>
            <w:pPr>
              <w:spacing w:after="40" w:before="40"/>
            </w:pPr>
            <w:r>
              <w:rPr>
                <w:sz w:val="19"/>
              </w:rPr>
              <w:t>Bukti manual yang sudah diunggah menahan penguncian selama diperiksa</w:t>
            </w:r>
          </w:p>
        </w:tc>
      </w:tr>
      <w:tr>
        <w:tc>
          <w:tcPr>
            <w:tcW w:type="dxa" w:w="4929"/>
          </w:tcPr>
          <w:p>
            <w:pPr>
              <w:spacing w:after="40" w:before="40"/>
            </w:pPr>
            <w:r>
              <w:rPr>
                <w:sz w:val="19"/>
              </w:rPr>
              <w:t>F-BL-13</w:t>
            </w:r>
          </w:p>
        </w:tc>
        <w:tc>
          <w:tcPr>
            <w:tcW w:type="dxa" w:w="4929"/>
          </w:tcPr>
          <w:p>
            <w:pPr>
              <w:spacing w:after="40" w:before="40"/>
            </w:pPr>
            <w:r>
              <w:rPr>
                <w:sz w:val="19"/>
              </w:rPr>
              <w:t xml:space="preserve">Hanya </w:t>
            </w:r>
            <w:r>
              <w:rPr>
                <w:b/>
                <w:sz w:val="19"/>
              </w:rPr>
              <w:t>Super Admin</w:t>
            </w:r>
            <w:r>
              <w:rPr>
                <w:sz w:val="19"/>
              </w:rPr>
              <w:t xml:space="preserve"> yang menyatakan sebuah tagihan lunas</w:t>
            </w:r>
          </w:p>
        </w:tc>
      </w:tr>
      <w:tr>
        <w:tc>
          <w:tcPr>
            <w:tcW w:type="dxa" w:w="4929"/>
            <w:shd w:val="clear" w:fill="F4F5FB"/>
          </w:tcPr>
          <w:p>
            <w:pPr>
              <w:spacing w:after="40" w:before="40"/>
            </w:pPr>
            <w:r>
              <w:rPr>
                <w:sz w:val="19"/>
              </w:rPr>
              <w:t>F-BL-14</w:t>
            </w:r>
          </w:p>
        </w:tc>
        <w:tc>
          <w:tcPr>
            <w:tcW w:type="dxa" w:w="4929"/>
            <w:shd w:val="clear" w:fill="F4F5FB"/>
          </w:tcPr>
          <w:p>
            <w:pPr>
              <w:spacing w:after="40" w:before="40"/>
            </w:pPr>
            <w:r>
              <w:rPr>
                <w:sz w:val="19"/>
              </w:rPr>
              <w:t xml:space="preserve">Penolakan bukti </w:t>
            </w:r>
            <w:r>
              <w:rPr>
                <w:b/>
                <w:sz w:val="19"/>
              </w:rPr>
              <w:t>wajib menyertakan alasan</w:t>
            </w:r>
            <w:r>
              <w:rPr>
                <w:sz w:val="19"/>
              </w:rPr>
              <w:t>, dan alasannya dibaca resto</w:t>
            </w:r>
          </w:p>
        </w:tc>
      </w:tr>
      <w:tr>
        <w:tc>
          <w:tcPr>
            <w:tcW w:type="dxa" w:w="4929"/>
          </w:tcPr>
          <w:p>
            <w:pPr>
              <w:spacing w:after="40" w:before="40"/>
            </w:pPr>
            <w:r>
              <w:rPr>
                <w:sz w:val="19"/>
              </w:rPr>
              <w:t>F-BL-15</w:t>
            </w:r>
          </w:p>
        </w:tc>
        <w:tc>
          <w:tcPr>
            <w:tcW w:type="dxa" w:w="4929"/>
          </w:tcPr>
          <w:p>
            <w:pPr>
              <w:spacing w:after="40" w:before="40"/>
            </w:pPr>
            <w:r>
              <w:rPr>
                <w:sz w:val="19"/>
              </w:rPr>
              <w:t xml:space="preserve">Lewat tenggang dan belum dibayar → </w:t>
            </w:r>
            <w:r>
              <w:rPr>
                <w:b/>
                <w:sz w:val="19"/>
              </w:rPr>
              <w:t>aplikasi terkunci</w:t>
            </w:r>
            <w:r>
              <w:rPr>
                <w:sz w:val="19"/>
              </w:rPr>
              <w:t xml:space="preserve"> untuk resto itu</w:t>
            </w:r>
          </w:p>
        </w:tc>
      </w:tr>
      <w:tr>
        <w:tc>
          <w:tcPr>
            <w:tcW w:type="dxa" w:w="4929"/>
            <w:shd w:val="clear" w:fill="F4F5FB"/>
          </w:tcPr>
          <w:p>
            <w:pPr>
              <w:spacing w:after="40" w:before="40"/>
            </w:pPr>
            <w:r>
              <w:rPr>
                <w:sz w:val="19"/>
              </w:rPr>
              <w:t>F-BL-16</w:t>
            </w:r>
          </w:p>
        </w:tc>
        <w:tc>
          <w:tcPr>
            <w:tcW w:type="dxa" w:w="4929"/>
            <w:shd w:val="clear" w:fill="F4F5FB"/>
          </w:tcPr>
          <w:p>
            <w:pPr>
              <w:spacing w:after="40" w:before="40"/>
            </w:pPr>
            <w:r>
              <w:rPr>
                <w:sz w:val="19"/>
              </w:rPr>
              <w:t xml:space="preserve">Layar terkunci tetap menyediakan </w:t>
            </w:r>
            <w:r>
              <w:rPr>
                <w:b/>
                <w:sz w:val="19"/>
              </w:rPr>
              <w:t>Lihat &amp; Bayar Tagihan</w:t>
            </w:r>
            <w:r>
              <w:rPr>
                <w:sz w:val="19"/>
              </w:rPr>
              <w:t xml:space="preserve"> dan </w:t>
            </w:r>
            <w:r>
              <w:rPr>
                <w:b/>
                <w:sz w:val="19"/>
              </w:rPr>
              <w:t>Keluar</w:t>
            </w:r>
          </w:p>
        </w:tc>
      </w:tr>
      <w:tr>
        <w:tc>
          <w:tcPr>
            <w:tcW w:type="dxa" w:w="4929"/>
          </w:tcPr>
          <w:p>
            <w:pPr>
              <w:spacing w:after="40" w:before="40"/>
            </w:pPr>
            <w:r>
              <w:rPr>
                <w:sz w:val="19"/>
              </w:rPr>
              <w:t>F-BL-17</w:t>
            </w:r>
          </w:p>
        </w:tc>
        <w:tc>
          <w:tcPr>
            <w:tcW w:type="dxa" w:w="4929"/>
          </w:tcPr>
          <w:p>
            <w:pPr>
              <w:spacing w:after="40" w:before="40"/>
            </w:pPr>
            <w:r>
              <w:rPr>
                <w:sz w:val="19"/>
              </w:rPr>
              <w:t>Super Admin tidak pernah terkunci</w:t>
            </w:r>
          </w:p>
        </w:tc>
      </w:tr>
      <w:tr>
        <w:tc>
          <w:tcPr>
            <w:tcW w:type="dxa" w:w="4929"/>
            <w:shd w:val="clear" w:fill="F4F5FB"/>
          </w:tcPr>
          <w:p>
            <w:pPr>
              <w:spacing w:after="40" w:before="40"/>
            </w:pPr>
            <w:r>
              <w:rPr>
                <w:sz w:val="19"/>
              </w:rPr>
              <w:t>F-BL-18</w:t>
            </w:r>
          </w:p>
        </w:tc>
        <w:tc>
          <w:tcPr>
            <w:tcW w:type="dxa" w:w="4929"/>
            <w:shd w:val="clear" w:fill="F4F5FB"/>
          </w:tcPr>
          <w:p>
            <w:pPr>
              <w:spacing w:after="40" w:before="40"/>
            </w:pPr>
            <w:r>
              <w:rPr>
                <w:sz w:val="19"/>
              </w:rPr>
              <w:t xml:space="preserve">Penguncian ditegakkan di </w:t>
            </w:r>
            <w:r>
              <w:rPr>
                <w:b/>
                <w:sz w:val="19"/>
              </w:rPr>
              <w:t>basis data</w:t>
            </w:r>
            <w:r>
              <w:rPr>
                <w:sz w:val="19"/>
              </w:rPr>
              <w:t>, bukan hanya di layar</w:t>
            </w:r>
          </w:p>
        </w:tc>
      </w:tr>
      <w:tr>
        <w:tc>
          <w:tcPr>
            <w:tcW w:type="dxa" w:w="4929"/>
          </w:tcPr>
          <w:p>
            <w:pPr>
              <w:spacing w:after="40" w:before="40"/>
            </w:pPr>
            <w:r>
              <w:rPr>
                <w:sz w:val="19"/>
              </w:rPr>
              <w:t>F-BL-19</w:t>
            </w:r>
          </w:p>
        </w:tc>
        <w:tc>
          <w:tcPr>
            <w:tcW w:type="dxa" w:w="4929"/>
          </w:tcPr>
          <w:p>
            <w:pPr>
              <w:spacing w:after="40" w:before="40"/>
            </w:pPr>
            <w:r>
              <w:rPr>
                <w:sz w:val="19"/>
              </w:rPr>
              <w:t xml:space="preserve">Tanggal tagih boleh </w:t>
            </w:r>
            <w:r>
              <w:rPr>
                <w:b/>
                <w:sz w:val="19"/>
              </w:rPr>
              <w:t>1–31</w:t>
            </w:r>
            <w:r>
              <w:rPr>
                <w:sz w:val="19"/>
              </w:rPr>
              <w:t xml:space="preserve">; tanggal yang melebihi umur bulannya jatuh di </w:t>
            </w:r>
            <w:r>
              <w:rPr>
                <w:b/>
                <w:sz w:val="19"/>
              </w:rPr>
              <w:t>hari terakhir</w:t>
            </w:r>
            <w:r>
              <w:rPr>
                <w:sz w:val="19"/>
              </w:rPr>
              <w:t xml:space="preserve"> bulan itu</w:t>
            </w:r>
          </w:p>
        </w:tc>
      </w:tr>
      <w:tr>
        <w:tc>
          <w:tcPr>
            <w:tcW w:type="dxa" w:w="4929"/>
            <w:shd w:val="clear" w:fill="F4F5FB"/>
          </w:tcPr>
          <w:p>
            <w:pPr>
              <w:spacing w:after="40" w:before="40"/>
            </w:pPr>
            <w:r>
              <w:rPr>
                <w:sz w:val="19"/>
              </w:rPr>
              <w:t>F-BL-20</w:t>
            </w:r>
          </w:p>
        </w:tc>
        <w:tc>
          <w:tcPr>
            <w:tcW w:type="dxa" w:w="4929"/>
            <w:shd w:val="clear" w:fill="F4F5FB"/>
          </w:tcPr>
          <w:p>
            <w:pPr>
              <w:spacing w:after="40" w:before="40"/>
            </w:pPr>
            <w:r>
              <w:rPr>
                <w:sz w:val="19"/>
              </w:rPr>
              <w:t xml:space="preserve">Layar tagihan menampilkan </w:t>
            </w:r>
            <w:r>
              <w:rPr>
                <w:b/>
                <w:sz w:val="19"/>
              </w:rPr>
              <w:t>kapan tagihan berikutnya</w:t>
            </w:r>
            <w:r>
              <w:rPr>
                <w:sz w:val="19"/>
              </w:rPr>
              <w:t xml:space="preserve"> jatuh tempo</w:t>
            </w:r>
          </w:p>
        </w:tc>
      </w:tr>
      <w:tr>
        <w:tc>
          <w:tcPr>
            <w:tcW w:type="dxa" w:w="4929"/>
          </w:tcPr>
          <w:p>
            <w:pPr>
              <w:spacing w:after="40" w:before="40"/>
            </w:pPr>
            <w:r>
              <w:rPr>
                <w:sz w:val="19"/>
              </w:rPr>
              <w:t>F-BL-21</w:t>
            </w:r>
          </w:p>
        </w:tc>
        <w:tc>
          <w:tcPr>
            <w:tcW w:type="dxa" w:w="4929"/>
          </w:tcPr>
          <w:p>
            <w:pPr>
              <w:spacing w:after="40" w:before="40"/>
            </w:pPr>
            <w:r>
              <w:rPr>
                <w:sz w:val="19"/>
              </w:rPr>
              <w:t xml:space="preserve">Nomor Virtual Account </w:t>
            </w:r>
            <w:r>
              <w:rPr>
                <w:b/>
                <w:sz w:val="19"/>
              </w:rPr>
              <w:t>hilang begitu tagihannya lunas</w:t>
            </w:r>
          </w:p>
        </w:tc>
      </w:tr>
      <w:tr>
        <w:tc>
          <w:tcPr>
            <w:tcW w:type="dxa" w:w="4929"/>
            <w:shd w:val="clear" w:fill="F4F5FB"/>
          </w:tcPr>
          <w:p>
            <w:pPr>
              <w:spacing w:after="40" w:before="40"/>
            </w:pPr>
            <w:r>
              <w:rPr>
                <w:sz w:val="19"/>
              </w:rPr>
              <w:t>F-BL-22</w:t>
            </w:r>
          </w:p>
        </w:tc>
        <w:tc>
          <w:tcPr>
            <w:tcW w:type="dxa" w:w="4929"/>
            <w:shd w:val="clear" w:fill="F4F5FB"/>
          </w:tcPr>
          <w:p>
            <w:pPr>
              <w:spacing w:after="40" w:before="40"/>
            </w:pPr>
            <w:r>
              <w:rPr>
                <w:sz w:val="19"/>
              </w:rPr>
              <w:t xml:space="preserve">Tagihan lunas dapat </w:t>
            </w:r>
            <w:r>
              <w:rPr>
                <w:b/>
                <w:sz w:val="19"/>
              </w:rPr>
              <w:t>diunduh sebagai invoice PDF</w:t>
            </w:r>
            <w:r>
              <w:rPr>
                <w:sz w:val="19"/>
              </w:rPr>
              <w:t>, memuat harga daftar dan potongannya terpisah</w:t>
            </w:r>
          </w:p>
        </w:tc>
      </w:tr>
      <w:tr>
        <w:tc>
          <w:tcPr>
            <w:tcW w:type="dxa" w:w="4929"/>
          </w:tcPr>
          <w:p>
            <w:pPr>
              <w:spacing w:after="40" w:before="40"/>
            </w:pPr>
            <w:r>
              <w:rPr>
                <w:sz w:val="19"/>
              </w:rPr>
              <w:t>F-BL-23</w:t>
            </w:r>
          </w:p>
        </w:tc>
        <w:tc>
          <w:tcPr>
            <w:tcW w:type="dxa" w:w="4929"/>
          </w:tcPr>
          <w:p>
            <w:pPr>
              <w:spacing w:after="40" w:before="40"/>
            </w:pPr>
            <w:r>
              <w:rPr>
                <w:b/>
                <w:sz w:val="19"/>
              </w:rPr>
              <w:t>Finance</w:t>
            </w:r>
            <w:r>
              <w:rPr>
                <w:sz w:val="19"/>
              </w:rPr>
              <w:t xml:space="preserve"> punya menu Tagihan Langganan dengan akses yang sama dengan Owner</w:t>
            </w:r>
          </w:p>
        </w:tc>
      </w:tr>
    </w:tbl>
    <w:p>
      <w:r>
        <w:rPr>
          <w:b/>
          <w:sz w:val="21"/>
        </w:rPr>
        <w:t>Kapan terkunci, kapan tidak:</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Keadaan</w:t>
            </w:r>
          </w:p>
        </w:tc>
        <w:tc>
          <w:tcPr>
            <w:tcW w:type="dxa" w:w="4929"/>
            <w:shd w:val="clear" w:fill="4F46E5"/>
          </w:tcPr>
          <w:p>
            <w:pPr>
              <w:spacing w:after="40" w:before="40"/>
            </w:pPr>
            <w:r>
              <w:rPr>
                <w:b/>
                <w:color w:val="FFFFFF"/>
                <w:sz w:val="19"/>
              </w:rPr>
              <w:t>Terkunci?</w:t>
            </w:r>
          </w:p>
        </w:tc>
      </w:tr>
      <w:tr>
        <w:tc>
          <w:tcPr>
            <w:tcW w:type="dxa" w:w="4929"/>
          </w:tcPr>
          <w:p>
            <w:pPr>
              <w:spacing w:after="40" w:before="40"/>
            </w:pPr>
            <w:r>
              <w:rPr>
                <w:sz w:val="19"/>
              </w:rPr>
              <w:t>Belum jatuh tempo</w:t>
            </w:r>
          </w:p>
        </w:tc>
        <w:tc>
          <w:tcPr>
            <w:tcW w:type="dxa" w:w="4929"/>
          </w:tcPr>
          <w:p>
            <w:pPr>
              <w:spacing w:after="40" w:before="40"/>
            </w:pPr>
            <w:r>
              <w:rPr>
                <w:sz w:val="19"/>
              </w:rPr>
              <w:t>Tidak</w:t>
            </w:r>
          </w:p>
        </w:tc>
      </w:tr>
      <w:tr>
        <w:tc>
          <w:tcPr>
            <w:tcW w:type="dxa" w:w="4929"/>
            <w:shd w:val="clear" w:fill="F4F5FB"/>
          </w:tcPr>
          <w:p>
            <w:pPr>
              <w:spacing w:after="40" w:before="40"/>
            </w:pPr>
            <w:r>
              <w:rPr>
                <w:sz w:val="19"/>
              </w:rPr>
              <w:t>Jatuh tempo hari ini, belum bayar</w:t>
            </w:r>
          </w:p>
        </w:tc>
        <w:tc>
          <w:tcPr>
            <w:tcW w:type="dxa" w:w="4929"/>
            <w:shd w:val="clear" w:fill="F4F5FB"/>
          </w:tcPr>
          <w:p>
            <w:pPr>
              <w:spacing w:after="40" w:before="40"/>
            </w:pPr>
            <w:r>
              <w:rPr>
                <w:sz w:val="19"/>
              </w:rPr>
              <w:t>Tidak — tenggang belum lewat</w:t>
            </w:r>
          </w:p>
        </w:tc>
      </w:tr>
      <w:tr>
        <w:tc>
          <w:tcPr>
            <w:tcW w:type="dxa" w:w="4929"/>
          </w:tcPr>
          <w:p>
            <w:pPr>
              <w:spacing w:after="40" w:before="40"/>
            </w:pPr>
            <w:r>
              <w:rPr>
                <w:sz w:val="19"/>
              </w:rPr>
              <w:t>Lewat tenggang, belum bayar</w:t>
            </w:r>
          </w:p>
        </w:tc>
        <w:tc>
          <w:tcPr>
            <w:tcW w:type="dxa" w:w="4929"/>
          </w:tcPr>
          <w:p>
            <w:pPr>
              <w:spacing w:after="40" w:before="40"/>
            </w:pPr>
            <w:r>
              <w:rPr>
                <w:b/>
                <w:sz w:val="19"/>
              </w:rPr>
              <w:t>Ya</w:t>
            </w:r>
          </w:p>
        </w:tc>
      </w:tr>
      <w:tr>
        <w:tc>
          <w:tcPr>
            <w:tcW w:type="dxa" w:w="4929"/>
            <w:shd w:val="clear" w:fill="F4F5FB"/>
          </w:tcPr>
          <w:p>
            <w:pPr>
              <w:spacing w:after="40" w:before="40"/>
            </w:pPr>
            <w:r>
              <w:rPr>
                <w:sz w:val="19"/>
              </w:rPr>
              <w:t>Lewat tenggang, transfer VA sudah masuk</w:t>
            </w:r>
          </w:p>
        </w:tc>
        <w:tc>
          <w:tcPr>
            <w:tcW w:type="dxa" w:w="4929"/>
            <w:shd w:val="clear" w:fill="F4F5FB"/>
          </w:tcPr>
          <w:p>
            <w:pPr>
              <w:spacing w:after="40" w:before="40"/>
            </w:pPr>
            <w:r>
              <w:rPr>
                <w:sz w:val="19"/>
              </w:rPr>
              <w:t>Tidak — lunas seketika</w:t>
            </w:r>
          </w:p>
        </w:tc>
      </w:tr>
      <w:tr>
        <w:tc>
          <w:tcPr>
            <w:tcW w:type="dxa" w:w="4929"/>
          </w:tcPr>
          <w:p>
            <w:pPr>
              <w:spacing w:after="40" w:before="40"/>
            </w:pPr>
            <w:r>
              <w:rPr>
                <w:sz w:val="19"/>
              </w:rPr>
              <w:t>Lewat tenggang, bukti manual sudah diunggah</w:t>
            </w:r>
          </w:p>
        </w:tc>
        <w:tc>
          <w:tcPr>
            <w:tcW w:type="dxa" w:w="4929"/>
          </w:tcPr>
          <w:p>
            <w:pPr>
              <w:spacing w:after="40" w:before="40"/>
            </w:pPr>
            <w:r>
              <w:rPr>
                <w:sz w:val="19"/>
              </w:rPr>
              <w:t>Tidak — sedang diperiksa</w:t>
            </w:r>
          </w:p>
        </w:tc>
      </w:tr>
      <w:tr>
        <w:tc>
          <w:tcPr>
            <w:tcW w:type="dxa" w:w="4929"/>
            <w:shd w:val="clear" w:fill="F4F5FB"/>
          </w:tcPr>
          <w:p>
            <w:pPr>
              <w:spacing w:after="40" w:before="40"/>
            </w:pPr>
            <w:r>
              <w:rPr>
                <w:sz w:val="19"/>
              </w:rPr>
              <w:t>Bukti ditolak, lewat tenggang</w:t>
            </w:r>
          </w:p>
        </w:tc>
        <w:tc>
          <w:tcPr>
            <w:tcW w:type="dxa" w:w="4929"/>
            <w:shd w:val="clear" w:fill="F4F5FB"/>
          </w:tcPr>
          <w:p>
            <w:pPr>
              <w:spacing w:after="40" w:before="40"/>
            </w:pPr>
            <w:r>
              <w:rPr>
                <w:b/>
                <w:sz w:val="19"/>
              </w:rPr>
              <w:t>Ya</w:t>
            </w:r>
          </w:p>
        </w:tc>
      </w:tr>
      <w:tr>
        <w:tc>
          <w:tcPr>
            <w:tcW w:type="dxa" w:w="4929"/>
          </w:tcPr>
          <w:p>
            <w:pPr>
              <w:spacing w:after="40" w:before="40"/>
            </w:pPr>
            <w:r>
              <w:rPr>
                <w:sz w:val="19"/>
              </w:rPr>
              <w:t>Harga Rp 0, atau langganan dimatikan</w:t>
            </w:r>
          </w:p>
        </w:tc>
        <w:tc>
          <w:tcPr>
            <w:tcW w:type="dxa" w:w="4929"/>
          </w:tcPr>
          <w:p>
            <w:pPr>
              <w:spacing w:after="40" w:before="40"/>
            </w:pPr>
            <w:r>
              <w:rPr>
                <w:sz w:val="19"/>
              </w:rPr>
              <w:t>Tidak, apa pun keadaannya</w:t>
            </w:r>
          </w:p>
        </w:tc>
      </w:tr>
    </w:tbl>
    <w:p>
      <w:pPr>
        <w:shd w:val="clear" w:fill="FFF7E6"/>
        <w:pBdr>
          <w:left w:val="single" w:sz="18" w:space="6" w:color="F59E0B"/>
        </w:pBdr>
        <w:spacing w:before="120"/>
        <w:ind w:left="227"/>
      </w:pPr>
      <w:r>
        <w:rPr>
          <w:b/>
          <w:sz w:val="20"/>
        </w:rPr>
        <w:t>Kenapa bukti yang sudah diunggah menahan penguncian.</w:t>
      </w:r>
      <w:r>
        <w:rPr>
          <w:sz w:val="20"/>
        </w:rPr>
        <w:t xml:space="preserve"> Transfer antarbank yang dikirim Jumat sore baru terlihat Senin. Mengunci resto yang uangnya sedang dalam perjalanan berarti menghentikan penjualannya sehari penuh karena keterlambatan yang bukan salahnya — dan itu kesalahan yang paling mahal di seluruh fitur ini, karena yang hilang bukan cuma kepercayaan tapi pendapatan hari itu.</w:t>
      </w:r>
    </w:p>
    <w:p>
      <w:pPr>
        <w:shd w:val="clear" w:fill="FFF7E6"/>
        <w:pBdr>
          <w:left w:val="single" w:sz="18" w:space="6" w:color="F59E0B"/>
        </w:pBdr>
        <w:spacing w:before="120"/>
        <w:ind w:left="227"/>
      </w:pPr>
      <w:r>
        <w:rPr>
          <w:b/>
          <w:sz w:val="20"/>
        </w:rPr>
        <w:t>Kenapa layar terkunci tetap punya jalan keluar.</w:t>
      </w:r>
      <w:r>
        <w:rPr>
          <w:sz w:val="20"/>
        </w:rPr>
        <w:t xml:space="preserve"> Mengunci satu-satunya jalan membayar berarti resto yang sudah mentransfer tidak punya cara memberi tahu siapa pun.</w:t>
      </w:r>
    </w:p>
    <w:p>
      <w:pPr>
        <w:pStyle w:val="Heading2"/>
      </w:pPr>
      <w:r>
        <w:t>4.18 Finance KaataGo (Super Admin)</w:t>
      </w:r>
    </w:p>
    <w:p>
      <w:r>
        <w:rPr>
          <w:sz w:val="21"/>
        </w:rPr>
        <w:t xml:space="preserve">Pembukuan KaataGo sendiri, terpisah dari pembukuan resto. Ini bagian yang mencatat </w:t>
      </w:r>
      <w:r>
        <w:rPr>
          <w:b/>
          <w:sz w:val="21"/>
        </w:rPr>
        <w:t>uang masuk ke kami</w:t>
      </w:r>
      <w:r>
        <w:rPr>
          <w:sz w:val="21"/>
        </w:rPr>
        <w:t xml:space="preserve"> — kebalikan arah dari seluruh menu keuangan lain di aplikasi ini.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F-PF-01</w:t>
            </w:r>
          </w:p>
        </w:tc>
        <w:tc>
          <w:tcPr>
            <w:tcW w:type="dxa" w:w="4929"/>
          </w:tcPr>
          <w:p>
            <w:pPr>
              <w:spacing w:after="40" w:before="40"/>
            </w:pPr>
            <w:r>
              <w:rPr>
                <w:sz w:val="19"/>
              </w:rPr>
              <w:t>Riwayat langganan: seluruh tagihan yang sudah dibayar, dikelompokkan per bulan</w:t>
            </w:r>
          </w:p>
        </w:tc>
      </w:tr>
      <w:tr>
        <w:tc>
          <w:tcPr>
            <w:tcW w:type="dxa" w:w="4929"/>
            <w:shd w:val="clear" w:fill="F4F5FB"/>
          </w:tcPr>
          <w:p>
            <w:pPr>
              <w:spacing w:after="40" w:before="40"/>
            </w:pPr>
            <w:r>
              <w:rPr>
                <w:sz w:val="19"/>
              </w:rPr>
              <w:t>F-PF-02</w:t>
            </w:r>
          </w:p>
        </w:tc>
        <w:tc>
          <w:tcPr>
            <w:tcW w:type="dxa" w:w="4929"/>
            <w:shd w:val="clear" w:fill="F4F5FB"/>
          </w:tcPr>
          <w:p>
            <w:pPr>
              <w:spacing w:after="40" w:before="40"/>
            </w:pPr>
            <w:r>
              <w:rPr>
                <w:sz w:val="19"/>
              </w:rPr>
              <w:t xml:space="preserve">Tiap baris menyebut jalur pelunasannya — </w:t>
            </w:r>
            <w:r>
              <w:rPr>
                <w:b/>
                <w:sz w:val="19"/>
              </w:rPr>
              <w:t>VA</w:t>
            </w:r>
            <w:r>
              <w:rPr>
                <w:sz w:val="19"/>
              </w:rPr>
              <w:t xml:space="preserve"> (mesin) atau </w:t>
            </w:r>
            <w:r>
              <w:rPr>
                <w:b/>
                <w:sz w:val="19"/>
              </w:rPr>
              <w:t>manual</w:t>
            </w:r>
            <w:r>
              <w:rPr>
                <w:sz w:val="19"/>
              </w:rPr>
              <w:t xml:space="preserve"> (keputusan orang)</w:t>
            </w:r>
          </w:p>
        </w:tc>
      </w:tr>
      <w:tr>
        <w:tc>
          <w:tcPr>
            <w:tcW w:type="dxa" w:w="4929"/>
          </w:tcPr>
          <w:p>
            <w:pPr>
              <w:spacing w:after="40" w:before="40"/>
            </w:pPr>
            <w:r>
              <w:rPr>
                <w:sz w:val="19"/>
              </w:rPr>
              <w:t>F-PF-03</w:t>
            </w:r>
          </w:p>
        </w:tc>
        <w:tc>
          <w:tcPr>
            <w:tcW w:type="dxa" w:w="4929"/>
          </w:tcPr>
          <w:p>
            <w:pPr>
              <w:spacing w:after="40" w:before="40"/>
            </w:pPr>
            <w:r>
              <w:rPr>
                <w:b/>
                <w:sz w:val="19"/>
              </w:rPr>
              <w:t>Diskon langganan</w:t>
            </w:r>
            <w:r>
              <w:rPr>
                <w:sz w:val="19"/>
              </w:rPr>
              <w:t xml:space="preserve"> untuk resto yang dipilih, berbentuk persen atau rupiah</w:t>
            </w:r>
          </w:p>
        </w:tc>
      </w:tr>
      <w:tr>
        <w:tc>
          <w:tcPr>
            <w:tcW w:type="dxa" w:w="4929"/>
            <w:shd w:val="clear" w:fill="F4F5FB"/>
          </w:tcPr>
          <w:p>
            <w:pPr>
              <w:spacing w:after="40" w:before="40"/>
            </w:pPr>
            <w:r>
              <w:rPr>
                <w:sz w:val="19"/>
              </w:rPr>
              <w:t>F-PF-04</w:t>
            </w:r>
          </w:p>
        </w:tc>
        <w:tc>
          <w:tcPr>
            <w:tcW w:type="dxa" w:w="4929"/>
            <w:shd w:val="clear" w:fill="F4F5FB"/>
          </w:tcPr>
          <w:p>
            <w:pPr>
              <w:spacing w:after="40" w:before="40"/>
            </w:pPr>
            <w:r>
              <w:rPr>
                <w:sz w:val="19"/>
              </w:rPr>
              <w:t>Diskon punya masa berlaku dan dapat dinonaktifkan tanpa dihapus</w:t>
            </w:r>
          </w:p>
        </w:tc>
      </w:tr>
      <w:tr>
        <w:tc>
          <w:tcPr>
            <w:tcW w:type="dxa" w:w="4929"/>
          </w:tcPr>
          <w:p>
            <w:pPr>
              <w:spacing w:after="40" w:before="40"/>
            </w:pPr>
            <w:r>
              <w:rPr>
                <w:sz w:val="19"/>
              </w:rPr>
              <w:t>F-PF-05</w:t>
            </w:r>
          </w:p>
        </w:tc>
        <w:tc>
          <w:tcPr>
            <w:tcW w:type="dxa" w:w="4929"/>
          </w:tcPr>
          <w:p>
            <w:pPr>
              <w:spacing w:after="40" w:before="40"/>
            </w:pPr>
            <w:r>
              <w:rPr>
                <w:sz w:val="19"/>
              </w:rPr>
              <w:t xml:space="preserve">Diskon dipakai saat tagihan </w:t>
            </w:r>
            <w:r>
              <w:rPr>
                <w:b/>
                <w:sz w:val="19"/>
              </w:rPr>
              <w:t>berikutnya</w:t>
            </w:r>
            <w:r>
              <w:rPr>
                <w:sz w:val="19"/>
              </w:rPr>
              <w:t xml:space="preserve"> terbit; tagihan yang sudah terbit tidak berubah</w:t>
            </w:r>
          </w:p>
        </w:tc>
      </w:tr>
      <w:tr>
        <w:tc>
          <w:tcPr>
            <w:tcW w:type="dxa" w:w="4929"/>
            <w:shd w:val="clear" w:fill="F4F5FB"/>
          </w:tcPr>
          <w:p>
            <w:pPr>
              <w:spacing w:after="40" w:before="40"/>
            </w:pPr>
            <w:r>
              <w:rPr>
                <w:sz w:val="19"/>
              </w:rPr>
              <w:t>F-PF-06</w:t>
            </w:r>
          </w:p>
        </w:tc>
        <w:tc>
          <w:tcPr>
            <w:tcW w:type="dxa" w:w="4929"/>
            <w:shd w:val="clear" w:fill="F4F5FB"/>
          </w:tcPr>
          <w:p>
            <w:pPr>
              <w:spacing w:after="40" w:before="40"/>
            </w:pPr>
            <w:r>
              <w:rPr>
                <w:sz w:val="19"/>
              </w:rPr>
              <w:t xml:space="preserve">Diskon punya </w:t>
            </w:r>
            <w:r>
              <w:rPr>
                <w:b/>
                <w:sz w:val="19"/>
              </w:rPr>
              <w:t>GL sendiri</w:t>
            </w:r>
            <w:r>
              <w:rPr>
                <w:sz w:val="19"/>
              </w:rPr>
              <w:t xml:space="preserve"> sebagai pengurang pendapatan</w:t>
            </w:r>
          </w:p>
        </w:tc>
      </w:tr>
      <w:tr>
        <w:tc>
          <w:tcPr>
            <w:tcW w:type="dxa" w:w="4929"/>
          </w:tcPr>
          <w:p>
            <w:pPr>
              <w:spacing w:after="40" w:before="40"/>
            </w:pPr>
            <w:r>
              <w:rPr>
                <w:sz w:val="19"/>
              </w:rPr>
              <w:t>F-PF-07</w:t>
            </w:r>
          </w:p>
        </w:tc>
        <w:tc>
          <w:tcPr>
            <w:tcW w:type="dxa" w:w="4929"/>
          </w:tcPr>
          <w:p>
            <w:pPr>
              <w:spacing w:after="40" w:before="40"/>
            </w:pPr>
            <w:r>
              <w:rPr>
                <w:sz w:val="19"/>
              </w:rPr>
              <w:t xml:space="preserve">Pendapatan langganan masuk </w:t>
            </w:r>
            <w:r>
              <w:rPr>
                <w:b/>
                <w:sz w:val="19"/>
              </w:rPr>
              <w:t>Jurnal GL KaataGo</w:t>
            </w:r>
            <w:r>
              <w:rPr>
                <w:sz w:val="19"/>
              </w:rPr>
              <w:t xml:space="preserve"> secara otomatis saat tagihan lunas</w:t>
            </w:r>
          </w:p>
        </w:tc>
      </w:tr>
      <w:tr>
        <w:tc>
          <w:tcPr>
            <w:tcW w:type="dxa" w:w="4929"/>
            <w:shd w:val="clear" w:fill="F4F5FB"/>
          </w:tcPr>
          <w:p>
            <w:pPr>
              <w:spacing w:after="40" w:before="40"/>
            </w:pPr>
            <w:r>
              <w:rPr>
                <w:sz w:val="19"/>
              </w:rPr>
              <w:t>F-PF-13</w:t>
            </w:r>
          </w:p>
        </w:tc>
        <w:tc>
          <w:tcPr>
            <w:tcW w:type="dxa" w:w="4929"/>
            <w:shd w:val="clear" w:fill="F4F5FB"/>
          </w:tcPr>
          <w:p>
            <w:pPr>
              <w:spacing w:after="40" w:before="40"/>
            </w:pPr>
            <w:r>
              <w:rPr>
                <w:sz w:val="19"/>
              </w:rPr>
              <w:t xml:space="preserve">Pendapatan dicatat sebesar </w:t>
            </w:r>
            <w:r>
              <w:rPr>
                <w:b/>
                <w:sz w:val="19"/>
              </w:rPr>
              <w:t>harga daftar</w:t>
            </w:r>
            <w:r>
              <w:rPr>
                <w:sz w:val="19"/>
              </w:rPr>
              <w:t>; diskon jadi baris pengurang tersendiri</w:t>
            </w:r>
          </w:p>
        </w:tc>
      </w:tr>
      <w:tr>
        <w:tc>
          <w:tcPr>
            <w:tcW w:type="dxa" w:w="4929"/>
          </w:tcPr>
          <w:p>
            <w:pPr>
              <w:spacing w:after="40" w:before="40"/>
            </w:pPr>
            <w:r>
              <w:rPr>
                <w:sz w:val="19"/>
              </w:rPr>
              <w:t>F-PF-08</w:t>
            </w:r>
          </w:p>
        </w:tc>
        <w:tc>
          <w:tcPr>
            <w:tcW w:type="dxa" w:w="4929"/>
          </w:tcPr>
          <w:p>
            <w:pPr>
              <w:spacing w:after="40" w:before="40"/>
            </w:pPr>
            <w:r>
              <w:rPr>
                <w:sz w:val="19"/>
              </w:rPr>
              <w:t xml:space="preserve">KaataGo punya </w:t>
            </w:r>
            <w:r>
              <w:rPr>
                <w:b/>
                <w:sz w:val="19"/>
              </w:rPr>
              <w:t>bagan akun sendiri</w:t>
            </w:r>
            <w:r>
              <w:rPr>
                <w:sz w:val="19"/>
              </w:rPr>
              <w:t xml:space="preserve"> — pendapatan, diskon, kas, petty cash, suspense, pengeluaran</w:t>
            </w:r>
          </w:p>
        </w:tc>
      </w:tr>
      <w:tr>
        <w:tc>
          <w:tcPr>
            <w:tcW w:type="dxa" w:w="4929"/>
            <w:shd w:val="clear" w:fill="F4F5FB"/>
          </w:tcPr>
          <w:p>
            <w:pPr>
              <w:spacing w:after="40" w:before="40"/>
            </w:pPr>
            <w:r>
              <w:rPr>
                <w:sz w:val="19"/>
              </w:rPr>
              <w:t>F-PF-09</w:t>
            </w:r>
          </w:p>
        </w:tc>
        <w:tc>
          <w:tcPr>
            <w:tcW w:type="dxa" w:w="4929"/>
            <w:shd w:val="clear" w:fill="F4F5FB"/>
          </w:tcPr>
          <w:p>
            <w:pPr>
              <w:spacing w:after="40" w:before="40"/>
            </w:pPr>
            <w:r>
              <w:rPr>
                <w:sz w:val="19"/>
              </w:rPr>
              <w:t xml:space="preserve">Saldo KaataGo dihitung dari </w:t>
            </w:r>
            <w:r>
              <w:rPr>
                <w:b/>
                <w:sz w:val="19"/>
              </w:rPr>
              <w:t>total kredit − total debit seluruh buku</w:t>
            </w:r>
            <w:r>
              <w:rPr>
                <w:sz w:val="19"/>
              </w:rPr>
              <w:t>, sumber yang sama dengan Jurnal GL</w:t>
            </w:r>
          </w:p>
        </w:tc>
      </w:tr>
      <w:tr>
        <w:tc>
          <w:tcPr>
            <w:tcW w:type="dxa" w:w="4929"/>
          </w:tcPr>
          <w:p>
            <w:pPr>
              <w:spacing w:after="40" w:before="40"/>
            </w:pPr>
            <w:r>
              <w:rPr>
                <w:sz w:val="19"/>
              </w:rPr>
              <w:t>F-PF-10</w:t>
            </w:r>
          </w:p>
        </w:tc>
        <w:tc>
          <w:tcPr>
            <w:tcW w:type="dxa" w:w="4929"/>
          </w:tcPr>
          <w:p>
            <w:pPr>
              <w:spacing w:after="40" w:before="40"/>
            </w:pPr>
            <w:r>
              <w:rPr>
                <w:sz w:val="19"/>
              </w:rPr>
              <w:t>Layar Saldo KaataGo tidak menampilkan Saldo Cash/Non Cash — KaataGo tidak punya laci kasir</w:t>
            </w:r>
          </w:p>
        </w:tc>
      </w:tr>
      <w:tr>
        <w:tc>
          <w:tcPr>
            <w:tcW w:type="dxa" w:w="4929"/>
            <w:shd w:val="clear" w:fill="F4F5FB"/>
          </w:tcPr>
          <w:p>
            <w:pPr>
              <w:spacing w:after="40" w:before="40"/>
            </w:pPr>
            <w:r>
              <w:rPr>
                <w:sz w:val="19"/>
              </w:rPr>
              <w:t>F-CB-01</w:t>
            </w:r>
          </w:p>
        </w:tc>
        <w:tc>
          <w:tcPr>
            <w:tcW w:type="dxa" w:w="4929"/>
            <w:shd w:val="clear" w:fill="F4F5FB"/>
          </w:tcPr>
          <w:p>
            <w:pPr>
              <w:spacing w:after="40" w:before="40"/>
            </w:pPr>
            <w:r>
              <w:rPr>
                <w:sz w:val="19"/>
              </w:rPr>
              <w:t xml:space="preserve">Daftar </w:t>
            </w:r>
            <w:r>
              <w:rPr>
                <w:b/>
                <w:sz w:val="19"/>
              </w:rPr>
              <w:t>Terdekat</w:t>
            </w:r>
            <w:r>
              <w:rPr>
                <w:sz w:val="19"/>
              </w:rPr>
              <w:t xml:space="preserve"> hanya memuat resto dalam radius </w:t>
            </w:r>
            <w:r>
              <w:rPr>
                <w:b/>
                <w:sz w:val="19"/>
              </w:rPr>
              <w:t>5 km</w:t>
            </w:r>
            <w:r>
              <w:rPr>
                <w:sz w:val="19"/>
              </w:rPr>
              <w:t xml:space="preserve"> dari titik pelanggan</w:t>
            </w:r>
          </w:p>
        </w:tc>
      </w:tr>
      <w:tr>
        <w:tc>
          <w:tcPr>
            <w:tcW w:type="dxa" w:w="4929"/>
          </w:tcPr>
          <w:p>
            <w:pPr>
              <w:spacing w:after="40" w:before="40"/>
            </w:pPr>
            <w:r>
              <w:rPr>
                <w:sz w:val="19"/>
              </w:rPr>
              <w:t>F-CB-02</w:t>
            </w:r>
          </w:p>
        </w:tc>
        <w:tc>
          <w:tcPr>
            <w:tcW w:type="dxa" w:w="4929"/>
          </w:tcPr>
          <w:p>
            <w:pPr>
              <w:spacing w:after="40" w:before="40"/>
            </w:pPr>
            <w:r>
              <w:rPr>
                <w:sz w:val="19"/>
              </w:rPr>
              <w:t xml:space="preserve">Resto di luar radius tetap tersedia di daftar </w:t>
            </w:r>
            <w:r>
              <w:rPr>
                <w:b/>
                <w:sz w:val="19"/>
              </w:rPr>
              <w:t>Semua Resto</w:t>
            </w:r>
          </w:p>
        </w:tc>
      </w:tr>
      <w:tr>
        <w:tc>
          <w:tcPr>
            <w:tcW w:type="dxa" w:w="4929"/>
            <w:shd w:val="clear" w:fill="F4F5FB"/>
          </w:tcPr>
          <w:p>
            <w:pPr>
              <w:spacing w:after="40" w:before="40"/>
            </w:pPr>
            <w:r>
              <w:rPr>
                <w:sz w:val="19"/>
              </w:rPr>
              <w:t>F-TB-01</w:t>
            </w:r>
          </w:p>
        </w:tc>
        <w:tc>
          <w:tcPr>
            <w:tcW w:type="dxa" w:w="4929"/>
            <w:shd w:val="clear" w:fill="F4F5FB"/>
          </w:tcPr>
          <w:p>
            <w:pPr>
              <w:spacing w:after="40" w:before="40"/>
            </w:pPr>
            <w:r>
              <w:rPr>
                <w:sz w:val="19"/>
              </w:rPr>
              <w:t xml:space="preserve">Di layar lebar, keranjang tampil sebagai </w:t>
            </w:r>
            <w:r>
              <w:rPr>
                <w:b/>
                <w:sz w:val="19"/>
              </w:rPr>
              <w:t>panel tetap di kanan</w:t>
            </w:r>
            <w:r>
              <w:rPr>
                <w:sz w:val="19"/>
              </w:rPr>
              <w:t xml:space="preserve"> — untuk Kasir maupun Pelanggan</w:t>
            </w:r>
          </w:p>
        </w:tc>
      </w:tr>
      <w:tr>
        <w:tc>
          <w:tcPr>
            <w:tcW w:type="dxa" w:w="4929"/>
          </w:tcPr>
          <w:p>
            <w:pPr>
              <w:spacing w:after="40" w:before="40"/>
            </w:pPr>
            <w:r>
              <w:rPr>
                <w:sz w:val="19"/>
              </w:rPr>
              <w:t>F-TB-02</w:t>
            </w:r>
          </w:p>
        </w:tc>
        <w:tc>
          <w:tcPr>
            <w:tcW w:type="dxa" w:w="4929"/>
          </w:tcPr>
          <w:p>
            <w:pPr>
              <w:spacing w:after="40" w:before="40"/>
            </w:pPr>
            <w:r>
              <w:rPr>
                <w:sz w:val="19"/>
              </w:rPr>
              <w:t xml:space="preserve">Popup menu dan popup edit baris muncul </w:t>
            </w:r>
            <w:r>
              <w:rPr>
                <w:b/>
                <w:sz w:val="19"/>
              </w:rPr>
              <w:t>di sisi kiri</w:t>
            </w:r>
            <w:r>
              <w:rPr>
                <w:sz w:val="19"/>
              </w:rPr>
              <w:t>, tidak menutupi panel keranjang</w:t>
            </w:r>
          </w:p>
        </w:tc>
      </w:tr>
      <w:tr>
        <w:tc>
          <w:tcPr>
            <w:tcW w:type="dxa" w:w="4929"/>
            <w:shd w:val="clear" w:fill="F4F5FB"/>
          </w:tcPr>
          <w:p>
            <w:pPr>
              <w:spacing w:after="40" w:before="40"/>
            </w:pPr>
            <w:r>
              <w:rPr>
                <w:sz w:val="19"/>
              </w:rPr>
              <w:t>F-TB-03</w:t>
            </w:r>
          </w:p>
        </w:tc>
        <w:tc>
          <w:tcPr>
            <w:tcW w:type="dxa" w:w="4929"/>
            <w:shd w:val="clear" w:fill="F4F5FB"/>
          </w:tcPr>
          <w:p>
            <w:pPr>
              <w:spacing w:after="40" w:before="40"/>
            </w:pPr>
            <w:r>
              <w:rPr>
                <w:sz w:val="19"/>
              </w:rPr>
              <w:t>Bar keranjang di bawah tidak muncul saat panelnya tampil</w:t>
            </w:r>
          </w:p>
        </w:tc>
      </w:tr>
      <w:tr>
        <w:tc>
          <w:tcPr>
            <w:tcW w:type="dxa" w:w="4929"/>
          </w:tcPr>
          <w:p>
            <w:pPr>
              <w:spacing w:after="40" w:before="40"/>
            </w:pPr>
            <w:r>
              <w:rPr>
                <w:sz w:val="19"/>
              </w:rPr>
              <w:t>F-TB-04</w:t>
            </w:r>
          </w:p>
        </w:tc>
        <w:tc>
          <w:tcPr>
            <w:tcW w:type="dxa" w:w="4929"/>
          </w:tcPr>
          <w:p>
            <w:pPr>
              <w:spacing w:after="40" w:before="40"/>
            </w:pPr>
            <w:r>
              <w:rPr>
                <w:sz w:val="19"/>
              </w:rPr>
              <w:t>Di HP tata letaknya tidak berubah: keranjang tetap bar bawah, popup tetap di tengah</w:t>
            </w:r>
          </w:p>
        </w:tc>
      </w:tr>
      <w:tr>
        <w:tc>
          <w:tcPr>
            <w:tcW w:type="dxa" w:w="4929"/>
            <w:shd w:val="clear" w:fill="F4F5FB"/>
          </w:tcPr>
          <w:p>
            <w:pPr>
              <w:spacing w:after="40" w:before="40"/>
            </w:pPr>
            <w:r>
              <w:rPr>
                <w:sz w:val="19"/>
              </w:rPr>
              <w:t>F-TB-05</w:t>
            </w:r>
          </w:p>
        </w:tc>
        <w:tc>
          <w:tcPr>
            <w:tcW w:type="dxa" w:w="4929"/>
            <w:shd w:val="clear" w:fill="F4F5FB"/>
          </w:tcPr>
          <w:p>
            <w:pPr>
              <w:spacing w:after="40" w:before="40"/>
            </w:pPr>
            <w:r>
              <w:rPr>
                <w:sz w:val="19"/>
              </w:rPr>
              <w:t xml:space="preserve">Halaman checkout menggulir sebagai </w:t>
            </w:r>
            <w:r>
              <w:rPr>
                <w:b/>
                <w:sz w:val="19"/>
              </w:rPr>
              <w:t>satu kesatuan</w:t>
            </w:r>
            <w:r>
              <w:rPr>
                <w:sz w:val="19"/>
              </w:rPr>
              <w:t xml:space="preserve"> — daftar item dan rinciannya, di layar tinggi berapa pun</w:t>
            </w:r>
          </w:p>
        </w:tc>
      </w:tr>
      <w:tr>
        <w:tc>
          <w:tcPr>
            <w:tcW w:type="dxa" w:w="4929"/>
          </w:tcPr>
          <w:p>
            <w:pPr>
              <w:spacing w:after="40" w:before="40"/>
            </w:pPr>
            <w:r>
              <w:rPr>
                <w:sz w:val="19"/>
              </w:rPr>
              <w:t>F-TB-06</w:t>
            </w:r>
          </w:p>
        </w:tc>
        <w:tc>
          <w:tcPr>
            <w:tcW w:type="dxa" w:w="4929"/>
          </w:tcPr>
          <w:p>
            <w:pPr>
              <w:spacing w:after="40" w:before="40"/>
            </w:pPr>
            <w:r>
              <w:rPr>
                <w:sz w:val="19"/>
              </w:rPr>
              <w:t xml:space="preserve">Kategori menu </w:t>
            </w:r>
            <w:r>
              <w:rPr>
                <w:b/>
                <w:sz w:val="19"/>
              </w:rPr>
              <w:t>terbuka sejak awal</w:t>
            </w:r>
            <w:r>
              <w:rPr>
                <w:sz w:val="19"/>
              </w:rPr>
              <w:t>, masih bisa dilipat</w:t>
            </w:r>
          </w:p>
        </w:tc>
      </w:tr>
      <w:tr>
        <w:tc>
          <w:tcPr>
            <w:tcW w:type="dxa" w:w="4929"/>
            <w:shd w:val="clear" w:fill="F4F5FB"/>
          </w:tcPr>
          <w:p>
            <w:pPr>
              <w:spacing w:after="40" w:before="40"/>
            </w:pPr>
            <w:r>
              <w:rPr>
                <w:sz w:val="19"/>
              </w:rPr>
              <w:t>F-TB-07</w:t>
            </w:r>
          </w:p>
        </w:tc>
        <w:tc>
          <w:tcPr>
            <w:tcW w:type="dxa" w:w="4929"/>
            <w:shd w:val="clear" w:fill="F4F5FB"/>
          </w:tcPr>
          <w:p>
            <w:pPr>
              <w:spacing w:after="40" w:before="40"/>
            </w:pPr>
            <w:r>
              <w:rPr>
                <w:sz w:val="19"/>
              </w:rPr>
              <w:t xml:space="preserve">Banner promo dibatasi lebarnya dan mengikuti </w:t>
            </w:r>
            <w:r>
              <w:rPr>
                <w:b/>
                <w:sz w:val="19"/>
              </w:rPr>
              <w:t>bentuk gambarnya sendiri</w:t>
            </w:r>
          </w:p>
        </w:tc>
      </w:tr>
      <w:tr>
        <w:tc>
          <w:tcPr>
            <w:tcW w:type="dxa" w:w="4929"/>
          </w:tcPr>
          <w:p>
            <w:pPr>
              <w:spacing w:after="40" w:before="40"/>
            </w:pPr>
            <w:r>
              <w:rPr>
                <w:sz w:val="19"/>
              </w:rPr>
              <w:t>F-TB-08</w:t>
            </w:r>
          </w:p>
        </w:tc>
        <w:tc>
          <w:tcPr>
            <w:tcW w:type="dxa" w:w="4929"/>
          </w:tcPr>
          <w:p>
            <w:pPr>
              <w:spacing w:after="40" w:before="40"/>
            </w:pPr>
            <w:r>
              <w:rPr>
                <w:sz w:val="19"/>
              </w:rPr>
              <w:t>Nama resto di Info Resto tampil sebagai keterangan, bukan isian yang dimatikan</w:t>
            </w:r>
          </w:p>
        </w:tc>
      </w:tr>
      <w:tr>
        <w:tc>
          <w:tcPr>
            <w:tcW w:type="dxa" w:w="4929"/>
            <w:shd w:val="clear" w:fill="F4F5FB"/>
          </w:tcPr>
          <w:p>
            <w:pPr>
              <w:spacing w:after="40" w:before="40"/>
            </w:pPr>
            <w:r>
              <w:rPr>
                <w:sz w:val="19"/>
              </w:rPr>
              <w:t>F-TU-01</w:t>
            </w:r>
          </w:p>
        </w:tc>
        <w:tc>
          <w:tcPr>
            <w:tcW w:type="dxa" w:w="4929"/>
            <w:shd w:val="clear" w:fill="F4F5FB"/>
          </w:tcPr>
          <w:p>
            <w:pPr>
              <w:spacing w:after="40" w:before="40"/>
            </w:pPr>
            <w:r>
              <w:rPr>
                <w:b/>
                <w:sz w:val="19"/>
              </w:rPr>
              <w:t>Top Up Saldo</w:t>
            </w:r>
            <w:r>
              <w:rPr>
                <w:sz w:val="19"/>
              </w:rPr>
              <w:t xml:space="preserve"> tersedia di Saldo &amp; Pengeluaran untuk Owner, Finance, dan Super Admin</w:t>
            </w:r>
          </w:p>
        </w:tc>
      </w:tr>
      <w:tr>
        <w:tc>
          <w:tcPr>
            <w:tcW w:type="dxa" w:w="4929"/>
          </w:tcPr>
          <w:p>
            <w:pPr>
              <w:spacing w:after="40" w:before="40"/>
            </w:pPr>
            <w:r>
              <w:rPr>
                <w:sz w:val="19"/>
              </w:rPr>
              <w:t>F-TU-02</w:t>
            </w:r>
          </w:p>
        </w:tc>
        <w:tc>
          <w:tcPr>
            <w:tcW w:type="dxa" w:w="4929"/>
          </w:tcPr>
          <w:p>
            <w:pPr>
              <w:spacing w:after="40" w:before="40"/>
            </w:pPr>
            <w:r>
              <w:rPr>
                <w:sz w:val="19"/>
              </w:rPr>
              <w:t xml:space="preserve">Setoran modal menambah </w:t>
            </w:r>
            <w:r>
              <w:rPr>
                <w:b/>
                <w:sz w:val="19"/>
              </w:rPr>
              <w:t>saldo utama</w:t>
            </w:r>
            <w:r>
              <w:rPr>
                <w:sz w:val="19"/>
              </w:rPr>
              <w:t xml:space="preserve">, dan tercatat di </w:t>
            </w:r>
            <w:r>
              <w:rPr>
                <w:b/>
                <w:sz w:val="19"/>
              </w:rPr>
              <w:t>GL Setoran Modal</w:t>
            </w:r>
            <w:r>
              <w:rPr>
                <w:sz w:val="19"/>
              </w:rPr>
              <w:t xml:space="preserve"> — bukan sebagai pendapatan</w:t>
            </w:r>
          </w:p>
        </w:tc>
      </w:tr>
      <w:tr>
        <w:tc>
          <w:tcPr>
            <w:tcW w:type="dxa" w:w="4929"/>
            <w:shd w:val="clear" w:fill="F4F5FB"/>
          </w:tcPr>
          <w:p>
            <w:pPr>
              <w:spacing w:after="40" w:before="40"/>
            </w:pPr>
            <w:r>
              <w:rPr>
                <w:sz w:val="19"/>
              </w:rPr>
              <w:t>F-TU-03</w:t>
            </w:r>
          </w:p>
        </w:tc>
        <w:tc>
          <w:tcPr>
            <w:tcW w:type="dxa" w:w="4929"/>
            <w:shd w:val="clear" w:fill="F4F5FB"/>
          </w:tcPr>
          <w:p>
            <w:pPr>
              <w:spacing w:after="40" w:before="40"/>
            </w:pPr>
            <w:r>
              <w:rPr>
                <w:sz w:val="19"/>
              </w:rPr>
              <w:t xml:space="preserve">Nama penyetor </w:t>
            </w:r>
            <w:r>
              <w:rPr>
                <w:b/>
                <w:sz w:val="19"/>
              </w:rPr>
              <w:t>wajib</w:t>
            </w:r>
            <w:r>
              <w:rPr>
                <w:sz w:val="19"/>
              </w:rPr>
              <w:t>; keterangan dan bukti transfer opsional</w:t>
            </w:r>
          </w:p>
        </w:tc>
      </w:tr>
      <w:tr>
        <w:tc>
          <w:tcPr>
            <w:tcW w:type="dxa" w:w="4929"/>
          </w:tcPr>
          <w:p>
            <w:pPr>
              <w:spacing w:after="40" w:before="40"/>
            </w:pPr>
            <w:r>
              <w:rPr>
                <w:sz w:val="19"/>
              </w:rPr>
              <w:t>F-TU-04</w:t>
            </w:r>
          </w:p>
        </w:tc>
        <w:tc>
          <w:tcPr>
            <w:tcW w:type="dxa" w:w="4929"/>
          </w:tcPr>
          <w:p>
            <w:pPr>
              <w:spacing w:after="40" w:before="40"/>
            </w:pPr>
            <w:r>
              <w:rPr>
                <w:sz w:val="19"/>
              </w:rPr>
              <w:t xml:space="preserve">Kasir dapat melihat riwayat setoran, tapi </w:t>
            </w:r>
            <w:r>
              <w:rPr>
                <w:b/>
                <w:sz w:val="19"/>
              </w:rPr>
              <w:t>tidak dapat menambah</w:t>
            </w:r>
          </w:p>
        </w:tc>
      </w:tr>
      <w:tr>
        <w:tc>
          <w:tcPr>
            <w:tcW w:type="dxa" w:w="4929"/>
            <w:shd w:val="clear" w:fill="F4F5FB"/>
          </w:tcPr>
          <w:p>
            <w:pPr>
              <w:spacing w:after="40" w:before="40"/>
            </w:pPr>
            <w:r>
              <w:rPr>
                <w:sz w:val="19"/>
              </w:rPr>
              <w:t>F-TU-05</w:t>
            </w:r>
          </w:p>
        </w:tc>
        <w:tc>
          <w:tcPr>
            <w:tcW w:type="dxa" w:w="4929"/>
            <w:shd w:val="clear" w:fill="F4F5FB"/>
          </w:tcPr>
          <w:p>
            <w:pPr>
              <w:spacing w:after="40" w:before="40"/>
            </w:pPr>
            <w:r>
              <w:rPr>
                <w:sz w:val="19"/>
              </w:rPr>
              <w:t>Setoran tercatat otomatis di Jurnal GL — kredit Total Saldo, debit Setoran Modal</w:t>
            </w:r>
          </w:p>
        </w:tc>
      </w:tr>
      <w:tr>
        <w:tc>
          <w:tcPr>
            <w:tcW w:type="dxa" w:w="4929"/>
          </w:tcPr>
          <w:p>
            <w:pPr>
              <w:spacing w:after="40" w:before="40"/>
            </w:pPr>
            <w:r>
              <w:rPr>
                <w:sz w:val="19"/>
              </w:rPr>
              <w:t>F-TU-06</w:t>
            </w:r>
          </w:p>
        </w:tc>
        <w:tc>
          <w:tcPr>
            <w:tcW w:type="dxa" w:w="4929"/>
          </w:tcPr>
          <w:p>
            <w:pPr>
              <w:spacing w:after="40" w:before="40"/>
            </w:pPr>
            <w:r>
              <w:rPr>
                <w:sz w:val="19"/>
              </w:rPr>
              <w:t>Setoran tidak dapat diubah maupun dihapus; koreksinya berupa setoran baru</w:t>
            </w:r>
          </w:p>
        </w:tc>
      </w:tr>
      <w:tr>
        <w:tc>
          <w:tcPr>
            <w:tcW w:type="dxa" w:w="4929"/>
            <w:shd w:val="clear" w:fill="F4F5FB"/>
          </w:tcPr>
          <w:p>
            <w:pPr>
              <w:spacing w:after="40" w:before="40"/>
            </w:pPr>
            <w:r>
              <w:rPr>
                <w:sz w:val="19"/>
              </w:rPr>
              <w:t>F-PF-09</w:t>
            </w:r>
          </w:p>
        </w:tc>
        <w:tc>
          <w:tcPr>
            <w:tcW w:type="dxa" w:w="4929"/>
            <w:shd w:val="clear" w:fill="F4F5FB"/>
          </w:tcPr>
          <w:p>
            <w:pPr>
              <w:spacing w:after="40" w:before="40"/>
            </w:pPr>
            <w:r>
              <w:rPr>
                <w:sz w:val="19"/>
              </w:rPr>
              <w:t>Petty cash dan pengeluaran KaataGo dikelola seperti di resto</w:t>
            </w:r>
          </w:p>
        </w:tc>
      </w:tr>
      <w:tr>
        <w:tc>
          <w:tcPr>
            <w:tcW w:type="dxa" w:w="4929"/>
          </w:tcPr>
          <w:p>
            <w:pPr>
              <w:spacing w:after="40" w:before="40"/>
            </w:pPr>
            <w:r>
              <w:rPr>
                <w:sz w:val="19"/>
              </w:rPr>
              <w:t>F-PF-10</w:t>
            </w:r>
          </w:p>
        </w:tc>
        <w:tc>
          <w:tcPr>
            <w:tcW w:type="dxa" w:w="4929"/>
          </w:tcPr>
          <w:p>
            <w:pPr>
              <w:spacing w:after="40" w:before="40"/>
            </w:pPr>
            <w:r>
              <w:rPr>
                <w:b/>
                <w:sz w:val="19"/>
              </w:rPr>
              <w:t>Tidak ada Setor Saldo Cash</w:t>
            </w:r>
            <w:r>
              <w:rPr>
                <w:sz w:val="19"/>
              </w:rPr>
              <w:t xml:space="preserve"> di sisi KaataGo</w:t>
            </w:r>
          </w:p>
        </w:tc>
      </w:tr>
      <w:tr>
        <w:tc>
          <w:tcPr>
            <w:tcW w:type="dxa" w:w="4929"/>
            <w:shd w:val="clear" w:fill="F4F5FB"/>
          </w:tcPr>
          <w:p>
            <w:pPr>
              <w:spacing w:after="40" w:before="40"/>
            </w:pPr>
            <w:r>
              <w:rPr>
                <w:sz w:val="19"/>
              </w:rPr>
              <w:t>F-PF-11</w:t>
            </w:r>
          </w:p>
        </w:tc>
        <w:tc>
          <w:tcPr>
            <w:tcW w:type="dxa" w:w="4929"/>
            <w:shd w:val="clear" w:fill="F4F5FB"/>
          </w:tcPr>
          <w:p>
            <w:pPr>
              <w:spacing w:after="40" w:before="40"/>
            </w:pPr>
            <w:r>
              <w:rPr>
                <w:sz w:val="19"/>
              </w:rPr>
              <w:t xml:space="preserve">Super Admin dapat melihat </w:t>
            </w:r>
            <w:r>
              <w:rPr>
                <w:b/>
                <w:sz w:val="19"/>
              </w:rPr>
              <w:t>Jurnal GL seluruh resto klien</w:t>
            </w:r>
            <w:r>
              <w:rPr>
                <w:sz w:val="19"/>
              </w:rPr>
              <w:t>, dengan saringan per resto</w:t>
            </w:r>
          </w:p>
        </w:tc>
      </w:tr>
      <w:tr>
        <w:tc>
          <w:tcPr>
            <w:tcW w:type="dxa" w:w="4929"/>
          </w:tcPr>
          <w:p>
            <w:pPr>
              <w:spacing w:after="40" w:before="40"/>
            </w:pPr>
            <w:r>
              <w:rPr>
                <w:sz w:val="19"/>
              </w:rPr>
              <w:t>F-PF-21</w:t>
            </w:r>
          </w:p>
        </w:tc>
        <w:tc>
          <w:tcPr>
            <w:tcW w:type="dxa" w:w="4929"/>
          </w:tcPr>
          <w:p>
            <w:pPr>
              <w:spacing w:after="40" w:before="40"/>
            </w:pPr>
            <w:r>
              <w:rPr>
                <w:sz w:val="19"/>
              </w:rPr>
              <w:t xml:space="preserve">Pembukuan KaataGo </w:t>
            </w:r>
            <w:r>
              <w:rPr>
                <w:b/>
                <w:sz w:val="19"/>
              </w:rPr>
              <w:t>tidak ikut</w:t>
            </w:r>
            <w:r>
              <w:rPr>
                <w:sz w:val="19"/>
              </w:rPr>
              <w:t xml:space="preserve"> di layar itu — ia punya Jurnal GL KaataGo sendiri</w:t>
            </w:r>
          </w:p>
        </w:tc>
      </w:tr>
      <w:tr>
        <w:tc>
          <w:tcPr>
            <w:tcW w:type="dxa" w:w="4929"/>
            <w:shd w:val="clear" w:fill="F4F5FB"/>
          </w:tcPr>
          <w:p>
            <w:pPr>
              <w:spacing w:after="40" w:before="40"/>
            </w:pPr>
            <w:r>
              <w:rPr>
                <w:sz w:val="19"/>
              </w:rPr>
              <w:t>F-PF-12</w:t>
            </w:r>
          </w:p>
        </w:tc>
        <w:tc>
          <w:tcPr>
            <w:tcW w:type="dxa" w:w="4929"/>
            <w:shd w:val="clear" w:fill="F4F5FB"/>
          </w:tcPr>
          <w:p>
            <w:pPr>
              <w:spacing w:after="40" w:before="40"/>
            </w:pPr>
            <w:r>
              <w:rPr>
                <w:sz w:val="19"/>
              </w:rPr>
              <w:t xml:space="preserve">Jurnal lintas resto </w:t>
            </w:r>
            <w:r>
              <w:rPr>
                <w:b/>
                <w:sz w:val="19"/>
              </w:rPr>
              <w:t>hanya bisa dilihat</w:t>
            </w:r>
            <w:r>
              <w:rPr>
                <w:sz w:val="19"/>
              </w:rPr>
              <w:t xml:space="preserve"> — tidak ada satu pun cara mengubahnya</w:t>
            </w:r>
          </w:p>
        </w:tc>
      </w:tr>
      <w:tr>
        <w:tc>
          <w:tcPr>
            <w:tcW w:type="dxa" w:w="4929"/>
          </w:tcPr>
          <w:p>
            <w:pPr>
              <w:spacing w:after="40" w:before="40"/>
            </w:pPr>
            <w:r>
              <w:rPr>
                <w:sz w:val="19"/>
              </w:rPr>
              <w:t>F-PF-14</w:t>
            </w:r>
          </w:p>
        </w:tc>
        <w:tc>
          <w:tcPr>
            <w:tcW w:type="dxa" w:w="4929"/>
          </w:tcPr>
          <w:p>
            <w:pPr>
              <w:spacing w:after="40" w:before="40"/>
            </w:pPr>
            <w:r>
              <w:rPr>
                <w:sz w:val="19"/>
              </w:rPr>
              <w:t xml:space="preserve">Total debit/kredit </w:t>
            </w:r>
            <w:r>
              <w:rPr>
                <w:b/>
                <w:sz w:val="19"/>
              </w:rPr>
              <w:t>tidak menghitung baris pembatalan</w:t>
            </w:r>
            <w:r>
              <w:rPr>
                <w:sz w:val="19"/>
              </w:rPr>
              <w:t>, sama seperti jurnal per resto</w:t>
            </w:r>
          </w:p>
        </w:tc>
      </w:tr>
      <w:tr>
        <w:tc>
          <w:tcPr>
            <w:tcW w:type="dxa" w:w="4929"/>
            <w:shd w:val="clear" w:fill="F4F5FB"/>
          </w:tcPr>
          <w:p>
            <w:pPr>
              <w:spacing w:after="40" w:before="40"/>
            </w:pPr>
            <w:r>
              <w:rPr>
                <w:sz w:val="19"/>
              </w:rPr>
              <w:t>F-PF-15</w:t>
            </w:r>
          </w:p>
        </w:tc>
        <w:tc>
          <w:tcPr>
            <w:tcW w:type="dxa" w:w="4929"/>
            <w:shd w:val="clear" w:fill="F4F5FB"/>
          </w:tcPr>
          <w:p>
            <w:pPr>
              <w:spacing w:after="40" w:before="40"/>
            </w:pPr>
            <w:r>
              <w:rPr>
                <w:sz w:val="19"/>
              </w:rPr>
              <w:t xml:space="preserve">Baris pembatalan tetap </w:t>
            </w:r>
            <w:r>
              <w:rPr>
                <w:b/>
                <w:sz w:val="19"/>
              </w:rPr>
              <w:t>ditampilkan</w:t>
            </w:r>
            <w:r>
              <w:rPr>
                <w:sz w:val="19"/>
              </w:rPr>
              <w:t xml:space="preserve"> dan ditandai, demi jejak audit</w:t>
            </w:r>
          </w:p>
        </w:tc>
      </w:tr>
      <w:tr>
        <w:tc>
          <w:tcPr>
            <w:tcW w:type="dxa" w:w="4929"/>
          </w:tcPr>
          <w:p>
            <w:pPr>
              <w:spacing w:after="40" w:before="40"/>
            </w:pPr>
            <w:r>
              <w:rPr>
                <w:sz w:val="19"/>
              </w:rPr>
              <w:t>F-PF-16</w:t>
            </w:r>
          </w:p>
        </w:tc>
        <w:tc>
          <w:tcPr>
            <w:tcW w:type="dxa" w:w="4929"/>
          </w:tcPr>
          <w:p>
            <w:pPr>
              <w:spacing w:after="40" w:before="40"/>
            </w:pPr>
            <w:r>
              <w:rPr>
                <w:sz w:val="19"/>
              </w:rPr>
              <w:t xml:space="preserve">Saringan resto yang sedang berlaku </w:t>
            </w:r>
            <w:r>
              <w:rPr>
                <w:b/>
                <w:sz w:val="19"/>
              </w:rPr>
              <w:t>tertulis di layar</w:t>
            </w:r>
            <w:r>
              <w:rPr>
                <w:sz w:val="19"/>
              </w:rPr>
              <w:t>, berikut cara melepasnya</w:t>
            </w:r>
          </w:p>
        </w:tc>
      </w:tr>
      <w:tr>
        <w:tc>
          <w:tcPr>
            <w:tcW w:type="dxa" w:w="4929"/>
            <w:shd w:val="clear" w:fill="F4F5FB"/>
          </w:tcPr>
          <w:p>
            <w:pPr>
              <w:spacing w:after="40" w:before="40"/>
            </w:pPr>
            <w:r>
              <w:rPr>
                <w:sz w:val="19"/>
              </w:rPr>
              <w:t>F-PF-17</w:t>
            </w:r>
          </w:p>
        </w:tc>
        <w:tc>
          <w:tcPr>
            <w:tcW w:type="dxa" w:w="4929"/>
            <w:shd w:val="clear" w:fill="F4F5FB"/>
          </w:tcPr>
          <w:p>
            <w:pPr>
              <w:spacing w:after="40" w:before="40"/>
            </w:pPr>
            <w:r>
              <w:rPr>
                <w:sz w:val="19"/>
              </w:rPr>
              <w:t>Resto yang belum punya jurnal disebut apa adanya di daftar saringan</w:t>
            </w:r>
          </w:p>
        </w:tc>
      </w:tr>
      <w:tr>
        <w:tc>
          <w:tcPr>
            <w:tcW w:type="dxa" w:w="4929"/>
          </w:tcPr>
          <w:p>
            <w:pPr>
              <w:spacing w:after="40" w:before="40"/>
            </w:pPr>
            <w:r>
              <w:rPr>
                <w:sz w:val="19"/>
              </w:rPr>
              <w:t>F-PF-18</w:t>
            </w:r>
          </w:p>
        </w:tc>
        <w:tc>
          <w:tcPr>
            <w:tcW w:type="dxa" w:w="4929"/>
          </w:tcPr>
          <w:p>
            <w:pPr>
              <w:spacing w:after="40" w:before="40"/>
            </w:pPr>
            <w:r>
              <w:rPr>
                <w:sz w:val="19"/>
              </w:rPr>
              <w:t xml:space="preserve">Jurnal dikelompokkan </w:t>
            </w:r>
            <w:r>
              <w:rPr>
                <w:b/>
                <w:sz w:val="19"/>
              </w:rPr>
              <w:t>per tanggal</w:t>
            </w:r>
            <w:r>
              <w:rPr>
                <w:sz w:val="19"/>
              </w:rPr>
              <w:t xml:space="preserve"> dan dapat dilipat; tanggal terbaru terbuka</w:t>
            </w:r>
          </w:p>
        </w:tc>
      </w:tr>
      <w:tr>
        <w:tc>
          <w:tcPr>
            <w:tcW w:type="dxa" w:w="4929"/>
            <w:shd w:val="clear" w:fill="F4F5FB"/>
          </w:tcPr>
          <w:p>
            <w:pPr>
              <w:spacing w:after="40" w:before="40"/>
            </w:pPr>
            <w:r>
              <w:rPr>
                <w:sz w:val="19"/>
              </w:rPr>
              <w:t>F-PF-19</w:t>
            </w:r>
          </w:p>
        </w:tc>
        <w:tc>
          <w:tcPr>
            <w:tcW w:type="dxa" w:w="4929"/>
            <w:shd w:val="clear" w:fill="F4F5FB"/>
          </w:tcPr>
          <w:p>
            <w:pPr>
              <w:spacing w:after="40" w:before="40"/>
            </w:pPr>
            <w:r>
              <w:rPr>
                <w:sz w:val="19"/>
              </w:rPr>
              <w:t xml:space="preserve">GL Diskon punya </w:t>
            </w:r>
            <w:r>
              <w:rPr>
                <w:b/>
                <w:sz w:val="19"/>
              </w:rPr>
              <w:t>nilai bawaan</w:t>
            </w:r>
            <w:r>
              <w:rPr>
                <w:sz w:val="19"/>
              </w:rPr>
              <w:t xml:space="preserve"> di tiap resto, tetap dapat diubah lewat Mapping GL</w:t>
            </w:r>
          </w:p>
        </w:tc>
      </w:tr>
      <w:tr>
        <w:tc>
          <w:tcPr>
            <w:tcW w:type="dxa" w:w="4929"/>
          </w:tcPr>
          <w:p>
            <w:pPr>
              <w:spacing w:after="40" w:before="40"/>
            </w:pPr>
            <w:r>
              <w:rPr>
                <w:sz w:val="19"/>
              </w:rPr>
              <w:t>F-PF-20</w:t>
            </w:r>
          </w:p>
        </w:tc>
        <w:tc>
          <w:tcPr>
            <w:tcW w:type="dxa" w:w="4929"/>
          </w:tcPr>
          <w:p>
            <w:pPr>
              <w:spacing w:after="40" w:before="40"/>
            </w:pPr>
            <w:r>
              <w:rPr>
                <w:sz w:val="19"/>
              </w:rPr>
              <w:t xml:space="preserve">Baris jurnal diskon menyebut </w:t>
            </w:r>
            <w:r>
              <w:rPr>
                <w:b/>
                <w:sz w:val="19"/>
              </w:rPr>
              <w:t>nama promonya</w:t>
            </w:r>
            <w:r>
              <w:rPr>
                <w:sz w:val="19"/>
              </w:rPr>
              <w:t>, bukan sekadar kata "Diskon"</w:t>
            </w:r>
          </w:p>
        </w:tc>
      </w:tr>
    </w:tbl>
    <w:p>
      <w:pPr>
        <w:shd w:val="clear" w:fill="FFF7E6"/>
        <w:pBdr>
          <w:left w:val="single" w:sz="18" w:space="6" w:color="F59E0B"/>
        </w:pBdr>
        <w:spacing w:before="120"/>
        <w:ind w:left="227"/>
      </w:pPr>
      <w:r>
        <w:rPr>
          <w:b/>
          <w:sz w:val="20"/>
        </w:rPr>
        <w:t>Kenapa tidak ada Setor Saldo Cash.</w:t>
      </w:r>
      <w:r>
        <w:rPr>
          <w:sz w:val="20"/>
        </w:rPr>
        <w:t xml:space="preserve"> Menyetor tunai ke rekening adalah pekerjaan resto yang uangnya menumpuk di laci kasir. KaataGo tidak punya laci — seluruh pendapatannya masuk lewat Virtual Account, langsung ke rekening.</w:t>
      </w:r>
    </w:p>
    <w:p>
      <w:pPr>
        <w:shd w:val="clear" w:fill="FFF7E6"/>
        <w:pBdr>
          <w:left w:val="single" w:sz="18" w:space="6" w:color="F59E0B"/>
        </w:pBdr>
        <w:spacing w:before="120"/>
        <w:ind w:left="227"/>
      </w:pPr>
      <w:r>
        <w:rPr>
          <w:b/>
          <w:sz w:val="20"/>
        </w:rPr>
        <w:t>Kenapa jurnal lintas resto hanya bisa dilihat.</w:t>
      </w:r>
      <w:r>
        <w:rPr>
          <w:sz w:val="20"/>
        </w:rPr>
        <w:t xml:space="preserve"> Tiap baris jurnal ditulis pemicu yang mengikuti kejadian nyata di pesanan dan pengeluaran. Tangan yang bisa menulis langsung ke sana adalah tangan yang bisa membuat pembukuan berbeda dari yang benar-benar terjadi — dan itu berlaku untuk Super Admin persis seperti untuk yang lain.</w:t>
      </w:r>
    </w:p>
    <w:p>
      <w:pPr>
        <w:pStyle w:val="Heading2"/>
      </w:pPr>
      <w:r>
        <w:t>4.19 Voucher Pelanggan</w:t>
      </w:r>
    </w:p>
    <w:p>
      <w:r>
        <w:rPr>
          <w:sz w:val="21"/>
        </w:rPr>
        <w:t xml:space="preserve">Promo KaataGo, bukan promo resto. Bedanya bukan sekadar siapa yang membuat: </w:t>
      </w:r>
      <w:r>
        <w:rPr>
          <w:b/>
          <w:sz w:val="21"/>
        </w:rPr>
        <w:t>yang menanggung potongannya juga KaataGo</w:t>
      </w:r>
      <w:r>
        <w:rPr>
          <w:sz w:val="21"/>
        </w:rPr>
        <w:t xml:space="preserve"> — dananya diambil dari saldo KaataGo di muka, bukan ditagihkan belakangan.</w:t>
      </w:r>
    </w:p>
    <w:p>
      <w:r>
        <w:rPr>
          <w:sz w:val="21"/>
        </w:rPr>
        <w:t xml:space="preserve">Voucher diterbitkan </w:t>
      </w:r>
      <w:r>
        <w:rPr>
          <w:b/>
          <w:sz w:val="21"/>
        </w:rPr>
        <w:t>per batch</w:t>
      </w:r>
      <w:r>
        <w:rPr>
          <w:sz w:val="21"/>
        </w:rPr>
        <w:t>. Super Admin mengalokasikan sejumlah uang lalu memecahnya jadi beberapa voucher bernilai sama: Rp 1.000.000 jadi 10 voucher @Rp 100.000. Satu kode untuk seluruh batch, dan sengaja begitu — kodenya diumumkan ke banyak orang sekaligus, dan kode yang berbeda per orang tidak bisa diumumkan.</w:t>
      </w:r>
    </w:p>
    <w:p>
      <w:r>
        <w:rPr>
          <w:b/>
          <w:sz w:val="21"/>
        </w:rPr>
        <w:t>Empat tahap, empat perpindahan uang.</w:t>
      </w:r>
      <w:r>
        <w:rPr>
          <w:sz w:val="21"/>
        </w:rPr>
        <w:t xml:space="preserve"> Dana voucher tidak muncul dan hilang begitu saja; ia berpindah antar-kantong dan selalu ada di salah satunya.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Tahap</w:t>
            </w:r>
          </w:p>
        </w:tc>
        <w:tc>
          <w:tcPr>
            <w:tcW w:type="dxa" w:w="3286"/>
            <w:shd w:val="clear" w:fill="4F46E5"/>
          </w:tcPr>
          <w:p>
            <w:pPr>
              <w:spacing w:after="40" w:before="40"/>
            </w:pPr>
            <w:r>
              <w:rPr>
                <w:b/>
                <w:color w:val="FFFFFF"/>
                <w:sz w:val="19"/>
              </w:rPr>
              <w:t>Yang terjadi</w:t>
            </w:r>
          </w:p>
        </w:tc>
        <w:tc>
          <w:tcPr>
            <w:tcW w:type="dxa" w:w="3286"/>
            <w:shd w:val="clear" w:fill="4F46E5"/>
          </w:tcPr>
          <w:p>
            <w:pPr>
              <w:spacing w:after="40" w:before="40"/>
            </w:pPr>
            <w:r>
              <w:rPr>
                <w:b/>
                <w:color w:val="FFFFFF"/>
                <w:sz w:val="19"/>
              </w:rPr>
              <w:t>Jurnal GL KaataGo</w:t>
            </w:r>
          </w:p>
        </w:tc>
      </w:tr>
      <w:tr>
        <w:tc>
          <w:tcPr>
            <w:tcW w:type="dxa" w:w="3286"/>
          </w:tcPr>
          <w:p>
            <w:pPr>
              <w:spacing w:after="40" w:before="40"/>
            </w:pPr>
            <w:r>
              <w:rPr>
                <w:sz w:val="19"/>
              </w:rPr>
              <w:t>1. Terbit</w:t>
            </w:r>
          </w:p>
        </w:tc>
        <w:tc>
          <w:tcPr>
            <w:tcW w:type="dxa" w:w="3286"/>
          </w:tcPr>
          <w:p>
            <w:pPr>
              <w:spacing w:after="40" w:before="40"/>
            </w:pPr>
            <w:r>
              <w:rPr>
                <w:sz w:val="19"/>
              </w:rPr>
              <w:t>Super Admin menerbitkan batch</w:t>
            </w:r>
          </w:p>
        </w:tc>
        <w:tc>
          <w:tcPr>
            <w:tcW w:type="dxa" w:w="3286"/>
          </w:tcPr>
          <w:p>
            <w:pPr>
              <w:spacing w:after="40" w:before="40"/>
            </w:pPr>
            <w:r>
              <w:rPr>
                <w:sz w:val="19"/>
              </w:rPr>
              <w:t xml:space="preserve">Debit </w:t>
            </w:r>
            <w:r>
              <w:rPr>
                <w:b/>
                <w:sz w:val="19"/>
              </w:rPr>
              <w:t>Total Saldo</w:t>
            </w:r>
            <w:r>
              <w:rPr>
                <w:sz w:val="19"/>
              </w:rPr>
              <w:t xml:space="preserve"> (1100040) → Kredit </w:t>
            </w:r>
            <w:r>
              <w:rPr>
                <w:b/>
                <w:sz w:val="19"/>
              </w:rPr>
              <w:t>Voucher</w:t>
            </w:r>
            <w:r>
              <w:rPr>
                <w:sz w:val="19"/>
              </w:rPr>
              <w:t xml:space="preserve"> (1100073)</w:t>
            </w:r>
          </w:p>
        </w:tc>
      </w:tr>
      <w:tr>
        <w:tc>
          <w:tcPr>
            <w:tcW w:type="dxa" w:w="3286"/>
            <w:shd w:val="clear" w:fill="F4F5FB"/>
          </w:tcPr>
          <w:p>
            <w:pPr>
              <w:spacing w:after="40" w:before="40"/>
            </w:pPr>
            <w:r>
              <w:rPr>
                <w:sz w:val="19"/>
              </w:rPr>
              <w:t>2. Ditebus</w:t>
            </w:r>
          </w:p>
        </w:tc>
        <w:tc>
          <w:tcPr>
            <w:tcW w:type="dxa" w:w="3286"/>
            <w:shd w:val="clear" w:fill="F4F5FB"/>
          </w:tcPr>
          <w:p>
            <w:pPr>
              <w:spacing w:after="40" w:before="40"/>
            </w:pPr>
            <w:r>
              <w:rPr>
                <w:sz w:val="19"/>
              </w:rPr>
              <w:t>Pelanggan memasukkan kode, kuotanya berkurang</w:t>
            </w:r>
          </w:p>
        </w:tc>
        <w:tc>
          <w:tcPr>
            <w:tcW w:type="dxa" w:w="3286"/>
            <w:shd w:val="clear" w:fill="F4F5FB"/>
          </w:tcPr>
          <w:p>
            <w:pPr>
              <w:spacing w:after="40" w:before="40"/>
            </w:pPr>
            <w:r>
              <w:rPr>
                <w:sz w:val="19"/>
              </w:rPr>
              <w:t xml:space="preserve">Debit </w:t>
            </w:r>
            <w:r>
              <w:rPr>
                <w:b/>
                <w:sz w:val="19"/>
              </w:rPr>
              <w:t>Voucher</w:t>
            </w:r>
            <w:r>
              <w:rPr>
                <w:sz w:val="19"/>
              </w:rPr>
              <w:t xml:space="preserve"> → Kredit </w:t>
            </w:r>
            <w:r>
              <w:rPr>
                <w:b/>
                <w:sz w:val="19"/>
              </w:rPr>
              <w:t>Voucher Redeem</w:t>
            </w:r>
            <w:r>
              <w:rPr>
                <w:sz w:val="19"/>
              </w:rPr>
              <w:t xml:space="preserve"> (1100074)</w:t>
            </w:r>
          </w:p>
        </w:tc>
      </w:tr>
      <w:tr>
        <w:tc>
          <w:tcPr>
            <w:tcW w:type="dxa" w:w="3286"/>
          </w:tcPr>
          <w:p>
            <w:pPr>
              <w:spacing w:after="40" w:before="40"/>
            </w:pPr>
            <w:r>
              <w:rPr>
                <w:sz w:val="19"/>
              </w:rPr>
              <w:t>3. Dipakai</w:t>
            </w:r>
          </w:p>
        </w:tc>
        <w:tc>
          <w:tcPr>
            <w:tcW w:type="dxa" w:w="3286"/>
          </w:tcPr>
          <w:p>
            <w:pPr>
              <w:spacing w:after="40" w:before="40"/>
            </w:pPr>
            <w:r>
              <w:rPr>
                <w:sz w:val="19"/>
              </w:rPr>
              <w:t>Vouchernya membayar pesanan di resto</w:t>
            </w:r>
          </w:p>
        </w:tc>
        <w:tc>
          <w:tcPr>
            <w:tcW w:type="dxa" w:w="3286"/>
          </w:tcPr>
          <w:p>
            <w:pPr>
              <w:spacing w:after="40" w:before="40"/>
            </w:pPr>
            <w:r>
              <w:rPr>
                <w:sz w:val="19"/>
              </w:rPr>
              <w:t xml:space="preserve">Debit </w:t>
            </w:r>
            <w:r>
              <w:rPr>
                <w:b/>
                <w:sz w:val="19"/>
              </w:rPr>
              <w:t>Voucher Redeem</w:t>
            </w:r>
            <w:r>
              <w:rPr>
                <w:sz w:val="19"/>
              </w:rPr>
              <w:t xml:space="preserve"> → Kredit </w:t>
            </w:r>
            <w:r>
              <w:rPr>
                <w:b/>
                <w:sz w:val="19"/>
              </w:rPr>
              <w:t>GL Transfer resto</w:t>
            </w:r>
            <w:r>
              <w:rPr>
                <w:sz w:val="19"/>
              </w:rPr>
              <w:t xml:space="preserve">, </w:t>
            </w:r>
            <w:r>
              <w:rPr>
                <w:b/>
                <w:sz w:val="19"/>
              </w:rPr>
              <w:t>dan uangnya benar-benar ditransfer ke resto lewat Xendit</w:t>
            </w:r>
          </w:p>
        </w:tc>
      </w:tr>
      <w:tr>
        <w:tc>
          <w:tcPr>
            <w:tcW w:type="dxa" w:w="3286"/>
            <w:shd w:val="clear" w:fill="F4F5FB"/>
          </w:tcPr>
          <w:p>
            <w:pPr>
              <w:spacing w:after="40" w:before="40"/>
            </w:pPr>
            <w:r>
              <w:rPr>
                <w:sz w:val="19"/>
              </w:rPr>
              <w:t>4. Hangus</w:t>
            </w:r>
          </w:p>
        </w:tc>
        <w:tc>
          <w:tcPr>
            <w:tcW w:type="dxa" w:w="3286"/>
            <w:shd w:val="clear" w:fill="F4F5FB"/>
          </w:tcPr>
          <w:p>
            <w:pPr>
              <w:spacing w:after="40" w:before="40"/>
            </w:pPr>
            <w:r>
              <w:rPr>
                <w:sz w:val="19"/>
              </w:rPr>
              <w:t>Lewat masa berlaku tanpa dipakai</w:t>
            </w:r>
          </w:p>
        </w:tc>
        <w:tc>
          <w:tcPr>
            <w:tcW w:type="dxa" w:w="3286"/>
            <w:shd w:val="clear" w:fill="F4F5FB"/>
          </w:tcPr>
          <w:p>
            <w:pPr>
              <w:spacing w:after="40" w:before="40"/>
            </w:pPr>
            <w:r>
              <w:rPr>
                <w:sz w:val="19"/>
              </w:rPr>
              <w:t xml:space="preserve">Debit kantong yang menahannya → Kredit </w:t>
            </w:r>
            <w:r>
              <w:rPr>
                <w:b/>
                <w:sz w:val="19"/>
              </w:rPr>
              <w:t>Total Saldo</w:t>
            </w:r>
          </w:p>
        </w:tc>
      </w:tr>
    </w:tbl>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F-VC-01</w:t>
            </w:r>
          </w:p>
        </w:tc>
        <w:tc>
          <w:tcPr>
            <w:tcW w:type="dxa" w:w="4929"/>
          </w:tcPr>
          <w:p>
            <w:pPr>
              <w:spacing w:after="40" w:before="40"/>
            </w:pPr>
            <w:r>
              <w:rPr>
                <w:sz w:val="19"/>
              </w:rPr>
              <w:t xml:space="preserve">Super Admin menerbitkan </w:t>
            </w:r>
            <w:r>
              <w:rPr>
                <w:b/>
                <w:sz w:val="19"/>
              </w:rPr>
              <w:t>batch</w:t>
            </w:r>
            <w:r>
              <w:rPr>
                <w:sz w:val="19"/>
              </w:rPr>
              <w:t>: nominal total, dipecah jadi berapa, dan kodenya</w:t>
            </w:r>
          </w:p>
        </w:tc>
      </w:tr>
      <w:tr>
        <w:tc>
          <w:tcPr>
            <w:tcW w:type="dxa" w:w="4929"/>
            <w:shd w:val="clear" w:fill="F4F5FB"/>
          </w:tcPr>
          <w:p>
            <w:pPr>
              <w:spacing w:after="40" w:before="40"/>
            </w:pPr>
            <w:r>
              <w:rPr>
                <w:sz w:val="19"/>
              </w:rPr>
              <w:t>F-VC-02</w:t>
            </w:r>
          </w:p>
        </w:tc>
        <w:tc>
          <w:tcPr>
            <w:tcW w:type="dxa" w:w="4929"/>
            <w:shd w:val="clear" w:fill="F4F5FB"/>
          </w:tcPr>
          <w:p>
            <w:pPr>
              <w:spacing w:after="40" w:before="40"/>
            </w:pPr>
            <w:r>
              <w:rPr>
                <w:sz w:val="19"/>
              </w:rPr>
              <w:t xml:space="preserve">Nilai tiap voucher </w:t>
            </w:r>
            <w:r>
              <w:rPr>
                <w:b/>
                <w:sz w:val="19"/>
              </w:rPr>
              <w:t>dihitung server</w:t>
            </w:r>
            <w:r>
              <w:rPr>
                <w:sz w:val="19"/>
              </w:rPr>
              <w:t xml:space="preserve"> — total dibagi jumlahnya; sisa pembagian tidak diterbitkan</w:t>
            </w:r>
          </w:p>
        </w:tc>
      </w:tr>
      <w:tr>
        <w:tc>
          <w:tcPr>
            <w:tcW w:type="dxa" w:w="4929"/>
          </w:tcPr>
          <w:p>
            <w:pPr>
              <w:spacing w:after="40" w:before="40"/>
            </w:pPr>
            <w:r>
              <w:rPr>
                <w:sz w:val="19"/>
              </w:rPr>
              <w:t>F-VC-03</w:t>
            </w:r>
          </w:p>
        </w:tc>
        <w:tc>
          <w:tcPr>
            <w:tcW w:type="dxa" w:w="4929"/>
          </w:tcPr>
          <w:p>
            <w:pPr>
              <w:spacing w:after="40" w:before="40"/>
            </w:pPr>
            <w:r>
              <w:rPr>
                <w:sz w:val="19"/>
              </w:rPr>
              <w:t xml:space="preserve">Nominalnya </w:t>
            </w:r>
            <w:r>
              <w:rPr>
                <w:b/>
                <w:sz w:val="19"/>
              </w:rPr>
              <w:t>exact dalam rupiah</w:t>
            </w:r>
            <w:r>
              <w:rPr>
                <w:sz w:val="19"/>
              </w:rPr>
              <w:t>, bukan persentase</w:t>
            </w:r>
          </w:p>
        </w:tc>
      </w:tr>
      <w:tr>
        <w:tc>
          <w:tcPr>
            <w:tcW w:type="dxa" w:w="4929"/>
            <w:shd w:val="clear" w:fill="F4F5FB"/>
          </w:tcPr>
          <w:p>
            <w:pPr>
              <w:spacing w:after="40" w:before="40"/>
            </w:pPr>
            <w:r>
              <w:rPr>
                <w:sz w:val="19"/>
              </w:rPr>
              <w:t>F-VC-04</w:t>
            </w:r>
          </w:p>
        </w:tc>
        <w:tc>
          <w:tcPr>
            <w:tcW w:type="dxa" w:w="4929"/>
            <w:shd w:val="clear" w:fill="F4F5FB"/>
          </w:tcPr>
          <w:p>
            <w:pPr>
              <w:spacing w:after="40" w:before="40"/>
            </w:pPr>
            <w:r>
              <w:rPr>
                <w:sz w:val="19"/>
              </w:rPr>
              <w:t>Punya masa berlaku, dan dapat ditutup tanpa dihapus</w:t>
            </w:r>
          </w:p>
        </w:tc>
      </w:tr>
      <w:tr>
        <w:tc>
          <w:tcPr>
            <w:tcW w:type="dxa" w:w="4929"/>
          </w:tcPr>
          <w:p>
            <w:pPr>
              <w:spacing w:after="40" w:before="40"/>
            </w:pPr>
            <w:r>
              <w:rPr>
                <w:sz w:val="19"/>
              </w:rPr>
              <w:t>F-VC-05</w:t>
            </w:r>
          </w:p>
        </w:tc>
        <w:tc>
          <w:tcPr>
            <w:tcW w:type="dxa" w:w="4929"/>
          </w:tcPr>
          <w:p>
            <w:pPr>
              <w:spacing w:after="40" w:before="40"/>
            </w:pPr>
            <w:r>
              <w:rPr>
                <w:sz w:val="19"/>
              </w:rPr>
              <w:t xml:space="preserve">Dapat mensyaratkan </w:t>
            </w:r>
            <w:r>
              <w:rPr>
                <w:b/>
                <w:sz w:val="19"/>
              </w:rPr>
              <w:t>minimal belanja</w:t>
            </w:r>
          </w:p>
        </w:tc>
      </w:tr>
      <w:tr>
        <w:tc>
          <w:tcPr>
            <w:tcW w:type="dxa" w:w="4929"/>
            <w:shd w:val="clear" w:fill="F4F5FB"/>
          </w:tcPr>
          <w:p>
            <w:pPr>
              <w:spacing w:after="40" w:before="40"/>
            </w:pPr>
            <w:r>
              <w:rPr>
                <w:sz w:val="19"/>
              </w:rPr>
              <w:t>F-VC-06</w:t>
            </w:r>
          </w:p>
        </w:tc>
        <w:tc>
          <w:tcPr>
            <w:tcW w:type="dxa" w:w="4929"/>
            <w:shd w:val="clear" w:fill="F4F5FB"/>
          </w:tcPr>
          <w:p>
            <w:pPr>
              <w:spacing w:after="40" w:before="40"/>
            </w:pPr>
            <w:r>
              <w:rPr>
                <w:sz w:val="19"/>
              </w:rPr>
              <w:t xml:space="preserve">Berlaku di </w:t>
            </w:r>
            <w:r>
              <w:rPr>
                <w:b/>
                <w:sz w:val="19"/>
              </w:rPr>
              <w:t>semua resto</w:t>
            </w:r>
            <w:r>
              <w:rPr>
                <w:sz w:val="19"/>
              </w:rPr>
              <w:t xml:space="preserve"> atau hanya resto yang dipilih</w:t>
            </w:r>
          </w:p>
        </w:tc>
      </w:tr>
      <w:tr>
        <w:tc>
          <w:tcPr>
            <w:tcW w:type="dxa" w:w="4929"/>
          </w:tcPr>
          <w:p>
            <w:pPr>
              <w:spacing w:after="40" w:before="40"/>
            </w:pPr>
            <w:r>
              <w:rPr>
                <w:sz w:val="19"/>
              </w:rPr>
              <w:t>F-VC-07</w:t>
            </w:r>
          </w:p>
        </w:tc>
        <w:tc>
          <w:tcPr>
            <w:tcW w:type="dxa" w:w="4929"/>
          </w:tcPr>
          <w:p>
            <w:pPr>
              <w:spacing w:after="40" w:before="40"/>
            </w:pPr>
            <w:r>
              <w:rPr>
                <w:sz w:val="19"/>
              </w:rPr>
              <w:t xml:space="preserve">Pelanggan menebus kode di halaman </w:t>
            </w:r>
            <w:r>
              <w:rPr>
                <w:b/>
                <w:sz w:val="19"/>
              </w:rPr>
              <w:t>Voucher Saya</w:t>
            </w:r>
            <w:r>
              <w:rPr>
                <w:sz w:val="19"/>
              </w:rPr>
              <w:t>; kodenya tidak peduli huruf besar-kecil</w:t>
            </w:r>
          </w:p>
        </w:tc>
      </w:tr>
      <w:tr>
        <w:tc>
          <w:tcPr>
            <w:tcW w:type="dxa" w:w="4929"/>
            <w:shd w:val="clear" w:fill="F4F5FB"/>
          </w:tcPr>
          <w:p>
            <w:pPr>
              <w:spacing w:after="40" w:before="40"/>
            </w:pPr>
            <w:r>
              <w:rPr>
                <w:sz w:val="19"/>
              </w:rPr>
              <w:t>F-VC-08</w:t>
            </w:r>
          </w:p>
        </w:tc>
        <w:tc>
          <w:tcPr>
            <w:tcW w:type="dxa" w:w="4929"/>
            <w:shd w:val="clear" w:fill="F4F5FB"/>
          </w:tcPr>
          <w:p>
            <w:pPr>
              <w:spacing w:after="40" w:before="40"/>
            </w:pPr>
            <w:r>
              <w:rPr>
                <w:b/>
                <w:sz w:val="19"/>
              </w:rPr>
              <w:t>Satu pelanggan satu voucher per batch</w:t>
            </w:r>
          </w:p>
        </w:tc>
      </w:tr>
      <w:tr>
        <w:tc>
          <w:tcPr>
            <w:tcW w:type="dxa" w:w="4929"/>
          </w:tcPr>
          <w:p>
            <w:pPr>
              <w:spacing w:after="40" w:before="40"/>
            </w:pPr>
            <w:r>
              <w:rPr>
                <w:sz w:val="19"/>
              </w:rPr>
              <w:t>F-VC-09</w:t>
            </w:r>
          </w:p>
        </w:tc>
        <w:tc>
          <w:tcPr>
            <w:tcW w:type="dxa" w:w="4929"/>
          </w:tcPr>
          <w:p>
            <w:pPr>
              <w:spacing w:after="40" w:before="40"/>
            </w:pPr>
            <w:r>
              <w:rPr>
                <w:sz w:val="19"/>
              </w:rPr>
              <w:t xml:space="preserve">Penebus melebihi kuota </w:t>
            </w:r>
            <w:r>
              <w:rPr>
                <w:b/>
                <w:sz w:val="19"/>
              </w:rPr>
              <w:t>ditolak</w:t>
            </w:r>
            <w:r>
              <w:rPr>
                <w:sz w:val="19"/>
              </w:rPr>
              <w:t xml:space="preserve"> — orang ke-11 dari batch berisi 10</w:t>
            </w:r>
          </w:p>
        </w:tc>
      </w:tr>
      <w:tr>
        <w:tc>
          <w:tcPr>
            <w:tcW w:type="dxa" w:w="4929"/>
            <w:shd w:val="clear" w:fill="F4F5FB"/>
          </w:tcPr>
          <w:p>
            <w:pPr>
              <w:spacing w:after="40" w:before="40"/>
            </w:pPr>
            <w:r>
              <w:rPr>
                <w:sz w:val="19"/>
              </w:rPr>
              <w:t>F-VC-10</w:t>
            </w:r>
          </w:p>
        </w:tc>
        <w:tc>
          <w:tcPr>
            <w:tcW w:type="dxa" w:w="4929"/>
            <w:shd w:val="clear" w:fill="F4F5FB"/>
          </w:tcPr>
          <w:p>
            <w:pPr>
              <w:spacing w:after="40" w:before="40"/>
            </w:pPr>
            <w:r>
              <w:rPr>
                <w:sz w:val="19"/>
              </w:rPr>
              <w:t xml:space="preserve">Setiap penolakan menyebutkan </w:t>
            </w:r>
            <w:r>
              <w:rPr>
                <w:b/>
                <w:sz w:val="19"/>
              </w:rPr>
              <w:t>alasannya</w:t>
            </w:r>
          </w:p>
        </w:tc>
      </w:tr>
      <w:tr>
        <w:tc>
          <w:tcPr>
            <w:tcW w:type="dxa" w:w="4929"/>
          </w:tcPr>
          <w:p>
            <w:pPr>
              <w:spacing w:after="40" w:before="40"/>
            </w:pPr>
            <w:r>
              <w:rPr>
                <w:sz w:val="19"/>
              </w:rPr>
              <w:t>F-VC-11</w:t>
            </w:r>
          </w:p>
        </w:tc>
        <w:tc>
          <w:tcPr>
            <w:tcW w:type="dxa" w:w="4929"/>
          </w:tcPr>
          <w:p>
            <w:pPr>
              <w:spacing w:after="40" w:before="40"/>
            </w:pPr>
            <w:r>
              <w:rPr>
                <w:sz w:val="19"/>
              </w:rPr>
              <w:t xml:space="preserve">Di keranjang, pelanggan </w:t>
            </w:r>
            <w:r>
              <w:rPr>
                <w:b/>
                <w:sz w:val="19"/>
              </w:rPr>
              <w:t>memilih</w:t>
            </w:r>
            <w:r>
              <w:rPr>
                <w:sz w:val="19"/>
              </w:rPr>
              <w:t xml:space="preserve"> dari voucher miliknya, bukan mengetik kode lagi</w:t>
            </w:r>
          </w:p>
        </w:tc>
      </w:tr>
      <w:tr>
        <w:tc>
          <w:tcPr>
            <w:tcW w:type="dxa" w:w="4929"/>
            <w:shd w:val="clear" w:fill="F4F5FB"/>
          </w:tcPr>
          <w:p>
            <w:pPr>
              <w:spacing w:after="40" w:before="40"/>
            </w:pPr>
            <w:r>
              <w:rPr>
                <w:sz w:val="19"/>
              </w:rPr>
              <w:t>F-VC-12</w:t>
            </w:r>
          </w:p>
        </w:tc>
        <w:tc>
          <w:tcPr>
            <w:tcW w:type="dxa" w:w="4929"/>
            <w:shd w:val="clear" w:fill="F4F5FB"/>
          </w:tcPr>
          <w:p>
            <w:pPr>
              <w:spacing w:after="40" w:before="40"/>
            </w:pPr>
            <w:r>
              <w:rPr>
                <w:sz w:val="19"/>
              </w:rPr>
              <w:t>Potongannya tidak pernah melebihi tagihan — sisanya tidak dikembalikan</w:t>
            </w:r>
          </w:p>
        </w:tc>
      </w:tr>
      <w:tr>
        <w:tc>
          <w:tcPr>
            <w:tcW w:type="dxa" w:w="4929"/>
          </w:tcPr>
          <w:p>
            <w:pPr>
              <w:spacing w:after="40" w:before="40"/>
            </w:pPr>
            <w:r>
              <w:rPr>
                <w:sz w:val="19"/>
              </w:rPr>
              <w:t>F-VC-13</w:t>
            </w:r>
          </w:p>
        </w:tc>
        <w:tc>
          <w:tcPr>
            <w:tcW w:type="dxa" w:w="4929"/>
          </w:tcPr>
          <w:p>
            <w:pPr>
              <w:spacing w:after="40" w:before="40"/>
            </w:pPr>
            <w:r>
              <w:rPr>
                <w:sz w:val="19"/>
              </w:rPr>
              <w:t>Empat perpindahan GL di atas tercatat otomatis, tidak ada yang dijurnal manual</w:t>
            </w:r>
          </w:p>
        </w:tc>
      </w:tr>
      <w:tr>
        <w:tc>
          <w:tcPr>
            <w:tcW w:type="dxa" w:w="4929"/>
            <w:shd w:val="clear" w:fill="F4F5FB"/>
          </w:tcPr>
          <w:p>
            <w:pPr>
              <w:spacing w:after="40" w:before="40"/>
            </w:pPr>
            <w:r>
              <w:rPr>
                <w:sz w:val="19"/>
              </w:rPr>
              <w:t>F-VC-14</w:t>
            </w:r>
          </w:p>
        </w:tc>
        <w:tc>
          <w:tcPr>
            <w:tcW w:type="dxa" w:w="4929"/>
            <w:shd w:val="clear" w:fill="F4F5FB"/>
          </w:tcPr>
          <w:p>
            <w:pPr>
              <w:spacing w:after="40" w:before="40"/>
            </w:pPr>
            <w:r>
              <w:rPr>
                <w:sz w:val="19"/>
              </w:rPr>
              <w:t xml:space="preserve">Yang hangus dan yang tak pernah ditebus </w:t>
            </w:r>
            <w:r>
              <w:rPr>
                <w:b/>
                <w:sz w:val="19"/>
              </w:rPr>
              <w:t>kembali ke Total Saldo</w:t>
            </w:r>
            <w:r>
              <w:rPr>
                <w:sz w:val="19"/>
              </w:rPr>
              <w:t>, masing-masing sekali saja</w:t>
            </w:r>
          </w:p>
        </w:tc>
      </w:tr>
      <w:tr>
        <w:tc>
          <w:tcPr>
            <w:tcW w:type="dxa" w:w="4929"/>
          </w:tcPr>
          <w:p>
            <w:pPr>
              <w:spacing w:after="40" w:before="40"/>
            </w:pPr>
            <w:r>
              <w:rPr>
                <w:sz w:val="19"/>
              </w:rPr>
              <w:t>F-VC-15</w:t>
            </w:r>
          </w:p>
        </w:tc>
        <w:tc>
          <w:tcPr>
            <w:tcW w:type="dxa" w:w="4929"/>
          </w:tcPr>
          <w:p>
            <w:pPr>
              <w:spacing w:after="40" w:before="40"/>
            </w:pPr>
            <w:r>
              <w:rPr>
                <w:sz w:val="19"/>
              </w:rPr>
              <w:t xml:space="preserve">Super Admin melihat sisa kuota dan </w:t>
            </w:r>
            <w:r>
              <w:rPr>
                <w:b/>
                <w:sz w:val="19"/>
              </w:rPr>
              <w:t>nilai yang menggantung di tangan pelanggan</w:t>
            </w:r>
          </w:p>
        </w:tc>
      </w:tr>
      <w:tr>
        <w:tc>
          <w:tcPr>
            <w:tcW w:type="dxa" w:w="4929"/>
            <w:shd w:val="clear" w:fill="F4F5FB"/>
          </w:tcPr>
          <w:p>
            <w:pPr>
              <w:spacing w:after="40" w:before="40"/>
            </w:pPr>
            <w:r>
              <w:rPr>
                <w:sz w:val="19"/>
              </w:rPr>
              <w:t>F-VC-16</w:t>
            </w:r>
          </w:p>
        </w:tc>
        <w:tc>
          <w:tcPr>
            <w:tcW w:type="dxa" w:w="4929"/>
            <w:shd w:val="clear" w:fill="F4F5FB"/>
          </w:tcPr>
          <w:p>
            <w:pPr>
              <w:spacing w:after="40" w:before="40"/>
            </w:pPr>
            <w:r>
              <w:rPr>
                <w:sz w:val="19"/>
              </w:rPr>
              <w:t xml:space="preserve">Nilai voucher yang dipakai </w:t>
            </w:r>
            <w:r>
              <w:rPr>
                <w:b/>
                <w:sz w:val="19"/>
              </w:rPr>
              <w:t>dicairkan sungguhan</w:t>
            </w:r>
            <w:r>
              <w:rPr>
                <w:sz w:val="19"/>
              </w:rPr>
              <w:t xml:space="preserve"> ke resto lewat Xendit, bukan sekadar dijurnal</w:t>
            </w:r>
          </w:p>
        </w:tc>
      </w:tr>
      <w:tr>
        <w:tc>
          <w:tcPr>
            <w:tcW w:type="dxa" w:w="4929"/>
          </w:tcPr>
          <w:p>
            <w:pPr>
              <w:spacing w:after="40" w:before="40"/>
            </w:pPr>
            <w:r>
              <w:rPr>
                <w:sz w:val="19"/>
              </w:rPr>
              <w:t>F-VC-17</w:t>
            </w:r>
          </w:p>
        </w:tc>
        <w:tc>
          <w:tcPr>
            <w:tcW w:type="dxa" w:w="4929"/>
          </w:tcPr>
          <w:p>
            <w:pPr>
              <w:spacing w:after="40" w:before="40"/>
            </w:pPr>
            <w:r>
              <w:rPr>
                <w:sz w:val="19"/>
              </w:rPr>
              <w:t>Pencairannya diantre dan dicoba ulang; kegagalan tidak menggagalkan pesanan pelanggan</w:t>
            </w:r>
          </w:p>
        </w:tc>
      </w:tr>
      <w:tr>
        <w:tc>
          <w:tcPr>
            <w:tcW w:type="dxa" w:w="4929"/>
            <w:shd w:val="clear" w:fill="F4F5FB"/>
          </w:tcPr>
          <w:p>
            <w:pPr>
              <w:spacing w:after="40" w:before="40"/>
            </w:pPr>
            <w:r>
              <w:rPr>
                <w:sz w:val="19"/>
              </w:rPr>
              <w:t>F-VC-18</w:t>
            </w:r>
          </w:p>
        </w:tc>
        <w:tc>
          <w:tcPr>
            <w:tcW w:type="dxa" w:w="4929"/>
            <w:shd w:val="clear" w:fill="F4F5FB"/>
          </w:tcPr>
          <w:p>
            <w:pPr>
              <w:spacing w:after="40" w:before="40"/>
            </w:pPr>
            <w:r>
              <w:rPr>
                <w:sz w:val="19"/>
              </w:rPr>
              <w:t xml:space="preserve">Satu voucher hanya bisa dicairkan </w:t>
            </w:r>
            <w:r>
              <w:rPr>
                <w:b/>
                <w:sz w:val="19"/>
              </w:rPr>
              <w:t>sekali</w:t>
            </w:r>
            <w:r>
              <w:rPr>
                <w:sz w:val="19"/>
              </w:rPr>
              <w:t>, dijaga di sisi Xendit maupun basis data</w:t>
            </w:r>
          </w:p>
        </w:tc>
      </w:tr>
      <w:tr>
        <w:tc>
          <w:tcPr>
            <w:tcW w:type="dxa" w:w="4929"/>
          </w:tcPr>
          <w:p>
            <w:pPr>
              <w:spacing w:after="40" w:before="40"/>
            </w:pPr>
            <w:r>
              <w:rPr>
                <w:sz w:val="19"/>
              </w:rPr>
              <w:t>F-VC-19</w:t>
            </w:r>
          </w:p>
        </w:tc>
        <w:tc>
          <w:tcPr>
            <w:tcW w:type="dxa" w:w="4929"/>
          </w:tcPr>
          <w:p>
            <w:pPr>
              <w:spacing w:after="40" w:before="40"/>
            </w:pPr>
            <w:r>
              <w:rPr>
                <w:sz w:val="19"/>
              </w:rPr>
              <w:t>Resto tanpa sub-akun Xendit tetap tercatat sebagai utang, tidak hilang</w:t>
            </w:r>
          </w:p>
        </w:tc>
      </w:tr>
      <w:tr>
        <w:tc>
          <w:tcPr>
            <w:tcW w:type="dxa" w:w="4929"/>
            <w:shd w:val="clear" w:fill="F4F5FB"/>
          </w:tcPr>
          <w:p>
            <w:pPr>
              <w:spacing w:after="40" w:before="40"/>
            </w:pPr>
            <w:r>
              <w:rPr>
                <w:sz w:val="19"/>
              </w:rPr>
              <w:t>F-VC-20</w:t>
            </w:r>
          </w:p>
        </w:tc>
        <w:tc>
          <w:tcPr>
            <w:tcW w:type="dxa" w:w="4929"/>
            <w:shd w:val="clear" w:fill="F4F5FB"/>
          </w:tcPr>
          <w:p>
            <w:pPr>
              <w:spacing w:after="40" w:before="40"/>
            </w:pPr>
            <w:r>
              <w:rPr>
                <w:sz w:val="19"/>
              </w:rPr>
              <w:t xml:space="preserve">Batch yang terbit </w:t>
            </w:r>
            <w:r>
              <w:rPr>
                <w:b/>
                <w:sz w:val="19"/>
              </w:rPr>
              <w:t>langsung diumumkan</w:t>
            </w:r>
            <w:r>
              <w:rPr>
                <w:sz w:val="19"/>
              </w:rPr>
              <w:t xml:space="preserve"> ke Kotak Masuk pelanggan tab </w:t>
            </w:r>
            <w:r>
              <w:rPr>
                <w:b/>
                <w:sz w:val="19"/>
              </w:rPr>
              <w:t>Umum</w:t>
            </w:r>
            <w:r>
              <w:rPr>
                <w:sz w:val="19"/>
              </w:rPr>
              <w:t>, berikut push ke layar kunci</w:t>
            </w:r>
          </w:p>
        </w:tc>
      </w:tr>
      <w:tr>
        <w:tc>
          <w:tcPr>
            <w:tcW w:type="dxa" w:w="4929"/>
          </w:tcPr>
          <w:p>
            <w:pPr>
              <w:spacing w:after="40" w:before="40"/>
            </w:pPr>
            <w:r>
              <w:rPr>
                <w:sz w:val="19"/>
              </w:rPr>
              <w:t>F-VC-21</w:t>
            </w:r>
          </w:p>
        </w:tc>
        <w:tc>
          <w:tcPr>
            <w:tcW w:type="dxa" w:w="4929"/>
          </w:tcPr>
          <w:p>
            <w:pPr>
              <w:spacing w:after="40" w:before="40"/>
            </w:pPr>
            <w:r>
              <w:rPr>
                <w:sz w:val="19"/>
              </w:rPr>
              <w:t xml:space="preserve">Pengumumannya memuat </w:t>
            </w:r>
            <w:r>
              <w:rPr>
                <w:b/>
                <w:sz w:val="19"/>
              </w:rPr>
              <w:t>kode</w:t>
            </w:r>
            <w:r>
              <w:rPr>
                <w:sz w:val="19"/>
              </w:rPr>
              <w:t>, nilai per voucher, kuota, tenggat, dan minimal belanja bila ada</w:t>
            </w:r>
          </w:p>
        </w:tc>
      </w:tr>
      <w:tr>
        <w:tc>
          <w:tcPr>
            <w:tcW w:type="dxa" w:w="4929"/>
            <w:shd w:val="clear" w:fill="F4F5FB"/>
          </w:tcPr>
          <w:p>
            <w:pPr>
              <w:spacing w:after="40" w:before="40"/>
            </w:pPr>
            <w:r>
              <w:rPr>
                <w:sz w:val="19"/>
              </w:rPr>
              <w:t>F-VC-22</w:t>
            </w:r>
          </w:p>
        </w:tc>
        <w:tc>
          <w:tcPr>
            <w:tcW w:type="dxa" w:w="4929"/>
            <w:shd w:val="clear" w:fill="F4F5FB"/>
          </w:tcPr>
          <w:p>
            <w:pPr>
              <w:spacing w:after="40" w:before="40"/>
            </w:pPr>
            <w:r>
              <w:rPr>
                <w:sz w:val="19"/>
              </w:rPr>
              <w:t xml:space="preserve">Daftar resto sasaran dapat </w:t>
            </w:r>
            <w:r>
              <w:rPr>
                <w:b/>
                <w:sz w:val="19"/>
              </w:rPr>
              <w:t>dicari</w:t>
            </w:r>
            <w:r>
              <w:rPr>
                <w:sz w:val="19"/>
              </w:rPr>
              <w:t xml:space="preserve"> dan dipilih sekaligus lewat </w:t>
            </w:r>
            <w:r>
              <w:rPr>
                <w:b/>
                <w:sz w:val="19"/>
              </w:rPr>
              <w:t>Pilih semua</w:t>
            </w:r>
          </w:p>
        </w:tc>
      </w:tr>
      <w:tr>
        <w:tc>
          <w:tcPr>
            <w:tcW w:type="dxa" w:w="4929"/>
          </w:tcPr>
          <w:p>
            <w:pPr>
              <w:spacing w:after="40" w:before="40"/>
            </w:pPr>
            <w:r>
              <w:rPr>
                <w:sz w:val="19"/>
              </w:rPr>
              <w:t>F-VC-23</w:t>
            </w:r>
          </w:p>
        </w:tc>
        <w:tc>
          <w:tcPr>
            <w:tcW w:type="dxa" w:w="4929"/>
          </w:tcPr>
          <w:p>
            <w:pPr>
              <w:spacing w:after="40" w:before="40"/>
            </w:pPr>
            <w:r>
              <w:rPr>
                <w:sz w:val="19"/>
              </w:rPr>
              <w:t xml:space="preserve">Batch dapat dibekali </w:t>
            </w:r>
            <w:r>
              <w:rPr>
                <w:b/>
                <w:sz w:val="19"/>
              </w:rPr>
              <w:t>banner 16:9</w:t>
            </w:r>
            <w:r>
              <w:rPr>
                <w:sz w:val="19"/>
              </w:rPr>
              <w:t xml:space="preserve"> yang ikut tampil di Kotak Masuk pelanggan</w:t>
            </w:r>
          </w:p>
        </w:tc>
      </w:tr>
      <w:tr>
        <w:tc>
          <w:tcPr>
            <w:tcW w:type="dxa" w:w="4929"/>
            <w:shd w:val="clear" w:fill="F4F5FB"/>
          </w:tcPr>
          <w:p>
            <w:pPr>
              <w:spacing w:after="40" w:before="40"/>
            </w:pPr>
            <w:r>
              <w:rPr>
                <w:sz w:val="19"/>
              </w:rPr>
              <w:t>F-VC-24</w:t>
            </w:r>
          </w:p>
        </w:tc>
        <w:tc>
          <w:tcPr>
            <w:tcW w:type="dxa" w:w="4929"/>
            <w:shd w:val="clear" w:fill="F4F5FB"/>
          </w:tcPr>
          <w:p>
            <w:pPr>
              <w:spacing w:after="40" w:before="40"/>
            </w:pPr>
            <w:r>
              <w:rPr>
                <w:sz w:val="19"/>
              </w:rPr>
              <w:t xml:space="preserve">Batch dapat </w:t>
            </w:r>
            <w:r>
              <w:rPr>
                <w:b/>
                <w:sz w:val="19"/>
              </w:rPr>
              <w:t>dihapus</w:t>
            </w:r>
            <w:r>
              <w:rPr>
                <w:sz w:val="19"/>
              </w:rPr>
              <w:t xml:space="preserve"> hanya bila sudah </w:t>
            </w:r>
            <w:r>
              <w:rPr>
                <w:b/>
                <w:sz w:val="19"/>
              </w:rPr>
              <w:t>ditutup</w:t>
            </w:r>
            <w:r>
              <w:rPr>
                <w:sz w:val="19"/>
              </w:rPr>
              <w:t xml:space="preserve"> dan </w:t>
            </w:r>
            <w:r>
              <w:rPr>
                <w:b/>
                <w:sz w:val="19"/>
              </w:rPr>
              <w:t>belum ada penebusnya</w:t>
            </w:r>
            <w:r>
              <w:rPr>
                <w:sz w:val="19"/>
              </w:rPr>
              <w:t>; dananya kembali ke saldo dan pengumumannya dicabut</w:t>
            </w:r>
          </w:p>
        </w:tc>
      </w:tr>
      <w:tr>
        <w:tc>
          <w:tcPr>
            <w:tcW w:type="dxa" w:w="4929"/>
          </w:tcPr>
          <w:p>
            <w:pPr>
              <w:spacing w:after="40" w:before="40"/>
            </w:pPr>
            <w:r>
              <w:rPr>
                <w:sz w:val="19"/>
              </w:rPr>
              <w:t>F-VC-25</w:t>
            </w:r>
          </w:p>
        </w:tc>
        <w:tc>
          <w:tcPr>
            <w:tcW w:type="dxa" w:w="4929"/>
          </w:tcPr>
          <w:p>
            <w:pPr>
              <w:spacing w:after="40" w:before="40"/>
            </w:pPr>
            <w:r>
              <w:rPr>
                <w:sz w:val="19"/>
              </w:rPr>
              <w:t xml:space="preserve">Super Admin dapat melihat </w:t>
            </w:r>
            <w:r>
              <w:rPr>
                <w:b/>
                <w:sz w:val="19"/>
              </w:rPr>
              <w:t>daftar penebus</w:t>
            </w:r>
            <w:r>
              <w:rPr>
                <w:sz w:val="19"/>
              </w:rPr>
              <w:t>: email, tanggal tebus, tanggal pakai, dan statusnya</w:t>
            </w:r>
          </w:p>
        </w:tc>
      </w:tr>
      <w:tr>
        <w:tc>
          <w:tcPr>
            <w:tcW w:type="dxa" w:w="4929"/>
            <w:shd w:val="clear" w:fill="F4F5FB"/>
          </w:tcPr>
          <w:p>
            <w:pPr>
              <w:spacing w:after="40" w:before="40"/>
            </w:pPr>
            <w:r>
              <w:rPr>
                <w:sz w:val="19"/>
              </w:rPr>
              <w:t>F-VC-26</w:t>
            </w:r>
          </w:p>
        </w:tc>
        <w:tc>
          <w:tcPr>
            <w:tcW w:type="dxa" w:w="4929"/>
            <w:shd w:val="clear" w:fill="F4F5FB"/>
          </w:tcPr>
          <w:p>
            <w:pPr>
              <w:spacing w:after="40" w:before="40"/>
            </w:pPr>
            <w:r>
              <w:rPr>
                <w:sz w:val="19"/>
              </w:rPr>
              <w:t xml:space="preserve">Batch dapat ditandai </w:t>
            </w:r>
            <w:r>
              <w:rPr>
                <w:b/>
                <w:sz w:val="19"/>
              </w:rPr>
              <w:t>khusus pengguna baru</w:t>
            </w:r>
            <w:r>
              <w:rPr>
                <w:sz w:val="19"/>
              </w:rPr>
              <w:t xml:space="preserve"> — hanya bisa ditebus yang belum pernah punya pesanan terbayar di resto mana pun</w:t>
            </w:r>
          </w:p>
        </w:tc>
      </w:tr>
      <w:tr>
        <w:tc>
          <w:tcPr>
            <w:tcW w:type="dxa" w:w="4929"/>
          </w:tcPr>
          <w:p>
            <w:pPr>
              <w:spacing w:after="40" w:before="40"/>
            </w:pPr>
            <w:r>
              <w:rPr>
                <w:sz w:val="19"/>
              </w:rPr>
              <w:t>F-VC-27</w:t>
            </w:r>
          </w:p>
        </w:tc>
        <w:tc>
          <w:tcPr>
            <w:tcW w:type="dxa" w:w="4929"/>
          </w:tcPr>
          <w:p>
            <w:pPr>
              <w:spacing w:after="40" w:before="40"/>
            </w:pPr>
            <w:r>
              <w:rPr>
                <w:sz w:val="19"/>
              </w:rPr>
              <w:t>Penolakannya menyebut sebabnya: "Voucher ini hanya untuk pengguna baru KaataGo"</w:t>
            </w:r>
          </w:p>
        </w:tc>
      </w:tr>
      <w:tr>
        <w:tc>
          <w:tcPr>
            <w:tcW w:type="dxa" w:w="4929"/>
            <w:shd w:val="clear" w:fill="F4F5FB"/>
          </w:tcPr>
          <w:p>
            <w:pPr>
              <w:spacing w:after="40" w:before="40"/>
            </w:pPr>
            <w:r>
              <w:rPr>
                <w:sz w:val="19"/>
              </w:rPr>
              <w:t>F-VC-28</w:t>
            </w:r>
          </w:p>
        </w:tc>
        <w:tc>
          <w:tcPr>
            <w:tcW w:type="dxa" w:w="4929"/>
            <w:shd w:val="clear" w:fill="F4F5FB"/>
          </w:tcPr>
          <w:p>
            <w:pPr>
              <w:spacing w:after="40" w:before="40"/>
            </w:pPr>
            <w:r>
              <w:rPr>
                <w:sz w:val="19"/>
              </w:rPr>
              <w:t>Syarat itu ikut disebut di pengumuman kotak masuknya</w:t>
            </w:r>
          </w:p>
        </w:tc>
      </w:tr>
      <w:tr>
        <w:tc>
          <w:tcPr>
            <w:tcW w:type="dxa" w:w="4929"/>
          </w:tcPr>
          <w:p>
            <w:pPr>
              <w:spacing w:after="40" w:before="40"/>
            </w:pPr>
            <w:r>
              <w:rPr>
                <w:sz w:val="19"/>
              </w:rPr>
              <w:t>F-VC-29</w:t>
            </w:r>
          </w:p>
        </w:tc>
        <w:tc>
          <w:tcPr>
            <w:tcW w:type="dxa" w:w="4929"/>
          </w:tcPr>
          <w:p>
            <w:pPr>
              <w:spacing w:after="40" w:before="40"/>
            </w:pPr>
            <w:r>
              <w:rPr>
                <w:sz w:val="19"/>
              </w:rPr>
              <w:t xml:space="preserve">Pelanggan </w:t>
            </w:r>
            <w:r>
              <w:rPr>
                <w:b/>
                <w:sz w:val="19"/>
              </w:rPr>
              <w:t>tamu</w:t>
            </w:r>
            <w:r>
              <w:rPr>
                <w:sz w:val="19"/>
              </w:rPr>
              <w:t xml:space="preserve"> tidak melihat menu Voucher Saya maupun </w:t>
            </w:r>
            <w:r>
              <w:rPr>
                <w:b/>
                <w:sz w:val="19"/>
              </w:rPr>
              <w:t>Pakai Voucher</w:t>
            </w:r>
            <w:r>
              <w:rPr>
                <w:sz w:val="19"/>
              </w:rPr>
              <w:t xml:space="preserve"> di keranjang</w:t>
            </w:r>
          </w:p>
        </w:tc>
      </w:tr>
    </w:tbl>
    <w:p>
      <w:pPr>
        <w:shd w:val="clear" w:fill="FFF7E6"/>
        <w:pBdr>
          <w:left w:val="single" w:sz="18" w:space="6" w:color="F59E0B"/>
        </w:pBdr>
        <w:spacing w:before="120"/>
        <w:ind w:left="227"/>
      </w:pPr>
      <w:r>
        <w:rPr>
          <w:b/>
          <w:sz w:val="20"/>
        </w:rPr>
        <w:t>Kenapa nominalnya exact, bukan persentase.</w:t>
      </w:r>
      <w:r>
        <w:rPr>
          <w:sz w:val="20"/>
        </w:rPr>
        <w:t xml:space="preserve"> Anggaran promo yang ditetapkan di muka bisa dihitung sampai habis. "Diskon 20%" pada tagihan sejuta rupiah adalah dua ratus ribu dari saldo KaataGo untuk satu transaksi — anggaran sebulan bisa habis oleh satu orang.</w:t>
      </w:r>
    </w:p>
    <w:p>
      <w:pPr>
        <w:shd w:val="clear" w:fill="FFF7E6"/>
        <w:pBdr>
          <w:left w:val="single" w:sz="18" w:space="6" w:color="F59E0B"/>
        </w:pBdr>
        <w:spacing w:before="120"/>
        <w:ind w:left="227"/>
      </w:pPr>
      <w:r>
        <w:rPr>
          <w:b/>
          <w:sz w:val="20"/>
        </w:rPr>
        <w:t>Kenapa dananya keluar saat terbit, bukan saat dipakai.</w:t>
      </w:r>
      <w:r>
        <w:rPr>
          <w:sz w:val="20"/>
        </w:rPr>
        <w:t xml:space="preserve"> Voucher yang sudah diumumkan adalah kewajiban, apa pun yang terjadi setelahnya. Mencatatnya baru saat dipakai membuat saldo KaataGo terlihat lebih besar dari yang benar-benar bebas dipakai.</w:t>
      </w:r>
    </w:p>
    <w:p>
      <w:pPr>
        <w:shd w:val="clear" w:fill="FFF7E6"/>
        <w:pBdr>
          <w:left w:val="single" w:sz="18" w:space="6" w:color="F59E0B"/>
        </w:pBdr>
        <w:spacing w:before="120"/>
        <w:ind w:left="227"/>
      </w:pPr>
      <w:r>
        <w:rPr>
          <w:b/>
          <w:sz w:val="20"/>
        </w:rPr>
        <w:t>Kenapa kuotanya ditegakkan server.</w:t>
      </w:r>
      <w:r>
        <w:rPr>
          <w:sz w:val="20"/>
        </w:rPr>
        <w:t xml:space="preserve"> Menghitungnya di aplikasi berarti dua orang yang menekan tombol di detik yang sama sama-sama lolos sebagai penebus terakhir — dan batch berisi 10 mengeluarkan 11 voucher.</w:t>
      </w:r>
    </w:p>
    <w:p>
      <w:pPr>
        <w:shd w:val="clear" w:fill="FFF7E6"/>
        <w:pBdr>
          <w:left w:val="single" w:sz="18" w:space="6" w:color="F59E0B"/>
        </w:pBdr>
        <w:spacing w:before="120"/>
        <w:ind w:left="227"/>
      </w:pPr>
      <w:r>
        <w:rPr>
          <w:b/>
          <w:sz w:val="20"/>
        </w:rPr>
        <w:t>Kenapa satu orang satu voucher.</w:t>
      </w:r>
      <w:r>
        <w:rPr>
          <w:sz w:val="20"/>
        </w:rPr>
        <w:t xml:space="preserve"> Kodenya satu untuk seluruh batch dan diumumkan terbuka. Tanpa batas ini, orang pertama yang membaca pengumumannya bisa menebus kesepuluhnya sekaligus.</w:t>
      </w:r>
    </w:p>
    <w:p>
      <w:pPr>
        <w:shd w:val="clear" w:fill="FFF7E6"/>
        <w:pBdr>
          <w:left w:val="single" w:sz="18" w:space="6" w:color="F59E0B"/>
        </w:pBdr>
        <w:spacing w:before="120"/>
        <w:ind w:left="227"/>
      </w:pPr>
      <w:r>
        <w:rPr>
          <w:b/>
          <w:sz w:val="20"/>
        </w:rPr>
        <w:t>Kenapa setiap penolakan menyebutkan alasannya.</w:t>
      </w:r>
      <w:r>
        <w:rPr>
          <w:sz w:val="20"/>
        </w:rPr>
        <w:t xml:space="preserve"> "Voucher tidak berlaku" tanpa sebab membuat orang mencoba lagi dengan kode yang sama, lalu menyalahkan aplikasinya.</w:t>
      </w:r>
    </w:p>
    <w:p>
      <w:pPr>
        <w:shd w:val="clear" w:fill="FFF7E6"/>
        <w:pBdr>
          <w:left w:val="single" w:sz="18" w:space="6" w:color="F59E0B"/>
        </w:pBdr>
        <w:spacing w:before="120"/>
        <w:ind w:left="227"/>
      </w:pPr>
      <w:r>
        <w:rPr>
          <w:b/>
          <w:sz w:val="20"/>
        </w:rPr>
        <w:t>Kenapa pengumumannya terbit bersama vouchernya, bukan langkah terpisah.</w:t>
      </w:r>
      <w:r>
        <w:rPr>
          <w:sz w:val="20"/>
        </w:rPr>
        <w:t xml:space="preserve"> Voucher yang diterbitkan tapi tidak diumumkan adalah uang yang sudah keluar dari saldo KaataGo untuk sesuatu yang tidak ada yang tahu — kuotanya habis oleh siapa pun yang kebetulan membuka layarnya, sisanya hangus tanpa pernah dilihat orang. Dua langkah yang harus diingat berurutan berarti suatu saat yang kedua terlewat.</w:t>
      </w:r>
    </w:p>
    <w:p>
      <w:pPr>
        <w:shd w:val="clear" w:fill="FFF7E6"/>
        <w:pBdr>
          <w:left w:val="single" w:sz="18" w:space="6" w:color="F59E0B"/>
        </w:pBdr>
        <w:spacing w:before="120"/>
        <w:ind w:left="227"/>
      </w:pPr>
      <w:r>
        <w:rPr>
          <w:b/>
          <w:sz w:val="20"/>
        </w:rPr>
        <w:t>Kenapa checkout jadi satu gulungan.</w:t>
      </w:r>
      <w:r>
        <w:rPr>
          <w:sz w:val="20"/>
        </w:rPr>
        <w:t xml:space="preserve"> Daftar item dan blok rinciannya dulu berbagi tinggi lewat </w:t>
      </w:r>
      <w:r>
        <w:rPr>
          <w:rFonts w:ascii="Consolas" w:hAnsi="Consolas"/>
          <w:color w:val="3730A3"/>
          <w:sz w:val="20"/>
        </w:rPr>
        <w:t>Expanded</w:t>
      </w:r>
      <w:r>
        <w:rPr>
          <w:sz w:val="20"/>
        </w:rPr>
        <w:t>. Di tablet melintang, blok rinciannya lebih tinggi daripada layarnya sendiri — daftar itemnya kebagian nol dan tidak pernah dibangun, sementara tombol bayarnya melimpah keluar layar. Yang bisa digulir justru bagian yang tingginya nol.</w:t>
      </w:r>
    </w:p>
    <w:p>
      <w:pPr>
        <w:shd w:val="clear" w:fill="FFF7E6"/>
        <w:pBdr>
          <w:left w:val="single" w:sz="18" w:space="6" w:color="F59E0B"/>
        </w:pBdr>
        <w:spacing w:before="120"/>
        <w:ind w:left="227"/>
      </w:pPr>
      <w:r>
        <w:rPr>
          <w:b/>
          <w:sz w:val="20"/>
        </w:rPr>
        <w:t>Kenapa kategori terbuka sejak awal.</w:t>
      </w:r>
      <w:r>
        <w:rPr>
          <w:sz w:val="20"/>
        </w:rPr>
        <w:t xml:space="preserve"> Menu yang bersembunyi di balik judul kategori adalah menu yang tidak ditemukan. Kasir yang melayani antrean tidak membuka satu per satu kategori untuk mencari satu item, dan pelanggan yang melihat tiga baris judul akan mengira restonya belum mengisi menunya.</w:t>
      </w:r>
    </w:p>
    <w:p>
      <w:pPr>
        <w:shd w:val="clear" w:fill="FFF7E6"/>
        <w:pBdr>
          <w:left w:val="single" w:sz="18" w:space="6" w:color="F59E0B"/>
        </w:pBdr>
        <w:spacing w:before="120"/>
        <w:ind w:left="227"/>
      </w:pPr>
      <w:r>
        <w:rPr>
          <w:b/>
          <w:sz w:val="20"/>
        </w:rPr>
        <w:t>Kenapa banner mengikuti bentuk gambarnya.</w:t>
      </w:r>
      <w:r>
        <w:rPr>
          <w:sz w:val="20"/>
        </w:rPr>
        <w:t xml:space="preserve"> Kotak yang dipatok 16:9 menyisakan pita kabur di sisi gambar yang bentuknya lain, dan pita itu yang membuatnya terlihat tidak menyatu dengan halamannya.</w:t>
      </w:r>
    </w:p>
    <w:p>
      <w:pPr>
        <w:shd w:val="clear" w:fill="FFF7E6"/>
        <w:pBdr>
          <w:left w:val="single" w:sz="18" w:space="6" w:color="F59E0B"/>
        </w:pBdr>
        <w:spacing w:before="120"/>
        <w:ind w:left="227"/>
      </w:pPr>
      <w:r>
        <w:rPr>
          <w:b/>
          <w:sz w:val="20"/>
        </w:rPr>
        <w:t>Kenapa popupnya menepi, bukan sekadar dikecilkan.</w:t>
      </w:r>
      <w:r>
        <w:rPr>
          <w:sz w:val="20"/>
        </w:rPr>
        <w:t xml:space="preserve"> Kasir membacakan pesanan sambil pelanggan menyebutkannya, dan keranjang di kanan itu yang sedang dibaca. Popup yang menutupinya memaksa kasir menutup popup untuk memeriksa lalu membukanya lagi — dan yang paling sering hilang dari ingatan justru baris yang barusan diucapkan.</w:t>
      </w:r>
    </w:p>
    <w:p>
      <w:pPr>
        <w:shd w:val="clear" w:fill="FFF7E6"/>
        <w:pBdr>
          <w:left w:val="single" w:sz="18" w:space="6" w:color="F59E0B"/>
        </w:pBdr>
        <w:spacing w:before="120"/>
        <w:ind w:left="227"/>
      </w:pPr>
      <w:r>
        <w:rPr>
          <w:b/>
          <w:sz w:val="20"/>
        </w:rPr>
        <w:t>Kenapa panel pelanggan memakai halaman keranjang yang sama.</w:t>
      </w:r>
      <w:r>
        <w:rPr>
          <w:sz w:val="20"/>
        </w:rPr>
        <w:t xml:space="preserve"> Isinya bukan sekadar daftar: ada jenis pesanan, nomor meja, voucher, rincian tagihan, dan aturan cara bayarnya. Menyalinnya jadi panel terpisah berarti dua tempat yang harus diingat berbarengan tiap kali aturan itu berubah, dan yang kedua selalu ketinggalan.</w:t>
      </w:r>
    </w:p>
    <w:p>
      <w:pPr>
        <w:shd w:val="clear" w:fill="FFF7E6"/>
        <w:pBdr>
          <w:left w:val="single" w:sz="18" w:space="6" w:color="F59E0B"/>
        </w:pBdr>
        <w:spacing w:before="120"/>
        <w:ind w:left="227"/>
      </w:pPr>
      <w:r>
        <w:rPr>
          <w:b/>
          <w:sz w:val="20"/>
        </w:rPr>
        <w:t>Kenapa modal punya akun sendiri.</w:t>
      </w:r>
      <w:r>
        <w:rPr>
          <w:sz w:val="20"/>
        </w:rPr>
        <w:t xml:space="preserve"> Uangnya benar-benar masuk, tapi tidak dijual ke siapa pun. Mencatatnya sebagai penghasilan membuat laporan penjualan memuat uang yang tidak pernah dijual — dan resto yang menyetor modal besar akan terlihat seperti resto yang laris.</w:t>
      </w:r>
    </w:p>
    <w:p>
      <w:pPr>
        <w:shd w:val="clear" w:fill="FFF7E6"/>
        <w:pBdr>
          <w:left w:val="single" w:sz="18" w:space="6" w:color="F59E0B"/>
        </w:pBdr>
        <w:spacing w:before="120"/>
        <w:ind w:left="227"/>
      </w:pPr>
      <w:r>
        <w:rPr>
          <w:b/>
          <w:sz w:val="20"/>
        </w:rPr>
        <w:t>Kenapa kasir tidak boleh mencatatnya.</w:t>
      </w:r>
      <w:r>
        <w:rPr>
          <w:sz w:val="20"/>
        </w:rPr>
        <w:t xml:space="preserve"> Baris yang menaikkan saldo tanpa uang sungguhan adalah cara paling rapi menutupi selisih laci. Kasir tetap boleh melihatnya, karena angkanya memengaruhi saldo yang dia pertanggungjawabkan.</w:t>
      </w:r>
    </w:p>
    <w:p>
      <w:pPr>
        <w:shd w:val="clear" w:fill="FFF7E6"/>
        <w:pBdr>
          <w:left w:val="single" w:sz="18" w:space="6" w:color="F59E0B"/>
        </w:pBdr>
        <w:spacing w:before="120"/>
        <w:ind w:left="227"/>
      </w:pPr>
      <w:r>
        <w:rPr>
          <w:b/>
          <w:sz w:val="20"/>
        </w:rPr>
        <w:t>Kenapa voucher disembunyikan dari tamu.</w:t>
      </w:r>
      <w:r>
        <w:rPr>
          <w:sz w:val="20"/>
        </w:rPr>
        <w:t xml:space="preserve"> Voucher menempel pada akun, bukan pada perangkat, dan penebusannya ditolak server tanpa email. Daftar yang dibuka tamu selalu kosong — dan yang menekannya akan mengira vouchernya hilang, padahal ia memang belum pernah punya.</w:t>
      </w:r>
    </w:p>
    <w:p>
      <w:pPr>
        <w:shd w:val="clear" w:fill="FFF7E6"/>
        <w:pBdr>
          <w:left w:val="single" w:sz="18" w:space="6" w:color="F59E0B"/>
        </w:pBdr>
        <w:spacing w:before="120"/>
        <w:ind w:left="227"/>
      </w:pPr>
      <w:r>
        <w:rPr>
          <w:b/>
          <w:sz w:val="20"/>
        </w:rPr>
        <w:t>Kenapa "pengguna baru" dihitung se-KaataGo, bukan per resto.</w:t>
      </w:r>
      <w:r>
        <w:rPr>
          <w:sz w:val="20"/>
        </w:rPr>
        <w:t xml:space="preserve"> Voucher ini promo KaataGo. Orang yang sudah rutin memesan di resto sebelah bukan pengguna baru hanya karena belum pernah masuk resto ini.</w:t>
      </w:r>
    </w:p>
    <w:p>
      <w:pPr>
        <w:shd w:val="clear" w:fill="FFF7E6"/>
        <w:pBdr>
          <w:left w:val="single" w:sz="18" w:space="6" w:color="F59E0B"/>
        </w:pBdr>
        <w:spacing w:before="120"/>
        <w:ind w:left="227"/>
      </w:pPr>
      <w:r>
        <w:rPr>
          <w:b/>
          <w:sz w:val="20"/>
        </w:rPr>
        <w:t>Kenapa pesanan batal tidak menghilangkan status pengguna baru.</w:t>
      </w:r>
      <w:r>
        <w:rPr>
          <w:sz w:val="20"/>
        </w:rPr>
        <w:t xml:space="preserve"> Orang yang memesan lalu membatalkannya belum pernah benar-benar memakai KaataGo — dan menutup pintu untuknya justru menutup pintu bagi orang yang paling ingin dibujuk kembali.</w:t>
      </w:r>
    </w:p>
    <w:p>
      <w:pPr>
        <w:shd w:val="clear" w:fill="FFF7E6"/>
        <w:pBdr>
          <w:left w:val="single" w:sz="18" w:space="6" w:color="F59E0B"/>
        </w:pBdr>
        <w:spacing w:before="120"/>
        <w:ind w:left="227"/>
      </w:pPr>
      <w:r>
        <w:rPr>
          <w:b/>
          <w:sz w:val="20"/>
        </w:rPr>
        <w:t>Kenapa syaratnya diperiksa sebelum kuota.</w:t>
      </w:r>
      <w:r>
        <w:rPr>
          <w:sz w:val="20"/>
        </w:rPr>
        <w:t xml:space="preserve"> Orang yang tidak berhak menebus tidak boleh menghabiskan jatah orang yang berhak, dan tidak boleh diberi tahu "sudah habis" padahal sebabnya bukan itu.</w:t>
      </w:r>
    </w:p>
    <w:p>
      <w:pPr>
        <w:shd w:val="clear" w:fill="FFF7E6"/>
        <w:pBdr>
          <w:left w:val="single" w:sz="18" w:space="6" w:color="F59E0B"/>
        </w:pBdr>
        <w:spacing w:before="120"/>
        <w:ind w:left="227"/>
      </w:pPr>
      <w:r>
        <w:rPr>
          <w:b/>
          <w:sz w:val="20"/>
        </w:rPr>
        <w:t>Kenapa batch berjalan tidak bisa dihapus.</w:t>
      </w:r>
      <w:r>
        <w:rPr>
          <w:sz w:val="20"/>
        </w:rPr>
        <w:t xml:space="preserve"> Kodenya sudah tersebar lewat pengumuman. Menghapusnya berarti kode itu tiba-tiba tidak ada, dan yang menemukannya adalah pelanggan yang mengetik kode dari notifikasi lalu diberi tahu kodenya tidak ditemukan.</w:t>
      </w:r>
    </w:p>
    <w:p>
      <w:pPr>
        <w:shd w:val="clear" w:fill="FFF7E6"/>
        <w:pBdr>
          <w:left w:val="single" w:sz="18" w:space="6" w:color="F59E0B"/>
        </w:pBdr>
        <w:spacing w:before="120"/>
        <w:ind w:left="227"/>
      </w:pPr>
      <w:r>
        <w:rPr>
          <w:b/>
          <w:sz w:val="20"/>
        </w:rPr>
        <w:t>Kenapa batch yang sudah ada penebusnya tidak bisa dihapus sama sekali.</w:t>
      </w:r>
      <w:r>
        <w:rPr>
          <w:sz w:val="20"/>
        </w:rPr>
        <w:t xml:space="preserve"> Klaim adalah uang yang sudah menggantung di tangan orang, dan barisnya dirujuk jurnal penebusan serta antrean pencairan. Menghapus induknya membuat catatan itu kehilangan namanya — yang tersisa angka di buku besar tanpa keterangan dari mana asalnya.</w:t>
      </w:r>
    </w:p>
    <w:p>
      <w:pPr>
        <w:shd w:val="clear" w:fill="FFF7E6"/>
        <w:pBdr>
          <w:left w:val="single" w:sz="18" w:space="6" w:color="F59E0B"/>
        </w:pBdr>
        <w:spacing w:before="120"/>
        <w:ind w:left="227"/>
      </w:pPr>
      <w:r>
        <w:rPr>
          <w:b/>
          <w:sz w:val="20"/>
        </w:rPr>
        <w:t>Kenapa "Pilih semua" hanya mencentang yang sedang tampil.</w:t>
      </w:r>
      <w:r>
        <w:rPr>
          <w:sz w:val="20"/>
        </w:rPr>
        <w:t xml:space="preserve"> Kalau pencariannya sedang menyaring, mencentang diam-diam resto yang tidak terlihat berarti voucher berlaku di tempat yang tidak pernah dimaksud. Dan mencentang seluruh resto tidak sama dengan mengosongkannya: daftar yang dicentang membeku pada resto yang ada hari ini, yang bergabung bulan depan tidak ikut.</w:t>
      </w:r>
    </w:p>
    <w:p>
      <w:pPr>
        <w:shd w:val="clear" w:fill="FFF7E6"/>
        <w:pBdr>
          <w:left w:val="single" w:sz="18" w:space="6" w:color="F59E0B"/>
        </w:pBdr>
        <w:spacing w:before="120"/>
        <w:ind w:left="227"/>
      </w:pPr>
      <w:r>
        <w:rPr>
          <w:b/>
          <w:sz w:val="20"/>
        </w:rPr>
        <w:t>Kenapa pencairannya diantre, bukan langsung saat pesanan.</w:t>
      </w:r>
      <w:r>
        <w:rPr>
          <w:sz w:val="20"/>
        </w:rPr>
        <w:t xml:space="preserve"> Kalau panggilan ke Xendit ikut di dalam transaksi yang menyimpan pesanan, pesanan pelanggan gagal tersimpan setiap kali Xendit lambat — dan pelanggan yang sudah antre di kasir menanggung akibat gangguan pihak ketiga. Antreannya boleh gagal dan boleh diulang; pesanannya tidak.</w:t>
      </w:r>
    </w:p>
    <w:p>
      <w:pPr>
        <w:shd w:val="clear" w:fill="FFF7E6"/>
        <w:pBdr>
          <w:left w:val="single" w:sz="18" w:space="6" w:color="F59E0B"/>
        </w:pBdr>
        <w:spacing w:before="120"/>
        <w:ind w:left="227"/>
      </w:pPr>
      <w:r>
        <w:rPr>
          <w:b/>
          <w:sz w:val="20"/>
        </w:rPr>
        <w:t>Keadaan saat rilis ini.</w:t>
      </w:r>
      <w:r>
        <w:rPr>
          <w:sz w:val="20"/>
        </w:rPr>
        <w:t xml:space="preserve"> xenPlatform di akun Xendit KaataGo belum aktif, jadi belum ada satu pun sub-akun resto. Seluruh pencairan voucher tertahan sebagai antrean </w:t>
      </w:r>
      <w:r>
        <w:rPr>
          <w:rFonts w:ascii="Consolas" w:hAnsi="Consolas"/>
          <w:color w:val="3730A3"/>
          <w:sz w:val="20"/>
        </w:rPr>
        <w:t>pending</w:t>
      </w:r>
      <w:r>
        <w:rPr>
          <w:sz w:val="20"/>
        </w:rPr>
        <w:t xml:space="preserve"> — tercatat penuh, belum dibayar. Begitu xenPlatform disetujui dan sub-akunnya terpasang, penjadwal yang sudah berjalan mengangkut seluruh tunggakan sekaligus tanpa ada yang perlu dijalankan ulang. Selama masa itu, GL resto sudah terkredit sejak pesanannya selesai, sehingga buku mereka mendahului rekeningnya; selisihnya menumpuk selama masa tunggu, dan yang menemukannya adalah resto yang mencocokkan mutasi.</w:t>
      </w:r>
    </w:p>
    <w:p>
      <w:pPr>
        <w:shd w:val="clear" w:fill="FFF7E6"/>
        <w:pBdr>
          <w:left w:val="single" w:sz="18" w:space="6" w:color="F59E0B"/>
        </w:pBdr>
        <w:spacing w:before="120"/>
        <w:ind w:left="227"/>
      </w:pPr>
      <w:r>
        <w:rPr>
          <w:b/>
          <w:sz w:val="20"/>
        </w:rPr>
        <w:t>Kenapa resto tanpa sub-akun tidak dilewati diam-diam.</w:t>
      </w:r>
      <w:r>
        <w:rPr>
          <w:sz w:val="20"/>
        </w:rPr>
        <w:t xml:space="preserve"> Utangnya tetap tercatat sebagai antrean tertunda. Menandainya selesai karena tidak ada tujuan pengiriman berarti KaataGo berhenti berutang dengan cara tidak membayar.</w:t>
      </w:r>
    </w:p>
    <w:p>
      <w:pPr>
        <w:shd w:val="clear" w:fill="FFF7E6"/>
        <w:pBdr>
          <w:left w:val="single" w:sz="18" w:space="6" w:color="F59E0B"/>
        </w:pBdr>
        <w:spacing w:before="120"/>
        <w:ind w:left="227"/>
      </w:pPr>
      <w:r>
        <w:rPr>
          <w:b/>
          <w:sz w:val="20"/>
        </w:rPr>
        <w:t>Kenapa resto tetap menerima penuh.</w:t>
      </w:r>
      <w:r>
        <w:rPr>
          <w:sz w:val="20"/>
        </w:rPr>
        <w:t xml:space="preserve"> Voucher adalah promo KaataGo. Resto menagih pelanggan sesuai harga menunya; selisihnya dibayar KaataGo lewat perpindahan tahap 3 ke GL Transfer restonya, bukan ditanggung restonya — dan sejak §4.19 ini, pembayarannya bukan lagi dilakukan di luar aplikasi.</w:t>
      </w:r>
    </w:p>
    <w:p>
      <w:pPr>
        <w:pStyle w:val="Heading2"/>
      </w:pPr>
      <w:r>
        <w:t>4.20 Analisa Pasar (Super Admin)</w:t>
      </w:r>
    </w:p>
    <w:p>
      <w:r>
        <w:rPr>
          <w:sz w:val="21"/>
        </w:rPr>
        <w:t xml:space="preserve">Empat pertanyaan yang selama ini hanya bisa dijawab dengan membuka satu per satu resto. Dua di antaranya sengaja tentang yang </w:t>
      </w:r>
      <w:r>
        <w:rPr>
          <w:b/>
          <w:sz w:val="21"/>
        </w:rPr>
        <w:t>belum</w:t>
      </w:r>
      <w:r>
        <w:rPr>
          <w:sz w:val="21"/>
        </w:rPr>
        <w:t xml:space="preserve"> terjadi.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F-MR-01</w:t>
            </w:r>
          </w:p>
        </w:tc>
        <w:tc>
          <w:tcPr>
            <w:tcW w:type="dxa" w:w="4929"/>
          </w:tcPr>
          <w:p>
            <w:pPr>
              <w:spacing w:after="40" w:before="40"/>
            </w:pPr>
            <w:r>
              <w:rPr>
                <w:b/>
                <w:sz w:val="19"/>
              </w:rPr>
              <w:t>Top 5 pelanggan</w:t>
            </w:r>
            <w:r>
              <w:rPr>
                <w:sz w:val="19"/>
              </w:rPr>
              <w:t xml:space="preserve"> lintas resto, berikut jumlah pesanan dan total transaksinya</w:t>
            </w:r>
          </w:p>
        </w:tc>
      </w:tr>
      <w:tr>
        <w:tc>
          <w:tcPr>
            <w:tcW w:type="dxa" w:w="4929"/>
            <w:shd w:val="clear" w:fill="F4F5FB"/>
          </w:tcPr>
          <w:p>
            <w:pPr>
              <w:spacing w:after="40" w:before="40"/>
            </w:pPr>
            <w:r>
              <w:rPr>
                <w:sz w:val="19"/>
              </w:rPr>
              <w:t>F-MR-02</w:t>
            </w:r>
          </w:p>
        </w:tc>
        <w:tc>
          <w:tcPr>
            <w:tcW w:type="dxa" w:w="4929"/>
            <w:shd w:val="clear" w:fill="F4F5FB"/>
          </w:tcPr>
          <w:p>
            <w:pPr>
              <w:spacing w:after="40" w:before="40"/>
            </w:pPr>
            <w:r>
              <w:rPr>
                <w:b/>
                <w:sz w:val="19"/>
              </w:rPr>
              <w:t>Pelanggan terdaftar yang belum pernah memesan</w:t>
            </w:r>
            <w:r>
              <w:rPr>
                <w:sz w:val="19"/>
              </w:rPr>
              <w:t>, berikut nama dan kontaknya</w:t>
            </w:r>
          </w:p>
        </w:tc>
      </w:tr>
      <w:tr>
        <w:tc>
          <w:tcPr>
            <w:tcW w:type="dxa" w:w="4929"/>
          </w:tcPr>
          <w:p>
            <w:pPr>
              <w:spacing w:after="40" w:before="40"/>
            </w:pPr>
            <w:r>
              <w:rPr>
                <w:sz w:val="19"/>
              </w:rPr>
              <w:t>F-MR-03</w:t>
            </w:r>
          </w:p>
        </w:tc>
        <w:tc>
          <w:tcPr>
            <w:tcW w:type="dxa" w:w="4929"/>
          </w:tcPr>
          <w:p>
            <w:pPr>
              <w:spacing w:after="40" w:before="40"/>
            </w:pPr>
            <w:r>
              <w:rPr>
                <w:b/>
                <w:sz w:val="19"/>
              </w:rPr>
              <w:t>Top 5 resto</w:t>
            </w:r>
            <w:r>
              <w:rPr>
                <w:sz w:val="19"/>
              </w:rPr>
              <w:t xml:space="preserve"> berdasarkan penghasilan, berikut nominalnya</w:t>
            </w:r>
          </w:p>
        </w:tc>
      </w:tr>
      <w:tr>
        <w:tc>
          <w:tcPr>
            <w:tcW w:type="dxa" w:w="4929"/>
            <w:shd w:val="clear" w:fill="F4F5FB"/>
          </w:tcPr>
          <w:p>
            <w:pPr>
              <w:spacing w:after="40" w:before="40"/>
            </w:pPr>
            <w:r>
              <w:rPr>
                <w:sz w:val="19"/>
              </w:rPr>
              <w:t>F-MR-04</w:t>
            </w:r>
          </w:p>
        </w:tc>
        <w:tc>
          <w:tcPr>
            <w:tcW w:type="dxa" w:w="4929"/>
            <w:shd w:val="clear" w:fill="F4F5FB"/>
          </w:tcPr>
          <w:p>
            <w:pPr>
              <w:spacing w:after="40" w:before="40"/>
            </w:pPr>
            <w:r>
              <w:rPr>
                <w:b/>
                <w:sz w:val="19"/>
              </w:rPr>
              <w:t>Resto yang belum menghasilkan</w:t>
            </w:r>
            <w:r>
              <w:rPr>
                <w:sz w:val="19"/>
              </w:rPr>
              <w:t>, berikut jumlah pesanan terbayarnya</w:t>
            </w:r>
          </w:p>
        </w:tc>
      </w:tr>
      <w:tr>
        <w:tc>
          <w:tcPr>
            <w:tcW w:type="dxa" w:w="4929"/>
          </w:tcPr>
          <w:p>
            <w:pPr>
              <w:spacing w:after="40" w:before="40"/>
            </w:pPr>
            <w:r>
              <w:rPr>
                <w:sz w:val="19"/>
              </w:rPr>
              <w:t>F-MR-05</w:t>
            </w:r>
          </w:p>
        </w:tc>
        <w:tc>
          <w:tcPr>
            <w:tcW w:type="dxa" w:w="4929"/>
          </w:tcPr>
          <w:p>
            <w:pPr>
              <w:spacing w:after="40" w:before="40"/>
            </w:pPr>
            <w:r>
              <w:rPr>
                <w:sz w:val="19"/>
              </w:rPr>
              <w:t xml:space="preserve">Hanya pesanan </w:t>
            </w:r>
            <w:r>
              <w:rPr>
                <w:b/>
                <w:sz w:val="19"/>
              </w:rPr>
              <w:t>terbayar</w:t>
            </w:r>
            <w:r>
              <w:rPr>
                <w:sz w:val="19"/>
              </w:rPr>
              <w:t xml:space="preserve"> yang dihitung</w:t>
            </w:r>
          </w:p>
        </w:tc>
      </w:tr>
      <w:tr>
        <w:tc>
          <w:tcPr>
            <w:tcW w:type="dxa" w:w="4929"/>
            <w:shd w:val="clear" w:fill="F4F5FB"/>
          </w:tcPr>
          <w:p>
            <w:pPr>
              <w:spacing w:after="40" w:before="40"/>
            </w:pPr>
            <w:r>
              <w:rPr>
                <w:sz w:val="19"/>
              </w:rPr>
              <w:t>F-MR-06</w:t>
            </w:r>
          </w:p>
        </w:tc>
        <w:tc>
          <w:tcPr>
            <w:tcW w:type="dxa" w:w="4929"/>
            <w:shd w:val="clear" w:fill="F4F5FB"/>
          </w:tcPr>
          <w:p>
            <w:pPr>
              <w:spacing w:after="40" w:before="40"/>
            </w:pPr>
            <w:r>
              <w:rPr>
                <w:sz w:val="19"/>
              </w:rPr>
              <w:t>Resto platform dan resto terhapus tidak ikut dihitung</w:t>
            </w:r>
          </w:p>
        </w:tc>
      </w:tr>
      <w:tr>
        <w:tc>
          <w:tcPr>
            <w:tcW w:type="dxa" w:w="4929"/>
          </w:tcPr>
          <w:p>
            <w:pPr>
              <w:spacing w:after="40" w:before="40"/>
            </w:pPr>
            <w:r>
              <w:rPr>
                <w:sz w:val="19"/>
              </w:rPr>
              <w:t>F-MR-07</w:t>
            </w:r>
          </w:p>
        </w:tc>
        <w:tc>
          <w:tcPr>
            <w:tcW w:type="dxa" w:w="4929"/>
          </w:tcPr>
          <w:p>
            <w:pPr>
              <w:spacing w:after="40" w:before="40"/>
            </w:pPr>
            <w:r>
              <w:rPr>
                <w:sz w:val="19"/>
              </w:rPr>
              <w:t>Seluruh perhitungannya di server; hanya Super Admin yang bisa membacanya</w:t>
            </w:r>
          </w:p>
        </w:tc>
      </w:tr>
    </w:tbl>
    <w:p>
      <w:pPr>
        <w:shd w:val="clear" w:fill="FFF7E6"/>
        <w:pBdr>
          <w:left w:val="single" w:sz="18" w:space="6" w:color="F59E0B"/>
        </w:pBdr>
        <w:spacing w:before="120"/>
        <w:ind w:left="227"/>
      </w:pPr>
      <w:r>
        <w:rPr>
          <w:b/>
          <w:sz w:val="20"/>
        </w:rPr>
        <w:t>Kenapa daftar yang diam justru yang paling berguna.</w:t>
      </w:r>
      <w:r>
        <w:rPr>
          <w:sz w:val="20"/>
        </w:rPr>
        <w:t xml:space="preserve"> Peringkat teratas menyenangkan dilihat tapi tidak menyuruh melakukan apa pun. Pelanggan yang sudah memasang aplikasinya lalu berhenti sudah melewati bagian tersulit dan cuma belum punya alasan untuk kembali — dan resto yang punya pesanan tapi nol rupiah adalah resto yang mencoba memakainya dan gagal menyelesaikan.</w:t>
      </w:r>
    </w:p>
    <w:p>
      <w:pPr>
        <w:shd w:val="clear" w:fill="FFF7E6"/>
        <w:pBdr>
          <w:left w:val="single" w:sz="18" w:space="6" w:color="F59E0B"/>
        </w:pBdr>
        <w:spacing w:before="120"/>
        <w:ind w:left="227"/>
      </w:pPr>
      <w:r>
        <w:rPr>
          <w:b/>
          <w:sz w:val="20"/>
        </w:rPr>
        <w:t>Kenapa hanya pesanan terbayar yang dihitung.</w:t>
      </w:r>
      <w:r>
        <w:rPr>
          <w:sz w:val="20"/>
        </w:rPr>
        <w:t xml:space="preserve"> Pesanan batal pernah ada di layar kasir, tapi tidak pernah jadi uang. Memasukkannya membuat resto yang banyak pesanan batal terlihat lebih besar daripada resto yang benar-benar berjualan.</w:t>
      </w:r>
    </w:p>
    <w:p>
      <w:pPr>
        <w:shd w:val="clear" w:fill="FFF7E6"/>
        <w:pBdr>
          <w:left w:val="single" w:sz="18" w:space="6" w:color="F59E0B"/>
        </w:pBdr>
        <w:spacing w:before="120"/>
        <w:ind w:left="227"/>
      </w:pPr>
      <w:r>
        <w:rPr>
          <w:b/>
          <w:sz w:val="20"/>
        </w:rPr>
        <w:t>Kenapa peringkat pelanggan hanya menghitung akun terdaftar.</w:t>
      </w:r>
      <w:r>
        <w:rPr>
          <w:sz w:val="20"/>
        </w:rPr>
        <w:t xml:space="preserve"> Pesanan kasir memakai nama tamu yang diketik di tempat, dan dua tamu bernama "Budi" di dua resto berbeda bukan satu orang. Memeringkatnya sebagai satu orang bukan angka yang kasar — itu angka yang salah.</w:t>
      </w:r>
    </w:p>
    <w:p>
      <w:pPr>
        <w:shd w:val="clear" w:fill="FFF7E6"/>
        <w:pBdr>
          <w:left w:val="single" w:sz="18" w:space="6" w:color="F59E0B"/>
        </w:pBdr>
        <w:spacing w:before="120"/>
        <w:ind w:left="227"/>
      </w:pPr>
      <w:r>
        <w:rPr>
          <w:b/>
          <w:sz w:val="20"/>
        </w:rPr>
        <w:t>Kenapa perhitungannya di server.</w:t>
      </w:r>
      <w:r>
        <w:rPr>
          <w:sz w:val="20"/>
        </w:rPr>
        <w:t xml:space="preserve"> Mengunduh seluruh pesanan seluruh resto ke sebuah HP berarti batas 1.000 baris PostgREST memotongnya diam-diam, dan yang tampil adalah peringkat yang salah tanpa satu pun tanda ada yang hilang.</w:t>
      </w:r>
    </w:p>
    <w:p>
      <w:pPr>
        <w:pStyle w:val="Heading2"/>
      </w:pPr>
      <w:r>
        <w:t>4.21 Nomor Pesanan Harian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F-NO-01</w:t>
            </w:r>
          </w:p>
        </w:tc>
        <w:tc>
          <w:tcPr>
            <w:tcW w:type="dxa" w:w="4929"/>
          </w:tcPr>
          <w:p>
            <w:pPr>
              <w:spacing w:after="40" w:before="40"/>
            </w:pPr>
            <w:r>
              <w:rPr>
                <w:sz w:val="19"/>
              </w:rPr>
              <w:t xml:space="preserve">Tiap pesanan menerima </w:t>
            </w:r>
            <w:r>
              <w:rPr>
                <w:b/>
                <w:sz w:val="19"/>
              </w:rPr>
              <w:t>nomor urut harian</w:t>
            </w:r>
            <w:r>
              <w:rPr>
                <w:sz w:val="19"/>
              </w:rPr>
              <w:t xml:space="preserve"> milik merchantnya sendiri</w:t>
            </w:r>
          </w:p>
        </w:tc>
      </w:tr>
      <w:tr>
        <w:tc>
          <w:tcPr>
            <w:tcW w:type="dxa" w:w="4929"/>
            <w:shd w:val="clear" w:fill="F4F5FB"/>
          </w:tcPr>
          <w:p>
            <w:pPr>
              <w:spacing w:after="40" w:before="40"/>
            </w:pPr>
            <w:r>
              <w:rPr>
                <w:sz w:val="19"/>
              </w:rPr>
              <w:t>F-NO-02</w:t>
            </w:r>
          </w:p>
        </w:tc>
        <w:tc>
          <w:tcPr>
            <w:tcW w:type="dxa" w:w="4929"/>
            <w:shd w:val="clear" w:fill="F4F5FB"/>
          </w:tcPr>
          <w:p>
            <w:pPr>
              <w:spacing w:after="40" w:before="40"/>
            </w:pPr>
            <w:r>
              <w:rPr>
                <w:sz w:val="19"/>
              </w:rPr>
              <w:t xml:space="preserve">Nomornya dimulai dari </w:t>
            </w:r>
            <w:r>
              <w:rPr>
                <w:b/>
                <w:sz w:val="19"/>
              </w:rPr>
              <w:t>1 tiap hari</w:t>
            </w:r>
            <w:r>
              <w:rPr>
                <w:sz w:val="19"/>
              </w:rPr>
              <w:t>, mengikuti tanggal WIB</w:t>
            </w:r>
          </w:p>
        </w:tc>
      </w:tr>
      <w:tr>
        <w:tc>
          <w:tcPr>
            <w:tcW w:type="dxa" w:w="4929"/>
          </w:tcPr>
          <w:p>
            <w:pPr>
              <w:spacing w:after="40" w:before="40"/>
            </w:pPr>
            <w:r>
              <w:rPr>
                <w:sz w:val="19"/>
              </w:rPr>
              <w:t>F-NO-03</w:t>
            </w:r>
          </w:p>
        </w:tc>
        <w:tc>
          <w:tcPr>
            <w:tcW w:type="dxa" w:w="4929"/>
          </w:tcPr>
          <w:p>
            <w:pPr>
              <w:spacing w:after="40" w:before="40"/>
            </w:pPr>
            <w:r>
              <w:rPr>
                <w:sz w:val="19"/>
              </w:rPr>
              <w:t xml:space="preserve">Nomor diberikan </w:t>
            </w:r>
            <w:r>
              <w:rPr>
                <w:b/>
                <w:sz w:val="19"/>
              </w:rPr>
              <w:t>saat pesanan dibuat</w:t>
            </w:r>
            <w:r>
              <w:rPr>
                <w:sz w:val="19"/>
              </w:rPr>
              <w:t>, apa pun status bayarnya — termasuk yang masih menunggu QRIS</w:t>
            </w:r>
          </w:p>
        </w:tc>
      </w:tr>
      <w:tr>
        <w:tc>
          <w:tcPr>
            <w:tcW w:type="dxa" w:w="4929"/>
            <w:shd w:val="clear" w:fill="F4F5FB"/>
          </w:tcPr>
          <w:p>
            <w:pPr>
              <w:spacing w:after="40" w:before="40"/>
            </w:pPr>
            <w:r>
              <w:rPr>
                <w:sz w:val="19"/>
              </w:rPr>
              <w:t>F-NO-04</w:t>
            </w:r>
          </w:p>
        </w:tc>
        <w:tc>
          <w:tcPr>
            <w:tcW w:type="dxa" w:w="4929"/>
            <w:shd w:val="clear" w:fill="F4F5FB"/>
          </w:tcPr>
          <w:p>
            <w:pPr>
              <w:spacing w:after="40" w:before="40"/>
            </w:pPr>
            <w:r>
              <w:rPr>
                <w:sz w:val="19"/>
              </w:rPr>
              <w:t>Dua merchant berbeda punya deretan nomornya masing-masing</w:t>
            </w:r>
          </w:p>
        </w:tc>
      </w:tr>
      <w:tr>
        <w:tc>
          <w:tcPr>
            <w:tcW w:type="dxa" w:w="4929"/>
          </w:tcPr>
          <w:p>
            <w:pPr>
              <w:spacing w:after="40" w:before="40"/>
            </w:pPr>
            <w:r>
              <w:rPr>
                <w:sz w:val="19"/>
              </w:rPr>
              <w:t>F-NO-05</w:t>
            </w:r>
          </w:p>
        </w:tc>
        <w:tc>
          <w:tcPr>
            <w:tcW w:type="dxa" w:w="4929"/>
          </w:tcPr>
          <w:p>
            <w:pPr>
              <w:spacing w:after="40" w:before="40"/>
            </w:pPr>
            <w:r>
              <w:rPr>
                <w:sz w:val="19"/>
              </w:rPr>
              <w:t>Nomornya tercetak di struk dan tampil di dapur, kasir, dan riwayat pelanggan</w:t>
            </w:r>
          </w:p>
        </w:tc>
      </w:tr>
      <w:tr>
        <w:tc>
          <w:tcPr>
            <w:tcW w:type="dxa" w:w="4929"/>
            <w:shd w:val="clear" w:fill="F4F5FB"/>
          </w:tcPr>
          <w:p>
            <w:pPr>
              <w:spacing w:after="40" w:before="40"/>
            </w:pPr>
            <w:r>
              <w:rPr>
                <w:sz w:val="19"/>
              </w:rPr>
              <w:t>F-NO-06</w:t>
            </w:r>
          </w:p>
        </w:tc>
        <w:tc>
          <w:tcPr>
            <w:tcW w:type="dxa" w:w="4929"/>
            <w:shd w:val="clear" w:fill="F4F5FB"/>
          </w:tcPr>
          <w:p>
            <w:pPr>
              <w:spacing w:after="40" w:before="40"/>
            </w:pPr>
            <w:r>
              <w:rPr>
                <w:sz w:val="19"/>
              </w:rPr>
              <w:t>Pesanan yang terbit sebelum penomoran ini dipasang tetap tanpa nomor</w:t>
            </w:r>
          </w:p>
        </w:tc>
      </w:tr>
    </w:tbl>
    <w:p>
      <w:pPr>
        <w:shd w:val="clear" w:fill="FFF7E6"/>
        <w:pBdr>
          <w:left w:val="single" w:sz="18" w:space="6" w:color="F59E0B"/>
        </w:pBdr>
        <w:spacing w:before="120"/>
        <w:ind w:left="227"/>
      </w:pPr>
      <w:r>
        <w:rPr>
          <w:b/>
          <w:sz w:val="20"/>
        </w:rPr>
        <w:t>Kenapa nomornya diberikan sebelum dibayar.</w:t>
      </w:r>
      <w:r>
        <w:rPr>
          <w:sz w:val="20"/>
        </w:rPr>
        <w:t xml:space="preserve"> Yang berdiri di depan kasir sambil menunggu QRIS-nya lunas tetap perlu dipanggil kalau pesanannya keburu jadi. Menunggu pembayaran berarti pesanan yang sudah masuk dapur tidak punya nama untuk dipanggil ke ruangan.</w:t>
      </w:r>
    </w:p>
    <w:p>
      <w:pPr>
        <w:shd w:val="clear" w:fill="FFF7E6"/>
        <w:pBdr>
          <w:left w:val="single" w:sz="18" w:space="6" w:color="F59E0B"/>
        </w:pBdr>
        <w:spacing w:before="120"/>
        <w:ind w:left="227"/>
      </w:pPr>
      <w:r>
        <w:rPr>
          <w:b/>
          <w:sz w:val="20"/>
        </w:rPr>
        <w:t>Kenapa bukan UUID pesanannya.</w:t>
      </w:r>
      <w:r>
        <w:rPr>
          <w:sz w:val="20"/>
        </w:rPr>
        <w:t xml:space="preserve"> UUID cukup untuk mesin, tidak untuk orang: kasir tidak bisa memanggil "pesanan 8f3a1c2e", dan pelanggan tidak bisa mengingatnya sampai makanannya datang.</w:t>
      </w:r>
    </w:p>
    <w:p>
      <w:pPr>
        <w:pStyle w:val="Heading2"/>
      </w:pPr>
      <w:r>
        <w:t>4.22 Layar Pelanggan</w:t>
      </w:r>
    </w:p>
    <w:p>
      <w:r>
        <w:rPr>
          <w:sz w:val="21"/>
        </w:rPr>
        <w:t>Perangkat kedua yang menghadap pelanggan di meja kasir.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F-LP-01</w:t>
            </w:r>
          </w:p>
        </w:tc>
        <w:tc>
          <w:tcPr>
            <w:tcW w:type="dxa" w:w="4929"/>
          </w:tcPr>
          <w:p>
            <w:pPr>
              <w:spacing w:after="40" w:before="40"/>
            </w:pPr>
            <w:r>
              <w:rPr>
                <w:sz w:val="19"/>
              </w:rPr>
              <w:t>Perangkat kedua menampilkan nama merchant, logonya, QR pembayaran, dan nominal yang harus dibayar</w:t>
            </w:r>
          </w:p>
        </w:tc>
      </w:tr>
      <w:tr>
        <w:tc>
          <w:tcPr>
            <w:tcW w:type="dxa" w:w="4929"/>
            <w:shd w:val="clear" w:fill="F4F5FB"/>
          </w:tcPr>
          <w:p>
            <w:pPr>
              <w:spacing w:after="40" w:before="40"/>
            </w:pPr>
            <w:r>
              <w:rPr>
                <w:sz w:val="19"/>
              </w:rPr>
              <w:t>F-LP-02</w:t>
            </w:r>
          </w:p>
        </w:tc>
        <w:tc>
          <w:tcPr>
            <w:tcW w:type="dxa" w:w="4929"/>
            <w:shd w:val="clear" w:fill="F4F5FB"/>
          </w:tcPr>
          <w:p>
            <w:pPr>
              <w:spacing w:after="40" w:before="40"/>
            </w:pPr>
            <w:r>
              <w:rPr>
                <w:sz w:val="19"/>
              </w:rPr>
              <w:t xml:space="preserve">Isinya berubah </w:t>
            </w:r>
            <w:r>
              <w:rPr>
                <w:b/>
                <w:sz w:val="19"/>
              </w:rPr>
              <w:t>seketika</w:t>
            </w:r>
            <w:r>
              <w:rPr>
                <w:sz w:val="19"/>
              </w:rPr>
              <w:t xml:space="preserve"> mengikuti apa yang sedang dikerjakan kasir</w:t>
            </w:r>
          </w:p>
        </w:tc>
      </w:tr>
      <w:tr>
        <w:tc>
          <w:tcPr>
            <w:tcW w:type="dxa" w:w="4929"/>
          </w:tcPr>
          <w:p>
            <w:pPr>
              <w:spacing w:after="40" w:before="40"/>
            </w:pPr>
            <w:r>
              <w:rPr>
                <w:sz w:val="19"/>
              </w:rPr>
              <w:t>F-LP-03</w:t>
            </w:r>
          </w:p>
        </w:tc>
        <w:tc>
          <w:tcPr>
            <w:tcW w:type="dxa" w:w="4929"/>
          </w:tcPr>
          <w:p>
            <w:pPr>
              <w:spacing w:after="40" w:before="40"/>
            </w:pPr>
            <w:r>
              <w:rPr>
                <w:sz w:val="19"/>
              </w:rPr>
              <w:t>Merchant tanpa logo memakai logo KaataGo</w:t>
            </w:r>
          </w:p>
        </w:tc>
      </w:tr>
      <w:tr>
        <w:tc>
          <w:tcPr>
            <w:tcW w:type="dxa" w:w="4929"/>
            <w:shd w:val="clear" w:fill="F4F5FB"/>
          </w:tcPr>
          <w:p>
            <w:pPr>
              <w:spacing w:after="40" w:before="40"/>
            </w:pPr>
            <w:r>
              <w:rPr>
                <w:sz w:val="19"/>
              </w:rPr>
              <w:t>F-LP-04</w:t>
            </w:r>
          </w:p>
        </w:tc>
        <w:tc>
          <w:tcPr>
            <w:tcW w:type="dxa" w:w="4929"/>
            <w:shd w:val="clear" w:fill="F4F5FB"/>
          </w:tcPr>
          <w:p>
            <w:pPr>
              <w:spacing w:after="40" w:before="40"/>
            </w:pPr>
            <w:r>
              <w:rPr>
                <w:sz w:val="19"/>
              </w:rPr>
              <w:t xml:space="preserve">Ada tulisan </w:t>
            </w:r>
            <w:r>
              <w:rPr>
                <w:b/>
                <w:sz w:val="19"/>
              </w:rPr>
              <w:t>powered by KaataGo</w:t>
            </w:r>
            <w:r>
              <w:rPr>
                <w:sz w:val="19"/>
              </w:rPr>
              <w:t xml:space="preserve"> di bawahnya</w:t>
            </w:r>
          </w:p>
        </w:tc>
      </w:tr>
      <w:tr>
        <w:tc>
          <w:tcPr>
            <w:tcW w:type="dxa" w:w="4929"/>
          </w:tcPr>
          <w:p>
            <w:pPr>
              <w:spacing w:after="40" w:before="40"/>
            </w:pPr>
            <w:r>
              <w:rPr>
                <w:sz w:val="19"/>
              </w:rPr>
              <w:t>F-LP-05</w:t>
            </w:r>
          </w:p>
        </w:tc>
        <w:tc>
          <w:tcPr>
            <w:tcW w:type="dxa" w:w="4929"/>
          </w:tcPr>
          <w:p>
            <w:pPr>
              <w:spacing w:after="40" w:before="40"/>
            </w:pPr>
            <w:r>
              <w:rPr>
                <w:sz w:val="19"/>
              </w:rPr>
              <w:t>Saat tidak ada transaksi, layarnya kembali ke keadaan menunggu</w:t>
            </w:r>
          </w:p>
        </w:tc>
      </w:tr>
    </w:tbl>
    <w:p>
      <w:pPr>
        <w:shd w:val="clear" w:fill="FFF7E6"/>
        <w:pBdr>
          <w:left w:val="single" w:sz="18" w:space="6" w:color="F59E0B"/>
        </w:pBdr>
        <w:spacing w:before="120"/>
        <w:ind w:left="227"/>
      </w:pPr>
      <w:r>
        <w:rPr>
          <w:b/>
          <w:sz w:val="20"/>
        </w:rPr>
        <w:t>Kenapa yang dikirim bukan penunjuk ke pesanannya.</w:t>
      </w:r>
      <w:r>
        <w:rPr>
          <w:sz w:val="20"/>
        </w:rPr>
        <w:t xml:space="preserve"> Baris pesanan kasir baru dibuat setelah pembayarannya lunas. Layar yang menunggu nomor pesanan tidak akan pernah menampilkan QR yang justru dibutuhkan untuk membayarnya.</w:t>
      </w:r>
    </w:p>
    <w:p>
      <w:pPr>
        <w:pStyle w:val="Heading2"/>
      </w:pPr>
      <w:r>
        <w:t>4.23 Info Merchant: Fasilitas &amp; Jam Buka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F-IM-01</w:t>
            </w:r>
          </w:p>
        </w:tc>
        <w:tc>
          <w:tcPr>
            <w:tcW w:type="dxa" w:w="4929"/>
          </w:tcPr>
          <w:p>
            <w:pPr>
              <w:spacing w:after="40" w:before="40"/>
            </w:pPr>
            <w:r>
              <w:rPr>
                <w:sz w:val="19"/>
              </w:rPr>
              <w:t xml:space="preserve">Merchant mencantumkan </w:t>
            </w:r>
            <w:r>
              <w:rPr>
                <w:b/>
                <w:sz w:val="19"/>
              </w:rPr>
              <w:t>fasilitasnya</w:t>
            </w:r>
            <w:r>
              <w:rPr>
                <w:sz w:val="19"/>
              </w:rPr>
              <w:t xml:space="preserve"> (AC, Smoking Area, Live Music, dan lainnya)</w:t>
            </w:r>
          </w:p>
        </w:tc>
      </w:tr>
      <w:tr>
        <w:tc>
          <w:tcPr>
            <w:tcW w:type="dxa" w:w="4929"/>
            <w:shd w:val="clear" w:fill="F4F5FB"/>
          </w:tcPr>
          <w:p>
            <w:pPr>
              <w:spacing w:after="40" w:before="40"/>
            </w:pPr>
            <w:r>
              <w:rPr>
                <w:sz w:val="19"/>
              </w:rPr>
              <w:t>F-IM-02</w:t>
            </w:r>
          </w:p>
        </w:tc>
        <w:tc>
          <w:tcPr>
            <w:tcW w:type="dxa" w:w="4929"/>
            <w:shd w:val="clear" w:fill="F4F5FB"/>
          </w:tcPr>
          <w:p>
            <w:pPr>
              <w:spacing w:after="40" w:before="40"/>
            </w:pPr>
            <w:r>
              <w:rPr>
                <w:sz w:val="19"/>
              </w:rPr>
              <w:t xml:space="preserve">Fasilitas tampil di daftar pilih merchant, memenuhi lebar kartunya, sisanya diringkas jadi </w:t>
            </w:r>
            <w:r>
              <w:rPr>
                <w:b/>
                <w:sz w:val="19"/>
              </w:rPr>
              <w:t>"+N"</w:t>
            </w:r>
          </w:p>
        </w:tc>
      </w:tr>
      <w:tr>
        <w:tc>
          <w:tcPr>
            <w:tcW w:type="dxa" w:w="4929"/>
          </w:tcPr>
          <w:p>
            <w:pPr>
              <w:spacing w:after="40" w:before="40"/>
            </w:pPr>
            <w:r>
              <w:rPr>
                <w:sz w:val="19"/>
              </w:rPr>
              <w:t>F-IM-03</w:t>
            </w:r>
          </w:p>
        </w:tc>
        <w:tc>
          <w:tcPr>
            <w:tcW w:type="dxa" w:w="4929"/>
          </w:tcPr>
          <w:p>
            <w:pPr>
              <w:spacing w:after="40" w:before="40"/>
            </w:pPr>
            <w:r>
              <w:rPr>
                <w:sz w:val="19"/>
              </w:rPr>
              <w:t xml:space="preserve">Merchant mencantumkan </w:t>
            </w:r>
            <w:r>
              <w:rPr>
                <w:b/>
                <w:sz w:val="19"/>
              </w:rPr>
              <w:t>jam buka per hari</w:t>
            </w:r>
            <w:r>
              <w:rPr>
                <w:sz w:val="19"/>
              </w:rPr>
              <w:t>; hari yang tidak diisi berarti tutup</w:t>
            </w:r>
          </w:p>
        </w:tc>
      </w:tr>
      <w:tr>
        <w:tc>
          <w:tcPr>
            <w:tcW w:type="dxa" w:w="4929"/>
            <w:shd w:val="clear" w:fill="F4F5FB"/>
          </w:tcPr>
          <w:p>
            <w:pPr>
              <w:spacing w:after="40" w:before="40"/>
            </w:pPr>
            <w:r>
              <w:rPr>
                <w:sz w:val="19"/>
              </w:rPr>
              <w:t>F-IM-04</w:t>
            </w:r>
          </w:p>
        </w:tc>
        <w:tc>
          <w:tcPr>
            <w:tcW w:type="dxa" w:w="4929"/>
            <w:shd w:val="clear" w:fill="F4F5FB"/>
          </w:tcPr>
          <w:p>
            <w:pPr>
              <w:spacing w:after="40" w:before="40"/>
            </w:pPr>
            <w:r>
              <w:rPr>
                <w:sz w:val="19"/>
              </w:rPr>
              <w:t xml:space="preserve">Merchant yang sedang tutup </w:t>
            </w:r>
            <w:r>
              <w:rPr>
                <w:b/>
                <w:sz w:val="19"/>
              </w:rPr>
              <w:t>ditandai</w:t>
            </w:r>
            <w:r>
              <w:rPr>
                <w:sz w:val="19"/>
              </w:rPr>
              <w:t xml:space="preserve">, diurutkan ke bawah, dan </w:t>
            </w:r>
            <w:r>
              <w:rPr>
                <w:b/>
                <w:sz w:val="19"/>
              </w:rPr>
              <w:t>tidak bisa dipilih</w:t>
            </w:r>
          </w:p>
        </w:tc>
      </w:tr>
      <w:tr>
        <w:tc>
          <w:tcPr>
            <w:tcW w:type="dxa" w:w="4929"/>
          </w:tcPr>
          <w:p>
            <w:pPr>
              <w:spacing w:after="40" w:before="40"/>
            </w:pPr>
            <w:r>
              <w:rPr>
                <w:sz w:val="19"/>
              </w:rPr>
              <w:t>F-IM-05</w:t>
            </w:r>
          </w:p>
        </w:tc>
        <w:tc>
          <w:tcPr>
            <w:tcW w:type="dxa" w:w="4929"/>
          </w:tcPr>
          <w:p>
            <w:pPr>
              <w:spacing w:after="40" w:before="40"/>
            </w:pPr>
            <w:r>
              <w:rPr>
                <w:sz w:val="19"/>
              </w:rPr>
              <w:t>Merchant yang tutup tidak muncul di saran lokasi terdekat</w:t>
            </w:r>
          </w:p>
        </w:tc>
      </w:tr>
      <w:tr>
        <w:tc>
          <w:tcPr>
            <w:tcW w:type="dxa" w:w="4929"/>
            <w:shd w:val="clear" w:fill="F4F5FB"/>
          </w:tcPr>
          <w:p>
            <w:pPr>
              <w:spacing w:after="40" w:before="40"/>
            </w:pPr>
            <w:r>
              <w:rPr>
                <w:sz w:val="19"/>
              </w:rPr>
              <w:t>F-IM-06</w:t>
            </w:r>
          </w:p>
        </w:tc>
        <w:tc>
          <w:tcPr>
            <w:tcW w:type="dxa" w:w="4929"/>
            <w:shd w:val="clear" w:fill="F4F5FB"/>
          </w:tcPr>
          <w:p>
            <w:pPr>
              <w:spacing w:after="40" w:before="40"/>
            </w:pPr>
            <w:r>
              <w:rPr>
                <w:sz w:val="19"/>
              </w:rPr>
              <w:t>Halaman Info Merchant memuat alamat, tautan peta, kontak, fasilitas, jam buka, dan penilaian</w:t>
            </w:r>
          </w:p>
        </w:tc>
      </w:tr>
    </w:tbl>
    <w:p>
      <w:pPr>
        <w:shd w:val="clear" w:fill="FFF7E6"/>
        <w:pBdr>
          <w:left w:val="single" w:sz="18" w:space="6" w:color="F59E0B"/>
        </w:pBdr>
        <w:spacing w:before="120"/>
        <w:ind w:left="227"/>
      </w:pPr>
      <w:r>
        <w:rPr>
          <w:b/>
          <w:sz w:val="20"/>
        </w:rPr>
        <w:t>Kenapa hari tanpa jam berarti tutup, bukan buka 24 jam.</w:t>
      </w:r>
      <w:r>
        <w:rPr>
          <w:sz w:val="20"/>
        </w:rPr>
        <w:t xml:space="preserve"> Menyimpan "00:00–00:00" untuk hari libur adalah kalimat yang bisa dibaca dua arah, dan yang membacanya salah akan datang ke tempat yang tutup.</w:t>
      </w:r>
    </w:p>
    <w:p>
      <w:pPr>
        <w:pStyle w:val="Heading2"/>
      </w:pPr>
      <w:r>
        <w:t>4.24 Penilaian Merchant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F-PM-01</w:t>
            </w:r>
          </w:p>
        </w:tc>
        <w:tc>
          <w:tcPr>
            <w:tcW w:type="dxa" w:w="4929"/>
          </w:tcPr>
          <w:p>
            <w:pPr>
              <w:spacing w:after="40" w:before="40"/>
            </w:pPr>
            <w:r>
              <w:rPr>
                <w:sz w:val="19"/>
              </w:rPr>
              <w:t xml:space="preserve">Pelanggan </w:t>
            </w:r>
            <w:r>
              <w:rPr>
                <w:b/>
                <w:sz w:val="19"/>
              </w:rPr>
              <w:t>yang punya akun</w:t>
            </w:r>
            <w:r>
              <w:rPr>
                <w:sz w:val="19"/>
              </w:rPr>
              <w:t xml:space="preserve"> dapat menilai merchant: bintang, komentar, dan sampai tiga foto</w:t>
            </w:r>
          </w:p>
        </w:tc>
      </w:tr>
      <w:tr>
        <w:tc>
          <w:tcPr>
            <w:tcW w:type="dxa" w:w="4929"/>
            <w:shd w:val="clear" w:fill="F4F5FB"/>
          </w:tcPr>
          <w:p>
            <w:pPr>
              <w:spacing w:after="40" w:before="40"/>
            </w:pPr>
            <w:r>
              <w:rPr>
                <w:sz w:val="19"/>
              </w:rPr>
              <w:t>F-PM-02</w:t>
            </w:r>
          </w:p>
        </w:tc>
        <w:tc>
          <w:tcPr>
            <w:tcW w:type="dxa" w:w="4929"/>
            <w:shd w:val="clear" w:fill="F4F5FB"/>
          </w:tcPr>
          <w:p>
            <w:pPr>
              <w:spacing w:after="40" w:before="40"/>
            </w:pPr>
            <w:r>
              <w:rPr>
                <w:sz w:val="19"/>
              </w:rPr>
              <w:t>Nama penilainya ditampilkan, disalin saat menilai</w:t>
            </w:r>
          </w:p>
        </w:tc>
      </w:tr>
      <w:tr>
        <w:tc>
          <w:tcPr>
            <w:tcW w:type="dxa" w:w="4929"/>
          </w:tcPr>
          <w:p>
            <w:pPr>
              <w:spacing w:after="40" w:before="40"/>
            </w:pPr>
            <w:r>
              <w:rPr>
                <w:sz w:val="19"/>
              </w:rPr>
              <w:t>F-PM-03</w:t>
            </w:r>
          </w:p>
        </w:tc>
        <w:tc>
          <w:tcPr>
            <w:tcW w:type="dxa" w:w="4929"/>
          </w:tcPr>
          <w:p>
            <w:pPr>
              <w:spacing w:after="40" w:before="40"/>
            </w:pPr>
            <w:r>
              <w:rPr>
                <w:sz w:val="19"/>
              </w:rPr>
              <w:t xml:space="preserve">Satu orang satu penilaian per merchant; yang berubah pikiran </w:t>
            </w:r>
            <w:r>
              <w:rPr>
                <w:b/>
                <w:sz w:val="19"/>
              </w:rPr>
              <w:t>mengubah</w:t>
            </w:r>
            <w:r>
              <w:rPr>
                <w:sz w:val="19"/>
              </w:rPr>
              <w:t xml:space="preserve"> tulisannya</w:t>
            </w:r>
          </w:p>
        </w:tc>
      </w:tr>
      <w:tr>
        <w:tc>
          <w:tcPr>
            <w:tcW w:type="dxa" w:w="4929"/>
            <w:shd w:val="clear" w:fill="F4F5FB"/>
          </w:tcPr>
          <w:p>
            <w:pPr>
              <w:spacing w:after="40" w:before="40"/>
            </w:pPr>
            <w:r>
              <w:rPr>
                <w:sz w:val="19"/>
              </w:rPr>
              <w:t>F-PM-04</w:t>
            </w:r>
          </w:p>
        </w:tc>
        <w:tc>
          <w:tcPr>
            <w:tcW w:type="dxa" w:w="4929"/>
            <w:shd w:val="clear" w:fill="F4F5FB"/>
          </w:tcPr>
          <w:p>
            <w:pPr>
              <w:spacing w:after="40" w:before="40"/>
            </w:pPr>
            <w:r>
              <w:rPr>
                <w:sz w:val="19"/>
              </w:rPr>
              <w:t>Rata-rata bintang dan jumlah penilai tampil di daftar pilih merchant</w:t>
            </w:r>
          </w:p>
        </w:tc>
      </w:tr>
      <w:tr>
        <w:tc>
          <w:tcPr>
            <w:tcW w:type="dxa" w:w="4929"/>
          </w:tcPr>
          <w:p>
            <w:pPr>
              <w:spacing w:after="40" w:before="40"/>
            </w:pPr>
            <w:r>
              <w:rPr>
                <w:sz w:val="19"/>
              </w:rPr>
              <w:t>F-PM-05</w:t>
            </w:r>
          </w:p>
        </w:tc>
        <w:tc>
          <w:tcPr>
            <w:tcW w:type="dxa" w:w="4929"/>
          </w:tcPr>
          <w:p>
            <w:pPr>
              <w:spacing w:after="40" w:before="40"/>
            </w:pPr>
            <w:r>
              <w:rPr>
                <w:sz w:val="19"/>
              </w:rPr>
              <w:t>Foto ulasan dapat dibuka selayar penuh</w:t>
            </w:r>
          </w:p>
        </w:tc>
      </w:tr>
      <w:tr>
        <w:tc>
          <w:tcPr>
            <w:tcW w:type="dxa" w:w="4929"/>
            <w:shd w:val="clear" w:fill="F4F5FB"/>
          </w:tcPr>
          <w:p>
            <w:pPr>
              <w:spacing w:after="40" w:before="40"/>
            </w:pPr>
            <w:r>
              <w:rPr>
                <w:sz w:val="19"/>
              </w:rPr>
              <w:t>F-PM-06</w:t>
            </w:r>
          </w:p>
        </w:tc>
        <w:tc>
          <w:tcPr>
            <w:tcW w:type="dxa" w:w="4929"/>
            <w:shd w:val="clear" w:fill="F4F5FB"/>
          </w:tcPr>
          <w:p>
            <w:pPr>
              <w:spacing w:after="40" w:before="40"/>
            </w:pPr>
            <w:r>
              <w:rPr>
                <w:sz w:val="19"/>
              </w:rPr>
              <w:t>Seluruh peran pegawai merchant dapat membacanya, kecuali KaataGo Admin</w:t>
            </w:r>
          </w:p>
        </w:tc>
      </w:tr>
      <w:tr>
        <w:tc>
          <w:tcPr>
            <w:tcW w:type="dxa" w:w="4929"/>
          </w:tcPr>
          <w:p>
            <w:pPr>
              <w:spacing w:after="40" w:before="40"/>
            </w:pPr>
            <w:r>
              <w:rPr>
                <w:sz w:val="19"/>
              </w:rPr>
              <w:t>F-PM-07</w:t>
            </w:r>
          </w:p>
        </w:tc>
        <w:tc>
          <w:tcPr>
            <w:tcW w:type="dxa" w:w="4929"/>
          </w:tcPr>
          <w:p>
            <w:pPr>
              <w:spacing w:after="40" w:before="40"/>
            </w:pPr>
            <w:r>
              <w:rPr>
                <w:sz w:val="19"/>
              </w:rPr>
              <w:t>Yang menilai tempatnya sendiri tidak ditawari tombol menilai</w:t>
            </w:r>
          </w:p>
        </w:tc>
      </w:tr>
      <w:tr>
        <w:tc>
          <w:tcPr>
            <w:tcW w:type="dxa" w:w="4929"/>
            <w:shd w:val="clear" w:fill="F4F5FB"/>
          </w:tcPr>
          <w:p>
            <w:pPr>
              <w:spacing w:after="40" w:before="40"/>
            </w:pPr>
            <w:r>
              <w:rPr>
                <w:sz w:val="19"/>
              </w:rPr>
              <w:t>F-PM-08</w:t>
            </w:r>
          </w:p>
        </w:tc>
        <w:tc>
          <w:tcPr>
            <w:tcW w:type="dxa" w:w="4929"/>
            <w:shd w:val="clear" w:fill="F4F5FB"/>
          </w:tcPr>
          <w:p>
            <w:pPr>
              <w:spacing w:after="40" w:before="40"/>
            </w:pPr>
            <w:r>
              <w:rPr>
                <w:sz w:val="19"/>
              </w:rPr>
              <w:t>1–3 jam setelah pembayaran, pelanggan menerima ajakan menilai lewat notifikasi</w:t>
            </w:r>
          </w:p>
        </w:tc>
      </w:tr>
      <w:tr>
        <w:tc>
          <w:tcPr>
            <w:tcW w:type="dxa" w:w="4929"/>
          </w:tcPr>
          <w:p>
            <w:pPr>
              <w:spacing w:after="40" w:before="40"/>
            </w:pPr>
            <w:r>
              <w:rPr>
                <w:sz w:val="19"/>
              </w:rPr>
              <w:t>F-PM-09</w:t>
            </w:r>
          </w:p>
        </w:tc>
        <w:tc>
          <w:tcPr>
            <w:tcW w:type="dxa" w:w="4929"/>
          </w:tcPr>
          <w:p>
            <w:pPr>
              <w:spacing w:after="40" w:before="40"/>
            </w:pPr>
            <w:r>
              <w:rPr>
                <w:sz w:val="19"/>
              </w:rPr>
              <w:t>Ajakan itu, saat diketuk, langsung membuka formulir penilaian merchant tersebut</w:t>
            </w:r>
          </w:p>
        </w:tc>
      </w:tr>
    </w:tbl>
    <w:p>
      <w:pPr>
        <w:shd w:val="clear" w:fill="FFF7E6"/>
        <w:pBdr>
          <w:left w:val="single" w:sz="18" w:space="6" w:color="F59E0B"/>
        </w:pBdr>
        <w:spacing w:before="120"/>
        <w:ind w:left="227"/>
      </w:pPr>
      <w:r>
        <w:rPr>
          <w:b/>
          <w:sz w:val="20"/>
        </w:rPr>
        <w:t>Kenapa satu orang satu suara di sini, tapi tidak di penilaian menu.</w:t>
      </w:r>
      <w:r>
        <w:rPr>
          <w:sz w:val="20"/>
        </w:rPr>
        <w:t xml:space="preserve"> Yang dinilai di sini tempatnya — dan tempat tidak berubah tiap kunjungan. Masakan berubah.</w:t>
      </w:r>
    </w:p>
    <w:p>
      <w:pPr>
        <w:shd w:val="clear" w:fill="FFF7E6"/>
        <w:pBdr>
          <w:left w:val="single" w:sz="18" w:space="6" w:color="F59E0B"/>
        </w:pBdr>
        <w:spacing w:before="120"/>
        <w:ind w:left="227"/>
      </w:pPr>
      <w:r>
        <w:rPr>
          <w:b/>
          <w:sz w:val="20"/>
        </w:rPr>
        <w:t>Kenapa KaataGo Admin tidak diberi akses.</w:t>
      </w:r>
      <w:r>
        <w:rPr>
          <w:sz w:val="20"/>
        </w:rPr>
        <w:t xml:space="preserve"> Tempatnya bukan miliknya, dan daftar keluhan yang tidak bisa dia tindaklanjuti cuma menumpuk.</w:t>
      </w:r>
    </w:p>
    <w:p>
      <w:pPr>
        <w:pStyle w:val="Heading2"/>
      </w:pPr>
      <w:r>
        <w:t>4.25 Label &amp; Penilaian Menu</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F-LM-01</w:t>
            </w:r>
          </w:p>
        </w:tc>
        <w:tc>
          <w:tcPr>
            <w:tcW w:type="dxa" w:w="4929"/>
          </w:tcPr>
          <w:p>
            <w:pPr>
              <w:spacing w:after="40" w:before="40"/>
            </w:pPr>
            <w:r>
              <w:rPr>
                <w:sz w:val="19"/>
              </w:rPr>
              <w:t xml:space="preserve">Merchant memberi label pada menunya lewat Kelola Produk: </w:t>
            </w:r>
            <w:r>
              <w:rPr>
                <w:b/>
                <w:sz w:val="19"/>
              </w:rPr>
              <w:t>BARU</w:t>
            </w:r>
            <w:r>
              <w:rPr>
                <w:sz w:val="19"/>
              </w:rPr>
              <w:t xml:space="preserve">, </w:t>
            </w:r>
            <w:r>
              <w:rPr>
                <w:b/>
                <w:sz w:val="19"/>
              </w:rPr>
              <w:t>TERLARIS</w:t>
            </w:r>
            <w:r>
              <w:rPr>
                <w:sz w:val="19"/>
              </w:rPr>
              <w:t xml:space="preserve">, </w:t>
            </w:r>
            <w:r>
              <w:rPr>
                <w:b/>
                <w:sz w:val="19"/>
              </w:rPr>
              <w:t>REKOMENDASI</w:t>
            </w:r>
          </w:p>
        </w:tc>
      </w:tr>
      <w:tr>
        <w:tc>
          <w:tcPr>
            <w:tcW w:type="dxa" w:w="4929"/>
            <w:shd w:val="clear" w:fill="F4F5FB"/>
          </w:tcPr>
          <w:p>
            <w:pPr>
              <w:spacing w:after="40" w:before="40"/>
            </w:pPr>
            <w:r>
              <w:rPr>
                <w:sz w:val="19"/>
              </w:rPr>
              <w:t>F-LM-02</w:t>
            </w:r>
          </w:p>
        </w:tc>
        <w:tc>
          <w:tcPr>
            <w:tcW w:type="dxa" w:w="4929"/>
            <w:shd w:val="clear" w:fill="F4F5FB"/>
          </w:tcPr>
          <w:p>
            <w:pPr>
              <w:spacing w:after="40" w:before="40"/>
            </w:pPr>
            <w:r>
              <w:rPr>
                <w:sz w:val="19"/>
              </w:rPr>
              <w:t xml:space="preserve">Label </w:t>
            </w:r>
            <w:r>
              <w:rPr>
                <w:b/>
                <w:sz w:val="19"/>
              </w:rPr>
              <w:t>DISKON</w:t>
            </w:r>
            <w:r>
              <w:rPr>
                <w:sz w:val="19"/>
              </w:rPr>
              <w:t xml:space="preserve"> muncul sendiri selama promonya berjalan dan hilang sendiri saat habis — tidak dicentang siapa pun</w:t>
            </w:r>
          </w:p>
        </w:tc>
      </w:tr>
      <w:tr>
        <w:tc>
          <w:tcPr>
            <w:tcW w:type="dxa" w:w="4929"/>
          </w:tcPr>
          <w:p>
            <w:pPr>
              <w:spacing w:after="40" w:before="40"/>
            </w:pPr>
            <w:r>
              <w:rPr>
                <w:sz w:val="19"/>
              </w:rPr>
              <w:t>F-LM-03</w:t>
            </w:r>
          </w:p>
        </w:tc>
        <w:tc>
          <w:tcPr>
            <w:tcW w:type="dxa" w:w="4929"/>
          </w:tcPr>
          <w:p>
            <w:pPr>
              <w:spacing w:after="40" w:before="40"/>
            </w:pPr>
            <w:r>
              <w:rPr>
                <w:sz w:val="19"/>
              </w:rPr>
              <w:t>Label tampil di kartu menu pada seluruh layar pesan: pelanggan berakun, tamu, kasir, admin, dan owner</w:t>
            </w:r>
          </w:p>
        </w:tc>
      </w:tr>
      <w:tr>
        <w:tc>
          <w:tcPr>
            <w:tcW w:type="dxa" w:w="4929"/>
            <w:shd w:val="clear" w:fill="F4F5FB"/>
          </w:tcPr>
          <w:p>
            <w:pPr>
              <w:spacing w:after="40" w:before="40"/>
            </w:pPr>
            <w:r>
              <w:rPr>
                <w:sz w:val="19"/>
              </w:rPr>
              <w:t>F-LM-04</w:t>
            </w:r>
          </w:p>
        </w:tc>
        <w:tc>
          <w:tcPr>
            <w:tcW w:type="dxa" w:w="4929"/>
            <w:shd w:val="clear" w:fill="F4F5FB"/>
          </w:tcPr>
          <w:p>
            <w:pPr>
              <w:spacing w:after="40" w:before="40"/>
            </w:pPr>
            <w:r>
              <w:rPr>
                <w:sz w:val="19"/>
              </w:rPr>
              <w:t>Paling banyak dua label tampil di satu kartu, diurutkan menurut kepentingannya</w:t>
            </w:r>
          </w:p>
        </w:tc>
      </w:tr>
      <w:tr>
        <w:tc>
          <w:tcPr>
            <w:tcW w:type="dxa" w:w="4929"/>
          </w:tcPr>
          <w:p>
            <w:pPr>
              <w:spacing w:after="40" w:before="40"/>
            </w:pPr>
            <w:r>
              <w:rPr>
                <w:sz w:val="19"/>
              </w:rPr>
              <w:t>F-LM-05</w:t>
            </w:r>
          </w:p>
        </w:tc>
        <w:tc>
          <w:tcPr>
            <w:tcW w:type="dxa" w:w="4929"/>
          </w:tcPr>
          <w:p>
            <w:pPr>
              <w:spacing w:after="40" w:before="40"/>
            </w:pPr>
            <w:r>
              <w:rPr>
                <w:sz w:val="19"/>
              </w:rPr>
              <w:t xml:space="preserve">Pelanggan berakun menilai </w:t>
            </w:r>
            <w:r>
              <w:rPr>
                <w:b/>
                <w:sz w:val="19"/>
              </w:rPr>
              <w:t>tiap menu yang pernah dipesannya</w:t>
            </w:r>
            <w:r>
              <w:rPr>
                <w:sz w:val="19"/>
              </w:rPr>
              <w:t xml:space="preserve"> lewat riwayat pesanannya</w:t>
            </w:r>
          </w:p>
        </w:tc>
      </w:tr>
      <w:tr>
        <w:tc>
          <w:tcPr>
            <w:tcW w:type="dxa" w:w="4929"/>
            <w:shd w:val="clear" w:fill="F4F5FB"/>
          </w:tcPr>
          <w:p>
            <w:pPr>
              <w:spacing w:after="40" w:before="40"/>
            </w:pPr>
            <w:r>
              <w:rPr>
                <w:sz w:val="19"/>
              </w:rPr>
              <w:t>F-LM-06</w:t>
            </w:r>
          </w:p>
        </w:tc>
        <w:tc>
          <w:tcPr>
            <w:tcW w:type="dxa" w:w="4929"/>
            <w:shd w:val="clear" w:fill="F4F5FB"/>
          </w:tcPr>
          <w:p>
            <w:pPr>
              <w:spacing w:after="40" w:before="40"/>
            </w:pPr>
            <w:r>
              <w:rPr>
                <w:sz w:val="19"/>
              </w:rPr>
              <w:t xml:space="preserve">Penilaian menempel pada </w:t>
            </w:r>
            <w:r>
              <w:rPr>
                <w:b/>
                <w:sz w:val="19"/>
              </w:rPr>
              <w:t>pesanannya</w:t>
            </w:r>
            <w:r>
              <w:rPr>
                <w:sz w:val="19"/>
              </w:rPr>
              <w:t>, bukan pada menunya — menu yang dipesan lagi dinilai lagi dari kosong</w:t>
            </w:r>
          </w:p>
        </w:tc>
      </w:tr>
      <w:tr>
        <w:tc>
          <w:tcPr>
            <w:tcW w:type="dxa" w:w="4929"/>
          </w:tcPr>
          <w:p>
            <w:pPr>
              <w:spacing w:after="40" w:before="40"/>
            </w:pPr>
            <w:r>
              <w:rPr>
                <w:sz w:val="19"/>
              </w:rPr>
              <w:t>F-LM-07</w:t>
            </w:r>
          </w:p>
        </w:tc>
        <w:tc>
          <w:tcPr>
            <w:tcW w:type="dxa" w:w="4929"/>
          </w:tcPr>
          <w:p>
            <w:pPr>
              <w:spacing w:after="40" w:before="40"/>
            </w:pPr>
            <w:r>
              <w:rPr>
                <w:sz w:val="19"/>
              </w:rPr>
              <w:t>Satu pesanan satu penilaian per menu; yang berubah pikiran mengubah penilaian pesanan itu</w:t>
            </w:r>
          </w:p>
        </w:tc>
      </w:tr>
      <w:tr>
        <w:tc>
          <w:tcPr>
            <w:tcW w:type="dxa" w:w="4929"/>
            <w:shd w:val="clear" w:fill="F4F5FB"/>
          </w:tcPr>
          <w:p>
            <w:pPr>
              <w:spacing w:after="40" w:before="40"/>
            </w:pPr>
            <w:r>
              <w:rPr>
                <w:sz w:val="19"/>
              </w:rPr>
              <w:t>F-LM-08</w:t>
            </w:r>
          </w:p>
        </w:tc>
        <w:tc>
          <w:tcPr>
            <w:tcW w:type="dxa" w:w="4929"/>
            <w:shd w:val="clear" w:fill="F4F5FB"/>
          </w:tcPr>
          <w:p>
            <w:pPr>
              <w:spacing w:after="40" w:before="40"/>
            </w:pPr>
            <w:r>
              <w:rPr>
                <w:sz w:val="19"/>
              </w:rPr>
              <w:t xml:space="preserve">Ajakan menilai </w:t>
            </w:r>
            <w:r>
              <w:rPr>
                <w:b/>
                <w:sz w:val="19"/>
              </w:rPr>
              <w:t>hilang</w:t>
            </w:r>
            <w:r>
              <w:rPr>
                <w:sz w:val="19"/>
              </w:rPr>
              <w:t xml:space="preserve"> setelah seluruh menu di pesanan itu dinilai</w:t>
            </w:r>
          </w:p>
        </w:tc>
      </w:tr>
      <w:tr>
        <w:tc>
          <w:tcPr>
            <w:tcW w:type="dxa" w:w="4929"/>
          </w:tcPr>
          <w:p>
            <w:pPr>
              <w:spacing w:after="40" w:before="40"/>
            </w:pPr>
            <w:r>
              <w:rPr>
                <w:sz w:val="19"/>
              </w:rPr>
              <w:t>F-LM-09</w:t>
            </w:r>
          </w:p>
        </w:tc>
        <w:tc>
          <w:tcPr>
            <w:tcW w:type="dxa" w:w="4929"/>
          </w:tcPr>
          <w:p>
            <w:pPr>
              <w:spacing w:after="40" w:before="40"/>
            </w:pPr>
            <w:r>
              <w:rPr>
                <w:sz w:val="19"/>
              </w:rPr>
              <w:t>Menu yang sudah dinilai tetap tampil di daftarnya dengan tanda, dan masih bisa diubah</w:t>
            </w:r>
          </w:p>
        </w:tc>
      </w:tr>
      <w:tr>
        <w:tc>
          <w:tcPr>
            <w:tcW w:type="dxa" w:w="4929"/>
            <w:shd w:val="clear" w:fill="F4F5FB"/>
          </w:tcPr>
          <w:p>
            <w:pPr>
              <w:spacing w:after="40" w:before="40"/>
            </w:pPr>
            <w:r>
              <w:rPr>
                <w:sz w:val="19"/>
              </w:rPr>
              <w:t>F-LM-10</w:t>
            </w:r>
          </w:p>
        </w:tc>
        <w:tc>
          <w:tcPr>
            <w:tcW w:type="dxa" w:w="4929"/>
            <w:shd w:val="clear" w:fill="F4F5FB"/>
          </w:tcPr>
          <w:p>
            <w:pPr>
              <w:spacing w:after="40" w:before="40"/>
            </w:pPr>
            <w:r>
              <w:rPr>
                <w:sz w:val="19"/>
              </w:rPr>
              <w:t xml:space="preserve">Rata-rata bintang dan </w:t>
            </w:r>
            <w:r>
              <w:rPr>
                <w:b/>
                <w:sz w:val="19"/>
              </w:rPr>
              <w:t>angka terjual</w:t>
            </w:r>
            <w:r>
              <w:rPr>
                <w:sz w:val="19"/>
              </w:rPr>
              <w:t xml:space="preserve"> tampil di kartu menu, di seluruh layar pesan</w:t>
            </w:r>
          </w:p>
        </w:tc>
      </w:tr>
      <w:tr>
        <w:tc>
          <w:tcPr>
            <w:tcW w:type="dxa" w:w="4929"/>
          </w:tcPr>
          <w:p>
            <w:pPr>
              <w:spacing w:after="40" w:before="40"/>
            </w:pPr>
            <w:r>
              <w:rPr>
                <w:sz w:val="19"/>
              </w:rPr>
              <w:t>F-LM-11</w:t>
            </w:r>
          </w:p>
        </w:tc>
        <w:tc>
          <w:tcPr>
            <w:tcW w:type="dxa" w:w="4929"/>
          </w:tcPr>
          <w:p>
            <w:pPr>
              <w:spacing w:after="40" w:before="40"/>
            </w:pPr>
            <w:r>
              <w:rPr>
                <w:sz w:val="19"/>
              </w:rPr>
              <w:t xml:space="preserve">Angka terjual dihitung dari pesanan </w:t>
            </w:r>
            <w:r>
              <w:rPr>
                <w:b/>
                <w:sz w:val="19"/>
              </w:rPr>
              <w:t>lunas</w:t>
            </w:r>
            <w:r>
              <w:rPr>
                <w:sz w:val="19"/>
              </w:rPr>
              <w:t xml:space="preserve"> saja</w:t>
            </w:r>
          </w:p>
        </w:tc>
      </w:tr>
      <w:tr>
        <w:tc>
          <w:tcPr>
            <w:tcW w:type="dxa" w:w="4929"/>
            <w:shd w:val="clear" w:fill="F4F5FB"/>
          </w:tcPr>
          <w:p>
            <w:pPr>
              <w:spacing w:after="40" w:before="40"/>
            </w:pPr>
            <w:r>
              <w:rPr>
                <w:sz w:val="19"/>
              </w:rPr>
              <w:t>F-LM-12</w:t>
            </w:r>
          </w:p>
        </w:tc>
        <w:tc>
          <w:tcPr>
            <w:tcW w:type="dxa" w:w="4929"/>
            <w:shd w:val="clear" w:fill="F4F5FB"/>
          </w:tcPr>
          <w:p>
            <w:pPr>
              <w:spacing w:after="40" w:before="40"/>
            </w:pPr>
            <w:r>
              <w:rPr>
                <w:sz w:val="19"/>
              </w:rPr>
              <w:t>Menu yang belum pernah dinilai tidak menampilkan "0,0"; yang belum pernah terjual tidak menampilkan "0 terjual"</w:t>
            </w:r>
          </w:p>
        </w:tc>
      </w:tr>
      <w:tr>
        <w:tc>
          <w:tcPr>
            <w:tcW w:type="dxa" w:w="4929"/>
          </w:tcPr>
          <w:p>
            <w:pPr>
              <w:spacing w:after="40" w:before="40"/>
            </w:pPr>
            <w:r>
              <w:rPr>
                <w:sz w:val="19"/>
              </w:rPr>
              <w:t>F-LM-13</w:t>
            </w:r>
          </w:p>
        </w:tc>
        <w:tc>
          <w:tcPr>
            <w:tcW w:type="dxa" w:w="4929"/>
          </w:tcPr>
          <w:p>
            <w:pPr>
              <w:spacing w:after="40" w:before="40"/>
            </w:pPr>
            <w:r>
              <w:rPr>
                <w:sz w:val="19"/>
              </w:rPr>
              <w:t>Ulasan menu dapat dibaca di Info Merchant, dikelompokkan per menu, diurutkan dari yang paling banyak dibicarakan</w:t>
            </w:r>
          </w:p>
        </w:tc>
      </w:tr>
      <w:tr>
        <w:tc>
          <w:tcPr>
            <w:tcW w:type="dxa" w:w="4929"/>
            <w:shd w:val="clear" w:fill="F4F5FB"/>
          </w:tcPr>
          <w:p>
            <w:pPr>
              <w:spacing w:after="40" w:before="40"/>
            </w:pPr>
            <w:r>
              <w:rPr>
                <w:sz w:val="19"/>
              </w:rPr>
              <w:t>F-LM-14</w:t>
            </w:r>
          </w:p>
        </w:tc>
        <w:tc>
          <w:tcPr>
            <w:tcW w:type="dxa" w:w="4929"/>
            <w:shd w:val="clear" w:fill="F4F5FB"/>
          </w:tcPr>
          <w:p>
            <w:pPr>
              <w:spacing w:after="40" w:before="40"/>
            </w:pPr>
            <w:r>
              <w:rPr>
                <w:sz w:val="19"/>
              </w:rPr>
              <w:t>Hanya yang benar-benar memesan menu itu, pada pesanan lunas miliknya, yang boleh menilainya</w:t>
            </w:r>
          </w:p>
        </w:tc>
      </w:tr>
    </w:tbl>
    <w:p>
      <w:pPr>
        <w:shd w:val="clear" w:fill="FFF7E6"/>
        <w:pBdr>
          <w:left w:val="single" w:sz="18" w:space="6" w:color="F59E0B"/>
        </w:pBdr>
        <w:spacing w:before="120"/>
        <w:ind w:left="227"/>
      </w:pPr>
      <w:r>
        <w:rPr>
          <w:b/>
          <w:sz w:val="20"/>
        </w:rPr>
        <w:t>Kenapa penilaian menempel pada pesanan.</w:t>
      </w:r>
      <w:r>
        <w:rPr>
          <w:sz w:val="20"/>
        </w:rPr>
        <w:t xml:space="preserve"> Semula satu orang hanya boleh menilai sebuah menu satu kali. Terdengar benar — sampai orang yang sama memesan nasi goreng untuk kedua kalinya dan menemukan bintang lima dari bulan lalu sudah terisi. Yang mau bilang "kali ini keasinan" tidak punya tempat mengatakannya.</w:t>
      </w:r>
    </w:p>
    <w:p>
      <w:pPr>
        <w:shd w:val="clear" w:fill="FFF7E6"/>
        <w:pBdr>
          <w:left w:val="single" w:sz="18" w:space="6" w:color="F59E0B"/>
        </w:pBdr>
        <w:spacing w:before="120"/>
        <w:ind w:left="227"/>
      </w:pPr>
      <w:r>
        <w:rPr>
          <w:b/>
          <w:sz w:val="20"/>
        </w:rPr>
        <w:t>Akibatnya, dan itu disengaja.</w:t>
      </w:r>
      <w:r>
        <w:rPr>
          <w:sz w:val="20"/>
        </w:rPr>
        <w:t xml:space="preserve"> Rata-rata bintang sebuah menu tidak lagi "satu orang satu suara". Yang memesan sepuluh kali menyumbang sepuluh penilaian — masing-masing menilai masakan hari itu.</w:t>
      </w:r>
    </w:p>
    <w:p>
      <w:pPr>
        <w:shd w:val="clear" w:fill="FFF7E6"/>
        <w:pBdr>
          <w:left w:val="single" w:sz="18" w:space="6" w:color="F59E0B"/>
        </w:pBdr>
        <w:spacing w:before="120"/>
        <w:ind w:left="227"/>
      </w:pPr>
      <w:r>
        <w:rPr>
          <w:b/>
          <w:sz w:val="20"/>
        </w:rPr>
        <w:t>Kenapa angka nol disembunyikan.</w:t>
      </w:r>
      <w:r>
        <w:rPr>
          <w:sz w:val="20"/>
        </w:rPr>
        <w:t xml:space="preserve"> "★ 0,0" terbaca sebagai penilaian terburuk, padahal artinya belum ada yang menilai. "0 terjual" adalah kalimat yang merugikan menu baru tanpa memberi tahu apa pun.</w:t>
      </w:r>
    </w:p>
    <w:p>
      <w:pPr>
        <w:shd w:val="clear" w:fill="FFF7E6"/>
        <w:pBdr>
          <w:left w:val="single" w:sz="18" w:space="6" w:color="F59E0B"/>
        </w:pBdr>
        <w:spacing w:before="120"/>
        <w:ind w:left="227"/>
      </w:pPr>
      <w:r>
        <w:rPr>
          <w:b/>
          <w:sz w:val="20"/>
        </w:rPr>
        <w:t>Kenapa hanya pesanan lunas yang dihitung terjual.</w:t>
      </w:r>
      <w:r>
        <w:rPr>
          <w:sz w:val="20"/>
        </w:rPr>
        <w:t xml:space="preserve"> Kalau tidak, angka yang dipajang ke pelanggan bisa dinaikkan dengan memesan lalu tidak membayar.</w:t>
      </w:r>
    </w:p>
    <w:p>
      <w:pPr>
        <w:pStyle w:val="Heading2"/>
      </w:pPr>
      <w:r>
        <w:t>4.26 Shift Kasir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ID</w:t>
            </w:r>
          </w:p>
        </w:tc>
        <w:tc>
          <w:tcPr>
            <w:tcW w:type="dxa" w:w="4929"/>
            <w:shd w:val="clear" w:fill="4F46E5"/>
          </w:tcPr>
          <w:p>
            <w:pPr>
              <w:spacing w:after="40" w:before="40"/>
            </w:pPr>
            <w:r>
              <w:rPr>
                <w:b/>
                <w:color w:val="FFFFFF"/>
                <w:sz w:val="19"/>
              </w:rPr>
              <w:t>Kebutuhan</w:t>
            </w:r>
          </w:p>
        </w:tc>
      </w:tr>
      <w:tr>
        <w:tc>
          <w:tcPr>
            <w:tcW w:type="dxa" w:w="4929"/>
          </w:tcPr>
          <w:p>
            <w:pPr>
              <w:spacing w:after="40" w:before="40"/>
            </w:pPr>
            <w:r>
              <w:rPr>
                <w:sz w:val="19"/>
              </w:rPr>
              <w:t>F-SH-01</w:t>
            </w:r>
          </w:p>
        </w:tc>
        <w:tc>
          <w:tcPr>
            <w:tcW w:type="dxa" w:w="4929"/>
          </w:tcPr>
          <w:p>
            <w:pPr>
              <w:spacing w:after="40" w:before="40"/>
            </w:pPr>
            <w:r>
              <w:rPr>
                <w:sz w:val="19"/>
              </w:rPr>
              <w:t xml:space="preserve">Kasir </w:t>
            </w:r>
            <w:r>
              <w:rPr>
                <w:b/>
                <w:sz w:val="19"/>
              </w:rPr>
              <w:t>membuka shift</w:t>
            </w:r>
            <w:r>
              <w:rPr>
                <w:sz w:val="19"/>
              </w:rPr>
              <w:t xml:space="preserve"> dengan mencatat modal awal laci</w:t>
            </w:r>
          </w:p>
        </w:tc>
      </w:tr>
      <w:tr>
        <w:tc>
          <w:tcPr>
            <w:tcW w:type="dxa" w:w="4929"/>
            <w:shd w:val="clear" w:fill="F4F5FB"/>
          </w:tcPr>
          <w:p>
            <w:pPr>
              <w:spacing w:after="40" w:before="40"/>
            </w:pPr>
            <w:r>
              <w:rPr>
                <w:sz w:val="19"/>
              </w:rPr>
              <w:t>F-SH-02</w:t>
            </w:r>
          </w:p>
        </w:tc>
        <w:tc>
          <w:tcPr>
            <w:tcW w:type="dxa" w:w="4929"/>
            <w:shd w:val="clear" w:fill="F4F5FB"/>
          </w:tcPr>
          <w:p>
            <w:pPr>
              <w:spacing w:after="40" w:before="40"/>
            </w:pPr>
            <w:r>
              <w:rPr>
                <w:sz w:val="19"/>
              </w:rPr>
              <w:t xml:space="preserve">Satu merchant hanya boleh punya </w:t>
            </w:r>
            <w:r>
              <w:rPr>
                <w:b/>
                <w:sz w:val="19"/>
              </w:rPr>
              <w:t>satu shift terbuka</w:t>
            </w:r>
            <w:r>
              <w:rPr>
                <w:sz w:val="19"/>
              </w:rPr>
              <w:t xml:space="preserve"> pada satu waktu</w:t>
            </w:r>
          </w:p>
        </w:tc>
      </w:tr>
      <w:tr>
        <w:tc>
          <w:tcPr>
            <w:tcW w:type="dxa" w:w="4929"/>
          </w:tcPr>
          <w:p>
            <w:pPr>
              <w:spacing w:after="40" w:before="40"/>
            </w:pPr>
            <w:r>
              <w:rPr>
                <w:sz w:val="19"/>
              </w:rPr>
              <w:t>F-SH-03</w:t>
            </w:r>
          </w:p>
        </w:tc>
        <w:tc>
          <w:tcPr>
            <w:tcW w:type="dxa" w:w="4929"/>
          </w:tcPr>
          <w:p>
            <w:pPr>
              <w:spacing w:after="40" w:before="40"/>
            </w:pPr>
            <w:r>
              <w:rPr>
                <w:sz w:val="19"/>
              </w:rPr>
              <w:t xml:space="preserve">Menutup shift dilakukan dengan </w:t>
            </w:r>
            <w:r>
              <w:rPr>
                <w:b/>
                <w:sz w:val="19"/>
              </w:rPr>
              <w:t>menghitung uang di laci</w:t>
            </w:r>
            <w:r>
              <w:rPr>
                <w:sz w:val="19"/>
              </w:rPr>
              <w:t xml:space="preserve"> dan menuliskan jumlahnya</w:t>
            </w:r>
          </w:p>
        </w:tc>
      </w:tr>
      <w:tr>
        <w:tc>
          <w:tcPr>
            <w:tcW w:type="dxa" w:w="4929"/>
            <w:shd w:val="clear" w:fill="F4F5FB"/>
          </w:tcPr>
          <w:p>
            <w:pPr>
              <w:spacing w:after="40" w:before="40"/>
            </w:pPr>
            <w:r>
              <w:rPr>
                <w:sz w:val="19"/>
              </w:rPr>
              <w:t>F-SH-04</w:t>
            </w:r>
          </w:p>
        </w:tc>
        <w:tc>
          <w:tcPr>
            <w:tcW w:type="dxa" w:w="4929"/>
            <w:shd w:val="clear" w:fill="F4F5FB"/>
          </w:tcPr>
          <w:p>
            <w:pPr>
              <w:spacing w:after="40" w:before="40"/>
            </w:pPr>
            <w:r>
              <w:rPr>
                <w:sz w:val="19"/>
              </w:rPr>
              <w:t xml:space="preserve">Angka yang seharusnya ada </w:t>
            </w:r>
            <w:r>
              <w:rPr>
                <w:b/>
                <w:sz w:val="19"/>
              </w:rPr>
              <w:t>tidak ditampilkan sebelum</w:t>
            </w:r>
            <w:r>
              <w:rPr>
                <w:sz w:val="19"/>
              </w:rPr>
              <w:t xml:space="preserve"> jumlah hitungannya ditulis</w:t>
            </w:r>
          </w:p>
        </w:tc>
      </w:tr>
      <w:tr>
        <w:tc>
          <w:tcPr>
            <w:tcW w:type="dxa" w:w="4929"/>
          </w:tcPr>
          <w:p>
            <w:pPr>
              <w:spacing w:after="40" w:before="40"/>
            </w:pPr>
            <w:r>
              <w:rPr>
                <w:sz w:val="19"/>
              </w:rPr>
              <w:t>F-SH-05</w:t>
            </w:r>
          </w:p>
        </w:tc>
        <w:tc>
          <w:tcPr>
            <w:tcW w:type="dxa" w:w="4929"/>
          </w:tcPr>
          <w:p>
            <w:pPr>
              <w:spacing w:after="40" w:before="40"/>
            </w:pPr>
            <w:r>
              <w:rPr>
                <w:sz w:val="19"/>
              </w:rPr>
              <w:t xml:space="preserve">Sesudah ditulis, selisihnya ditunjukkan lebih dulu, dan nominalnya </w:t>
            </w:r>
            <w:r>
              <w:rPr>
                <w:b/>
                <w:sz w:val="19"/>
              </w:rPr>
              <w:t>masih bisa diperbaiki</w:t>
            </w:r>
            <w:r>
              <w:rPr>
                <w:sz w:val="19"/>
              </w:rPr>
              <w:t xml:space="preserve"> sebelum disimpan</w:t>
            </w:r>
          </w:p>
        </w:tc>
      </w:tr>
      <w:tr>
        <w:tc>
          <w:tcPr>
            <w:tcW w:type="dxa" w:w="4929"/>
            <w:shd w:val="clear" w:fill="F4F5FB"/>
          </w:tcPr>
          <w:p>
            <w:pPr>
              <w:spacing w:after="40" w:before="40"/>
            </w:pPr>
            <w:r>
              <w:rPr>
                <w:sz w:val="19"/>
              </w:rPr>
              <w:t>F-SH-06</w:t>
            </w:r>
          </w:p>
        </w:tc>
        <w:tc>
          <w:tcPr>
            <w:tcW w:type="dxa" w:w="4929"/>
            <w:shd w:val="clear" w:fill="F4F5FB"/>
          </w:tcPr>
          <w:p>
            <w:pPr>
              <w:spacing w:after="40" w:before="40"/>
            </w:pPr>
            <w:r>
              <w:rPr>
                <w:sz w:val="19"/>
              </w:rPr>
              <w:t>Yang seharusnya ada = modal awal + penjualan tunai lunas − setoran keluar laci − penarikan petty cash tunai, sepanjang rentang shiftnya</w:t>
            </w:r>
          </w:p>
        </w:tc>
      </w:tr>
      <w:tr>
        <w:tc>
          <w:tcPr>
            <w:tcW w:type="dxa" w:w="4929"/>
          </w:tcPr>
          <w:p>
            <w:pPr>
              <w:spacing w:after="40" w:before="40"/>
            </w:pPr>
            <w:r>
              <w:rPr>
                <w:sz w:val="19"/>
              </w:rPr>
              <w:t>F-SH-07</w:t>
            </w:r>
          </w:p>
        </w:tc>
        <w:tc>
          <w:tcPr>
            <w:tcW w:type="dxa" w:w="4929"/>
          </w:tcPr>
          <w:p>
            <w:pPr>
              <w:spacing w:after="40" w:before="40"/>
            </w:pPr>
            <w:r>
              <w:rPr>
                <w:sz w:val="19"/>
              </w:rPr>
              <w:t xml:space="preserve">Setoran dan petty cash yang </w:t>
            </w:r>
            <w:r>
              <w:rPr>
                <w:b/>
                <w:sz w:val="19"/>
              </w:rPr>
              <w:t>ditolak</w:t>
            </w:r>
            <w:r>
              <w:rPr>
                <w:sz w:val="19"/>
              </w:rPr>
              <w:t xml:space="preserve"> tidak dikurangkan — uangnya kembali ke laci</w:t>
            </w:r>
          </w:p>
        </w:tc>
      </w:tr>
      <w:tr>
        <w:tc>
          <w:tcPr>
            <w:tcW w:type="dxa" w:w="4929"/>
            <w:shd w:val="clear" w:fill="F4F5FB"/>
          </w:tcPr>
          <w:p>
            <w:pPr>
              <w:spacing w:after="40" w:before="40"/>
            </w:pPr>
            <w:r>
              <w:rPr>
                <w:sz w:val="19"/>
              </w:rPr>
              <w:t>F-SH-08</w:t>
            </w:r>
          </w:p>
        </w:tc>
        <w:tc>
          <w:tcPr>
            <w:tcW w:type="dxa" w:w="4929"/>
            <w:shd w:val="clear" w:fill="F4F5FB"/>
          </w:tcPr>
          <w:p>
            <w:pPr>
              <w:spacing w:after="40" w:before="40"/>
            </w:pPr>
            <w:r>
              <w:rPr>
                <w:sz w:val="19"/>
              </w:rPr>
              <w:t>Selisih tersimpan pada shiftnya, berikut catatan opsional</w:t>
            </w:r>
          </w:p>
        </w:tc>
      </w:tr>
      <w:tr>
        <w:tc>
          <w:tcPr>
            <w:tcW w:type="dxa" w:w="4929"/>
          </w:tcPr>
          <w:p>
            <w:pPr>
              <w:spacing w:after="40" w:before="40"/>
            </w:pPr>
            <w:r>
              <w:rPr>
                <w:sz w:val="19"/>
              </w:rPr>
              <w:t>F-SH-09</w:t>
            </w:r>
          </w:p>
        </w:tc>
        <w:tc>
          <w:tcPr>
            <w:tcW w:type="dxa" w:w="4929"/>
          </w:tcPr>
          <w:p>
            <w:pPr>
              <w:spacing w:after="40" w:before="40"/>
            </w:pPr>
            <w:r>
              <w:rPr>
                <w:sz w:val="19"/>
              </w:rPr>
              <w:t>Yang membuka shift boleh menutupnya sendiri; menutup shift orang lain hanya untuk Owner, Finance, dan Admin</w:t>
            </w:r>
          </w:p>
        </w:tc>
      </w:tr>
      <w:tr>
        <w:tc>
          <w:tcPr>
            <w:tcW w:type="dxa" w:w="4929"/>
            <w:shd w:val="clear" w:fill="F4F5FB"/>
          </w:tcPr>
          <w:p>
            <w:pPr>
              <w:spacing w:after="40" w:before="40"/>
            </w:pPr>
            <w:r>
              <w:rPr>
                <w:sz w:val="19"/>
              </w:rPr>
              <w:t>F-SH-10</w:t>
            </w:r>
          </w:p>
        </w:tc>
        <w:tc>
          <w:tcPr>
            <w:tcW w:type="dxa" w:w="4929"/>
            <w:shd w:val="clear" w:fill="F4F5FB"/>
          </w:tcPr>
          <w:p>
            <w:pPr>
              <w:spacing w:after="40" w:before="40"/>
            </w:pPr>
            <w:r>
              <w:rPr>
                <w:sz w:val="19"/>
              </w:rPr>
              <w:t>Shift yang sudah ditutup tidak bisa ditutup dua kali</w:t>
            </w:r>
          </w:p>
        </w:tc>
      </w:tr>
      <w:tr>
        <w:tc>
          <w:tcPr>
            <w:tcW w:type="dxa" w:w="4929"/>
          </w:tcPr>
          <w:p>
            <w:pPr>
              <w:spacing w:after="40" w:before="40"/>
            </w:pPr>
            <w:r>
              <w:rPr>
                <w:sz w:val="19"/>
              </w:rPr>
              <w:t>F-SH-11</w:t>
            </w:r>
          </w:p>
        </w:tc>
        <w:tc>
          <w:tcPr>
            <w:tcW w:type="dxa" w:w="4929"/>
          </w:tcPr>
          <w:p>
            <w:pPr>
              <w:spacing w:after="40" w:before="40"/>
            </w:pPr>
            <w:r>
              <w:rPr>
                <w:sz w:val="19"/>
              </w:rPr>
              <w:t>Riwayat shift dapat dibaca seluruh pegawai merchant, berikut selisih tiap shift</w:t>
            </w:r>
          </w:p>
        </w:tc>
      </w:tr>
      <w:tr>
        <w:tc>
          <w:tcPr>
            <w:tcW w:type="dxa" w:w="4929"/>
            <w:shd w:val="clear" w:fill="F4F5FB"/>
          </w:tcPr>
          <w:p>
            <w:pPr>
              <w:spacing w:after="40" w:before="40"/>
            </w:pPr>
            <w:r>
              <w:rPr>
                <w:sz w:val="19"/>
              </w:rPr>
              <w:t>F-SH-12</w:t>
            </w:r>
          </w:p>
        </w:tc>
        <w:tc>
          <w:tcPr>
            <w:tcW w:type="dxa" w:w="4929"/>
            <w:shd w:val="clear" w:fill="F4F5FB"/>
          </w:tcPr>
          <w:p>
            <w:pPr>
              <w:spacing w:after="40" w:before="40"/>
            </w:pPr>
            <w:r>
              <w:rPr>
                <w:sz w:val="19"/>
              </w:rPr>
              <w:t>Menunya ada di halaman utama Kasir, Admin, Owner, dan Finance</w:t>
            </w:r>
          </w:p>
        </w:tc>
      </w:tr>
    </w:tbl>
    <w:p>
      <w:pPr>
        <w:shd w:val="clear" w:fill="FFF7E6"/>
        <w:pBdr>
          <w:left w:val="single" w:sz="18" w:space="6" w:color="F59E0B"/>
        </w:pBdr>
        <w:spacing w:before="120"/>
        <w:ind w:left="227"/>
      </w:pPr>
      <w:r>
        <w:rPr>
          <w:b/>
          <w:sz w:val="20"/>
        </w:rPr>
        <w:t>Kenapa angkanya tidak ditampilkan sebelum dihitung.</w:t>
      </w:r>
      <w:r>
        <w:rPr>
          <w:sz w:val="20"/>
        </w:rPr>
        <w:t xml:space="preserve"> Kasir yang tahu lebih dulu "seharusnya Rp 1.240.000" akan menghitung sampai ketemu angka itu, bukan menghitung apa adanya. Selisih yang tidak pernah muncul bukan berarti tidak ada — ia cuma pindah ke bulan depan, dan ke orang yang tidak melakukannya.</w:t>
      </w:r>
    </w:p>
    <w:p>
      <w:pPr>
        <w:shd w:val="clear" w:fill="FFF7E6"/>
        <w:pBdr>
          <w:left w:val="single" w:sz="18" w:space="6" w:color="F59E0B"/>
        </w:pBdr>
        <w:spacing w:before="120"/>
        <w:ind w:left="227"/>
      </w:pPr>
      <w:r>
        <w:rPr>
          <w:b/>
          <w:sz w:val="20"/>
        </w:rPr>
        <w:t>Kenapa tetap boleh diperbaiki sesudahnya.</w:t>
      </w:r>
      <w:r>
        <w:rPr>
          <w:sz w:val="20"/>
        </w:rPr>
        <w:t xml:space="preserve"> Salah ketik satu angka nol akan tercatat selamanya sebagai selisih jutaan rupiah atas nama orang yang tidak melakukan apa-apa. Menutup shift tidak bisa dibatalkan, jadi kesempatan memperbaikinya harus ada sebelum disimpan — dan pada titik itu hitungannya sudah terlanjur ditulis, jadi tidak ada lagi yang bisa dianggarkan.</w:t>
      </w:r>
    </w:p>
    <w:p>
      <w:pPr>
        <w:shd w:val="clear" w:fill="FFF7E6"/>
        <w:pBdr>
          <w:left w:val="single" w:sz="18" w:space="6" w:color="F59E0B"/>
        </w:pBdr>
        <w:spacing w:before="120"/>
        <w:ind w:left="227"/>
      </w:pPr>
      <w:r>
        <w:rPr>
          <w:b/>
          <w:sz w:val="20"/>
        </w:rPr>
        <w:t>Kenapa satu shift terbuka per merchant, bukan per kasir.</w:t>
      </w:r>
      <w:r>
        <w:rPr>
          <w:sz w:val="20"/>
        </w:rPr>
        <w:t xml:space="preserve"> Yang dihitung isi laci, dan lacinya cuma ada satu. Dua shift terbuka bersamaan akan menghitung penjualan tunai yang sama dua kali, lalu keduanya sama-sama terlihat kelebihan uang.</w:t>
      </w:r>
    </w:p>
    <w:p>
      <w:pPr>
        <w:shd w:val="clear" w:fill="FFF7E6"/>
        <w:pBdr>
          <w:left w:val="single" w:sz="18" w:space="6" w:color="F59E0B"/>
        </w:pBdr>
        <w:spacing w:before="120"/>
        <w:ind w:left="227"/>
      </w:pPr>
      <w:r>
        <w:rPr>
          <w:b/>
          <w:sz w:val="20"/>
        </w:rPr>
        <w:t>Yang belum dilakukan.</w:t>
      </w:r>
      <w:r>
        <w:rPr>
          <w:sz w:val="20"/>
        </w:rPr>
        <w:t xml:space="preserve"> Selisihnya belum masuk jurnal. Ia tercatat pada shiftnya dan tampil di riwayat, tapi tidak memotong GL mana pun — selama itu, Saldo Cash tetap sedikit lebih besar daripada uang yang sebenarnya ada. Lihat §10.</w:t>
      </w:r>
    </w:p>
    <w:p>
      <w:pPr>
        <w:pStyle w:val="Heading1"/>
      </w:pPr>
      <w:r>
        <w:t>5. Aturan Bisnis</w:t>
      </w:r>
    </w:p>
    <w:p>
      <w:pPr>
        <w:pStyle w:val="Heading2"/>
      </w:pPr>
      <w:r>
        <w:t>5.1 Perhitungan tagihan</w:t>
      </w:r>
    </w:p>
    <w:p>
      <w:pPr>
        <w:shd w:val="clear" w:fill="F2F3F8"/>
        <w:spacing w:before="80"/>
        <w:ind w:left="283"/>
      </w:pPr>
      <w:r>
        <w:rPr>
          <w:rFonts w:ascii="Consolas" w:hAnsi="Consolas"/>
          <w:color w:val="3730A3"/>
          <w:sz w:val="19"/>
        </w:rPr>
        <w:t>service = harga bersih × tarif service</w:t>
        <w:br/>
        <w:t>ppn     = (harga bersih + service) × tarif PPN</w:t>
        <w:br/>
        <w:t>total   = harga bersih + service + ppn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 xml:space="preserve">PPN dikenakan atas harga bersih </w:t>
            </w:r>
            <w:r>
              <w:rPr>
                <w:b/>
                <w:sz w:val="19"/>
              </w:rPr>
              <w:t>+ service</w:t>
            </w:r>
          </w:p>
        </w:tc>
        <w:tc>
          <w:tcPr>
            <w:tcW w:type="dxa" w:w="4929"/>
          </w:tcPr>
          <w:p>
            <w:pPr>
              <w:spacing w:after="40" w:before="40"/>
            </w:pPr>
            <w:r>
              <w:rPr>
                <w:sz w:val="19"/>
              </w:rPr>
              <w:t>Biaya service sendiri kena PPN. Menghitungnya dari harga bersih saja membuat laporan kurang beberapa ratus rupiah tiap nota</w:t>
            </w:r>
          </w:p>
        </w:tc>
      </w:tr>
      <w:tr>
        <w:tc>
          <w:tcPr>
            <w:tcW w:type="dxa" w:w="4929"/>
            <w:shd w:val="clear" w:fill="F4F5FB"/>
          </w:tcPr>
          <w:p>
            <w:pPr>
              <w:spacing w:after="40" w:before="40"/>
            </w:pPr>
            <w:r>
              <w:rPr>
                <w:sz w:val="19"/>
              </w:rPr>
              <w:t>Harga di menu = harga bersih + PPN</w:t>
            </w:r>
          </w:p>
        </w:tc>
        <w:tc>
          <w:tcPr>
            <w:tcW w:type="dxa" w:w="4929"/>
            <w:shd w:val="clear" w:fill="F4F5FB"/>
          </w:tcPr>
          <w:p>
            <w:pPr>
              <w:spacing w:after="40" w:before="40"/>
            </w:pPr>
            <w:r>
              <w:rPr>
                <w:sz w:val="19"/>
              </w:rPr>
              <w:t>Biaya service tidak dimasukkan, karena itu biaya per-nota yang hanya berlaku Dine In</w:t>
            </w:r>
          </w:p>
        </w:tc>
      </w:tr>
      <w:tr>
        <w:tc>
          <w:tcPr>
            <w:tcW w:type="dxa" w:w="4929"/>
          </w:tcPr>
          <w:p>
            <w:pPr>
              <w:spacing w:after="40" w:before="40"/>
            </w:pPr>
            <w:r>
              <w:rPr>
                <w:sz w:val="19"/>
              </w:rPr>
              <w:t>Take Away</w:t>
            </w:r>
          </w:p>
        </w:tc>
        <w:tc>
          <w:tcPr>
            <w:tcW w:type="dxa" w:w="4929"/>
          </w:tcPr>
          <w:p>
            <w:pPr>
              <w:spacing w:after="40" w:before="40"/>
            </w:pPr>
            <w:r>
              <w:rPr>
                <w:sz w:val="19"/>
              </w:rPr>
              <w:t xml:space="preserve">Tidak kena service, tetap kena PPN. Totalnya </w:t>
            </w:r>
            <w:r>
              <w:rPr>
                <w:b/>
                <w:sz w:val="19"/>
              </w:rPr>
              <w:t>sama persis</w:t>
            </w:r>
            <w:r>
              <w:rPr>
                <w:sz w:val="19"/>
              </w:rPr>
              <w:t xml:space="preserve"> dengan harga yang tertera di menu</w:t>
            </w:r>
          </w:p>
        </w:tc>
      </w:tr>
      <w:tr>
        <w:tc>
          <w:tcPr>
            <w:tcW w:type="dxa" w:w="4929"/>
            <w:shd w:val="clear" w:fill="F4F5FB"/>
          </w:tcPr>
          <w:p>
            <w:pPr>
              <w:spacing w:after="40" w:before="40"/>
            </w:pPr>
            <w:r>
              <w:rPr>
                <w:sz w:val="19"/>
              </w:rPr>
              <w:t>Produk bebas PPN</w:t>
            </w:r>
          </w:p>
        </w:tc>
        <w:tc>
          <w:tcPr>
            <w:tcW w:type="dxa" w:w="4929"/>
            <w:shd w:val="clear" w:fill="F4F5FB"/>
          </w:tcPr>
          <w:p>
            <w:pPr>
              <w:spacing w:after="40" w:before="40"/>
            </w:pPr>
            <w:r>
              <w:rPr>
                <w:sz w:val="19"/>
              </w:rPr>
              <w:t>Ditandai per produk</w:t>
            </w:r>
          </w:p>
        </w:tc>
      </w:tr>
    </w:tbl>
    <w:p>
      <w:r>
        <w:rPr>
          <w:b/>
          <w:sz w:val="21"/>
        </w:rPr>
        <w:t>Contoh:</w:t>
      </w:r>
      <w:r>
        <w:rPr>
          <w:sz w:val="21"/>
        </w:rPr>
        <w:t xml:space="preserve"> harga bersih 55.000, service 5%, PPN 11% → service 2.750, PPN 6.353, </w:t>
      </w:r>
      <w:r>
        <w:rPr>
          <w:b/>
          <w:sz w:val="21"/>
        </w:rPr>
        <w:t>total 64.103</w:t>
      </w:r>
      <w:r>
        <w:rPr>
          <w:sz w:val="21"/>
        </w:rPr>
        <w:t>. Ketiga komponennya selalu berjumlah persis sama dengan totalnya.</w:t>
      </w:r>
    </w:p>
    <w:p>
      <w:pPr>
        <w:pStyle w:val="Heading2"/>
      </w:pPr>
      <w:r>
        <w:t>5.2 Pengakuan uang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Kejadian</w:t>
            </w:r>
          </w:p>
        </w:tc>
        <w:tc>
          <w:tcPr>
            <w:tcW w:type="dxa" w:w="4929"/>
            <w:shd w:val="clear" w:fill="4F46E5"/>
          </w:tcPr>
          <w:p>
            <w:pPr>
              <w:spacing w:after="40" w:before="40"/>
            </w:pPr>
            <w:r>
              <w:rPr>
                <w:b/>
                <w:color w:val="FFFFFF"/>
                <w:sz w:val="19"/>
              </w:rPr>
              <w:t>Akibatnya</w:t>
            </w:r>
          </w:p>
        </w:tc>
      </w:tr>
      <w:tr>
        <w:tc>
          <w:tcPr>
            <w:tcW w:type="dxa" w:w="4929"/>
          </w:tcPr>
          <w:p>
            <w:pPr>
              <w:spacing w:after="40" w:before="40"/>
            </w:pPr>
            <w:r>
              <w:rPr>
                <w:sz w:val="19"/>
              </w:rPr>
              <w:t>Pesanan lunas</w:t>
            </w:r>
          </w:p>
        </w:tc>
        <w:tc>
          <w:tcPr>
            <w:tcW w:type="dxa" w:w="4929"/>
          </w:tcPr>
          <w:p>
            <w:pPr>
              <w:spacing w:after="40" w:before="40"/>
            </w:pPr>
            <w:r>
              <w:rPr>
                <w:sz w:val="19"/>
              </w:rPr>
              <w:t>Tercatat sebagai pemasukan pada GL sesuai cara bayarnya, terpisah dari PPN dan biaya service</w:t>
            </w:r>
          </w:p>
        </w:tc>
      </w:tr>
      <w:tr>
        <w:tc>
          <w:tcPr>
            <w:tcW w:type="dxa" w:w="4929"/>
            <w:shd w:val="clear" w:fill="F4F5FB"/>
          </w:tcPr>
          <w:p>
            <w:pPr>
              <w:spacing w:after="40" w:before="40"/>
            </w:pPr>
            <w:r>
              <w:rPr>
                <w:sz w:val="19"/>
              </w:rPr>
              <w:t>Setoran diajukan</w:t>
            </w:r>
          </w:p>
        </w:tc>
        <w:tc>
          <w:tcPr>
            <w:tcW w:type="dxa" w:w="4929"/>
            <w:shd w:val="clear" w:fill="F4F5FB"/>
          </w:tcPr>
          <w:p>
            <w:pPr>
              <w:spacing w:after="40" w:before="40"/>
            </w:pPr>
            <w:r>
              <w:rPr>
                <w:sz w:val="19"/>
              </w:rPr>
              <w:t xml:space="preserve">Uangnya </w:t>
            </w:r>
            <w:r>
              <w:rPr>
                <w:b/>
                <w:sz w:val="19"/>
              </w:rPr>
              <w:t>keluar dari Saldo Cash</w:t>
            </w:r>
            <w:r>
              <w:rPr>
                <w:sz w:val="19"/>
              </w:rPr>
              <w:t xml:space="preserve"> dan mengendap di akun perantara</w:t>
            </w:r>
          </w:p>
        </w:tc>
      </w:tr>
      <w:tr>
        <w:tc>
          <w:tcPr>
            <w:tcW w:type="dxa" w:w="4929"/>
          </w:tcPr>
          <w:p>
            <w:pPr>
              <w:spacing w:after="40" w:before="40"/>
            </w:pPr>
            <w:r>
              <w:rPr>
                <w:sz w:val="19"/>
              </w:rPr>
              <w:t>Setoran dikonfirmasi</w:t>
            </w:r>
          </w:p>
        </w:tc>
        <w:tc>
          <w:tcPr>
            <w:tcW w:type="dxa" w:w="4929"/>
          </w:tcPr>
          <w:p>
            <w:pPr>
              <w:spacing w:after="40" w:before="40"/>
            </w:pPr>
            <w:r>
              <w:rPr>
                <w:sz w:val="19"/>
              </w:rPr>
              <w:t>Berpindah dari perantara ke saldo rekening resto</w:t>
            </w:r>
          </w:p>
        </w:tc>
      </w:tr>
      <w:tr>
        <w:tc>
          <w:tcPr>
            <w:tcW w:type="dxa" w:w="4929"/>
            <w:shd w:val="clear" w:fill="F4F5FB"/>
          </w:tcPr>
          <w:p>
            <w:pPr>
              <w:spacing w:after="40" w:before="40"/>
            </w:pPr>
            <w:r>
              <w:rPr>
                <w:sz w:val="19"/>
              </w:rPr>
              <w:t>Setoran ditolak</w:t>
            </w:r>
          </w:p>
        </w:tc>
        <w:tc>
          <w:tcPr>
            <w:tcW w:type="dxa" w:w="4929"/>
            <w:shd w:val="clear" w:fill="F4F5FB"/>
          </w:tcPr>
          <w:p>
            <w:pPr>
              <w:spacing w:after="40" w:before="40"/>
            </w:pPr>
            <w:r>
              <w:rPr>
                <w:b/>
                <w:sz w:val="19"/>
              </w:rPr>
              <w:t>Kembali</w:t>
            </w:r>
            <w:r>
              <w:rPr>
                <w:sz w:val="19"/>
              </w:rPr>
              <w:t xml:space="preserve"> ke Saldo Cash</w:t>
            </w:r>
          </w:p>
        </w:tc>
      </w:tr>
      <w:tr>
        <w:tc>
          <w:tcPr>
            <w:tcW w:type="dxa" w:w="4929"/>
          </w:tcPr>
          <w:p>
            <w:pPr>
              <w:spacing w:after="40" w:before="40"/>
            </w:pPr>
            <w:r>
              <w:rPr>
                <w:sz w:val="19"/>
              </w:rPr>
              <w:t>Top up petty diajukan</w:t>
            </w:r>
          </w:p>
        </w:tc>
        <w:tc>
          <w:tcPr>
            <w:tcW w:type="dxa" w:w="4929"/>
          </w:tcPr>
          <w:p>
            <w:pPr>
              <w:spacing w:after="40" w:before="40"/>
            </w:pPr>
            <w:r>
              <w:rPr>
                <w:sz w:val="19"/>
              </w:rPr>
              <w:t>Keluar dari sumbernya, mengendap di perantara petty cash</w:t>
            </w:r>
          </w:p>
        </w:tc>
      </w:tr>
      <w:tr>
        <w:tc>
          <w:tcPr>
            <w:tcW w:type="dxa" w:w="4929"/>
            <w:shd w:val="clear" w:fill="F4F5FB"/>
          </w:tcPr>
          <w:p>
            <w:pPr>
              <w:spacing w:after="40" w:before="40"/>
            </w:pPr>
            <w:r>
              <w:rPr>
                <w:sz w:val="19"/>
              </w:rPr>
              <w:t>Top up disetujui / ditolak</w:t>
            </w:r>
          </w:p>
        </w:tc>
        <w:tc>
          <w:tcPr>
            <w:tcW w:type="dxa" w:w="4929"/>
            <w:shd w:val="clear" w:fill="F4F5FB"/>
          </w:tcPr>
          <w:p>
            <w:pPr>
              <w:spacing w:after="40" w:before="40"/>
            </w:pPr>
            <w:r>
              <w:rPr>
                <w:sz w:val="19"/>
              </w:rPr>
              <w:t>Masuk ke petty cash / kembali ke sumbernya</w:t>
            </w:r>
          </w:p>
        </w:tc>
      </w:tr>
      <w:tr>
        <w:tc>
          <w:tcPr>
            <w:tcW w:type="dxa" w:w="4929"/>
          </w:tcPr>
          <w:p>
            <w:pPr>
              <w:spacing w:after="40" w:before="40"/>
            </w:pPr>
            <w:r>
              <w:rPr>
                <w:sz w:val="19"/>
              </w:rPr>
              <w:t>Pengeluaran</w:t>
            </w:r>
          </w:p>
        </w:tc>
        <w:tc>
          <w:tcPr>
            <w:tcW w:type="dxa" w:w="4929"/>
          </w:tcPr>
          <w:p>
            <w:pPr>
              <w:spacing w:after="40" w:before="40"/>
            </w:pPr>
            <w:r>
              <w:rPr>
                <w:sz w:val="19"/>
              </w:rPr>
              <w:t>Mengurangi petty cash</w:t>
            </w:r>
          </w:p>
        </w:tc>
      </w:tr>
      <w:tr>
        <w:tc>
          <w:tcPr>
            <w:tcW w:type="dxa" w:w="4929"/>
            <w:shd w:val="clear" w:fill="F4F5FB"/>
          </w:tcPr>
          <w:p>
            <w:pPr>
              <w:spacing w:after="40" w:before="40"/>
            </w:pPr>
            <w:r>
              <w:rPr>
                <w:sz w:val="19"/>
              </w:rPr>
              <w:t>Diskon diberikan</w:t>
            </w:r>
          </w:p>
        </w:tc>
        <w:tc>
          <w:tcPr>
            <w:tcW w:type="dxa" w:w="4929"/>
            <w:shd w:val="clear" w:fill="F4F5FB"/>
          </w:tcPr>
          <w:p>
            <w:pPr>
              <w:spacing w:after="40" w:before="40"/>
            </w:pPr>
            <w:r>
              <w:rPr>
                <w:sz w:val="19"/>
              </w:rPr>
              <w:t xml:space="preserve">Didebit ke GL Diskon sebagai </w:t>
            </w:r>
            <w:r>
              <w:rPr>
                <w:b/>
                <w:sz w:val="19"/>
              </w:rPr>
              <w:t>pengurang pendapatan</w:t>
            </w:r>
            <w:r>
              <w:rPr>
                <w:sz w:val="19"/>
              </w:rPr>
              <w:t>, bukan sebagai biaya — diskon bukan uang yang keluar, melainkan uang yang tidak pernah masuk</w:t>
            </w:r>
          </w:p>
        </w:tc>
      </w:tr>
    </w:tbl>
    <w:p>
      <w:r>
        <w:rPr>
          <w:sz w:val="21"/>
        </w:rPr>
        <w:t xml:space="preserve">Setiap perpindahan uang menghasilkan jurnal yang </w:t>
      </w:r>
      <w:r>
        <w:rPr>
          <w:b/>
          <w:sz w:val="21"/>
        </w:rPr>
        <w:t>seimbang</w:t>
      </w:r>
      <w:r>
        <w:rPr>
          <w:sz w:val="21"/>
        </w:rPr>
        <w:t>, dan pembatalan selalu mengembalikan dananya ke asal — tidak boleh ada yang tersangkut di akun perantara.</w:t>
      </w:r>
    </w:p>
    <w:p>
      <w:r>
        <w:rPr>
          <w:b/>
          <w:sz w:val="21"/>
        </w:rPr>
        <w:t>Dua tahap, dua pasang baris.</w:t>
      </w:r>
      <w:r>
        <w:rPr>
          <w:sz w:val="21"/>
        </w:rPr>
        <w:t xml:space="preserve"> Setoran dan top up petty cash tidak berpindah sekali, tapi dua kali: dari sumbernya ke akun perantara saat diajukan, lalu dari perantara ke tujuannya saat disetujui. Karena itu total debit dan kreditnya </w:t>
      </w:r>
      <w:r>
        <w:rPr>
          <w:b/>
          <w:sz w:val="21"/>
        </w:rPr>
        <w:t>dua kali lipat</w:t>
      </w:r>
      <w:r>
        <w:rPr>
          <w:sz w:val="21"/>
        </w:rPr>
        <w:t xml:space="preserve"> nilai transaksinya, sementara saldo perantaranya kembali nol. Layar rincian jurnal menyebutkan hal ini supaya angkanya tidak dikira salah hitung.</w:t>
      </w:r>
    </w:p>
    <w:p>
      <w:pPr>
        <w:pStyle w:val="Heading2"/>
      </w:pPr>
      <w:r>
        <w:t>5.3 Isi Riwayat Kasir</w:t>
      </w:r>
    </w:p>
    <w:p>
      <w:r>
        <w:rPr>
          <w:sz w:val="21"/>
        </w:rPr>
        <w:t xml:space="preserve">Yang menentukan bukan siapa yang mengetik pesanannya, melainkan </w:t>
      </w:r>
      <w:r>
        <w:rPr>
          <w:b/>
          <w:sz w:val="21"/>
        </w:rPr>
        <w:t>apakah uangnya diterima di meja kasir</w:t>
      </w:r>
      <w:r>
        <w:rPr>
          <w:sz w:val="21"/>
        </w:rPr>
        <w:t>.</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Pesanan</w:t>
            </w:r>
          </w:p>
        </w:tc>
        <w:tc>
          <w:tcPr>
            <w:tcW w:type="dxa" w:w="4929"/>
            <w:shd w:val="clear" w:fill="4F46E5"/>
          </w:tcPr>
          <w:p>
            <w:pPr>
              <w:spacing w:after="40" w:before="40"/>
            </w:pPr>
            <w:r>
              <w:rPr>
                <w:b/>
                <w:color w:val="FFFFFF"/>
                <w:sz w:val="19"/>
              </w:rPr>
              <w:t>Masuk Riwayat Kasir?</w:t>
            </w:r>
          </w:p>
        </w:tc>
      </w:tr>
      <w:tr>
        <w:tc>
          <w:tcPr>
            <w:tcW w:type="dxa" w:w="4929"/>
          </w:tcPr>
          <w:p>
            <w:pPr>
              <w:spacing w:after="40" w:before="40"/>
            </w:pPr>
            <w:r>
              <w:rPr>
                <w:sz w:val="19"/>
              </w:rPr>
              <w:t>Diinput Kasir/Admin/Owner, metode apa pun</w:t>
            </w:r>
          </w:p>
        </w:tc>
        <w:tc>
          <w:tcPr>
            <w:tcW w:type="dxa" w:w="4929"/>
          </w:tcPr>
          <w:p>
            <w:pPr>
              <w:spacing w:after="40" w:before="40"/>
              <w:jc w:val="center"/>
            </w:pPr>
            <w:r>
              <w:rPr>
                <w:sz w:val="19"/>
              </w:rPr>
              <w:t>✔</w:t>
            </w:r>
          </w:p>
        </w:tc>
      </w:tr>
      <w:tr>
        <w:tc>
          <w:tcPr>
            <w:tcW w:type="dxa" w:w="4929"/>
            <w:shd w:val="clear" w:fill="F4F5FB"/>
          </w:tcPr>
          <w:p>
            <w:pPr>
              <w:spacing w:after="40" w:before="40"/>
            </w:pPr>
            <w:r>
              <w:rPr>
                <w:sz w:val="19"/>
              </w:rPr>
              <w:t xml:space="preserve">Pelanggan, dilunasi di kasir — </w:t>
            </w:r>
            <w:r>
              <w:rPr>
                <w:b/>
                <w:sz w:val="19"/>
              </w:rPr>
              <w:t>tunai, QRIS, maupun transfer</w:t>
            </w:r>
          </w:p>
        </w:tc>
        <w:tc>
          <w:tcPr>
            <w:tcW w:type="dxa" w:w="4929"/>
            <w:shd w:val="clear" w:fill="F4F5FB"/>
          </w:tcPr>
          <w:p>
            <w:pPr>
              <w:spacing w:after="40" w:before="40"/>
              <w:jc w:val="center"/>
            </w:pPr>
            <w:r>
              <w:rPr>
                <w:sz w:val="19"/>
              </w:rPr>
              <w:t>✔</w:t>
            </w:r>
          </w:p>
        </w:tc>
      </w:tr>
      <w:tr>
        <w:tc>
          <w:tcPr>
            <w:tcW w:type="dxa" w:w="4929"/>
          </w:tcPr>
          <w:p>
            <w:pPr>
              <w:spacing w:after="40" w:before="40"/>
            </w:pPr>
            <w:r>
              <w:rPr>
                <w:sz w:val="19"/>
              </w:rPr>
              <w:t>Pelanggan, belum dibayar</w:t>
            </w:r>
          </w:p>
        </w:tc>
        <w:tc>
          <w:tcPr>
            <w:tcW w:type="dxa" w:w="4929"/>
          </w:tcPr>
          <w:p>
            <w:pPr>
              <w:spacing w:after="40" w:before="40"/>
            </w:pPr>
            <w:r>
              <w:rPr>
                <w:sz w:val="19"/>
              </w:rPr>
              <w:t>✘ — masih di Pending Payment</w:t>
            </w:r>
          </w:p>
        </w:tc>
      </w:tr>
      <w:tr>
        <w:tc>
          <w:tcPr>
            <w:tcW w:type="dxa" w:w="4929"/>
            <w:shd w:val="clear" w:fill="F4F5FB"/>
          </w:tcPr>
          <w:p>
            <w:pPr>
              <w:spacing w:after="40" w:before="40"/>
            </w:pPr>
            <w:r>
              <w:rPr>
                <w:sz w:val="19"/>
              </w:rPr>
              <w:t>Pelanggan, QRIS dibayar sendiri lewat HP</w:t>
            </w:r>
          </w:p>
        </w:tc>
        <w:tc>
          <w:tcPr>
            <w:tcW w:type="dxa" w:w="4929"/>
            <w:shd w:val="clear" w:fill="F4F5FB"/>
          </w:tcPr>
          <w:p>
            <w:pPr>
              <w:spacing w:after="40" w:before="40"/>
            </w:pPr>
            <w:r>
              <w:rPr>
                <w:sz w:val="19"/>
              </w:rPr>
              <w:t>✘ — tidak pernah lewat meja kasir</w:t>
            </w:r>
          </w:p>
        </w:tc>
      </w:tr>
      <w:tr>
        <w:tc>
          <w:tcPr>
            <w:tcW w:type="dxa" w:w="4929"/>
          </w:tcPr>
          <w:p>
            <w:pPr>
              <w:spacing w:after="40" w:before="40"/>
            </w:pPr>
            <w:r>
              <w:rPr>
                <w:sz w:val="19"/>
              </w:rPr>
              <w:t>Pelanggan, dibatalkan atau hangus</w:t>
            </w:r>
          </w:p>
        </w:tc>
        <w:tc>
          <w:tcPr>
            <w:tcW w:type="dxa" w:w="4929"/>
          </w:tcPr>
          <w:p>
            <w:pPr>
              <w:spacing w:after="40" w:before="40"/>
            </w:pPr>
            <w:r>
              <w:rPr>
                <w:sz w:val="19"/>
              </w:rPr>
              <w:t>✘ — uangnya tidak pernah berpindah</w:t>
            </w:r>
          </w:p>
        </w:tc>
      </w:tr>
    </w:tbl>
    <w:p>
      <w:r>
        <w:rPr>
          <w:sz w:val="21"/>
        </w:rPr>
        <w:t xml:space="preserve">Penandanya adalah catatan </w:t>
      </w:r>
      <w:r>
        <w:rPr>
          <w:b/>
          <w:sz w:val="21"/>
        </w:rPr>
        <w:t>siapa yang menerima pembayarannya</w:t>
      </w:r>
      <w:r>
        <w:rPr>
          <w:sz w:val="21"/>
        </w:rPr>
        <w:t>, bukan cara bayarnya. Sebelumnya cara bayar yang dipakai menebak, dan tebakan itu runtuh begitu cara bayar boleh diganti saat pelunasan: uang masuk laci, transaksinya lenyap dari riwayat.</w:t>
      </w:r>
    </w:p>
    <w:p>
      <w:pPr>
        <w:pStyle w:val="Heading2"/>
      </w:pPr>
      <w:r>
        <w:t>5.4 Ketersediaan produk</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 xml:space="preserve">Stok </w:t>
            </w:r>
            <w:r>
              <w:rPr>
                <w:b/>
                <w:sz w:val="19"/>
              </w:rPr>
              <w:t>tidak</w:t>
            </w:r>
            <w:r>
              <w:rPr>
                <w:sz w:val="19"/>
              </w:rPr>
              <w:t xml:space="preserve"> menentukan ketersediaan</w:t>
            </w:r>
          </w:p>
        </w:tc>
        <w:tc>
          <w:tcPr>
            <w:tcW w:type="dxa" w:w="4929"/>
          </w:tcPr>
          <w:p>
            <w:pPr>
              <w:spacing w:after="40" w:before="40"/>
            </w:pPr>
            <w:r>
              <w:rPr>
                <w:sz w:val="19"/>
              </w:rPr>
              <w:t>Angka stok jadi catatan biasa, boleh diisi boleh tidak</w:t>
            </w:r>
          </w:p>
        </w:tc>
      </w:tr>
      <w:tr>
        <w:tc>
          <w:tcPr>
            <w:tcW w:type="dxa" w:w="4929"/>
            <w:shd w:val="clear" w:fill="F4F5FB"/>
          </w:tcPr>
          <w:p>
            <w:pPr>
              <w:spacing w:after="40" w:before="40"/>
            </w:pPr>
            <w:r>
              <w:rPr>
                <w:sz w:val="19"/>
              </w:rPr>
              <w:t xml:space="preserve">Yang menentukan cuma penanda </w:t>
            </w:r>
            <w:r>
              <w:rPr>
                <w:b/>
                <w:sz w:val="19"/>
              </w:rPr>
              <w:t>Out of Stock</w:t>
            </w:r>
          </w:p>
        </w:tc>
        <w:tc>
          <w:tcPr>
            <w:tcW w:type="dxa" w:w="4929"/>
            <w:shd w:val="clear" w:fill="F4F5FB"/>
          </w:tcPr>
          <w:p>
            <w:pPr>
              <w:spacing w:after="40" w:before="40"/>
            </w:pPr>
            <w:r>
              <w:rPr>
                <w:sz w:val="19"/>
              </w:rPr>
              <w:t>Dinyatakan sengaja oleh orang yang tahu keadaan dapurnya</w:t>
            </w:r>
          </w:p>
        </w:tc>
      </w:tr>
      <w:tr>
        <w:tc>
          <w:tcPr>
            <w:tcW w:type="dxa" w:w="4929"/>
          </w:tcPr>
          <w:p>
            <w:pPr>
              <w:spacing w:after="40" w:before="40"/>
            </w:pPr>
            <w:r>
              <w:rPr>
                <w:sz w:val="19"/>
              </w:rPr>
              <w:t>Produk habis tetap tampil</w:t>
            </w:r>
          </w:p>
        </w:tc>
        <w:tc>
          <w:tcPr>
            <w:tcW w:type="dxa" w:w="4929"/>
          </w:tcPr>
          <w:p>
            <w:pPr>
              <w:spacing w:after="40" w:before="40"/>
            </w:pPr>
            <w:r>
              <w:rPr>
                <w:sz w:val="19"/>
              </w:rPr>
              <w:t>Dengan tanda dan tidak bisa dipesan — pelanggan berhak tahu menunya ada tapi sedang kosong</w:t>
            </w:r>
          </w:p>
        </w:tc>
      </w:tr>
      <w:tr>
        <w:tc>
          <w:tcPr>
            <w:tcW w:type="dxa" w:w="4929"/>
            <w:shd w:val="clear" w:fill="F4F5FB"/>
          </w:tcPr>
          <w:p>
            <w:pPr>
              <w:spacing w:after="40" w:before="40"/>
            </w:pPr>
            <w:r>
              <w:rPr>
                <w:sz w:val="19"/>
              </w:rPr>
              <w:t>Diperiksa ulang sebelum membayar</w:t>
            </w:r>
          </w:p>
        </w:tc>
        <w:tc>
          <w:tcPr>
            <w:tcW w:type="dxa" w:w="4929"/>
            <w:shd w:val="clear" w:fill="F4F5FB"/>
          </w:tcPr>
          <w:p>
            <w:pPr>
              <w:spacing w:after="40" w:before="40"/>
            </w:pPr>
            <w:r>
              <w:rPr>
                <w:sz w:val="19"/>
              </w:rPr>
              <w:t>Keranjang bisa terisi berjam-jam sebelum dibayar</w:t>
            </w:r>
          </w:p>
        </w:tc>
      </w:tr>
      <w:tr>
        <w:tc>
          <w:tcPr>
            <w:tcW w:type="dxa" w:w="4929"/>
          </w:tcPr>
          <w:p>
            <w:pPr>
              <w:spacing w:after="40" w:before="40"/>
            </w:pPr>
            <w:r>
              <w:rPr>
                <w:sz w:val="19"/>
              </w:rPr>
              <w:t xml:space="preserve">Pemeriksaan yang gagal karena jaringan </w:t>
            </w:r>
            <w:r>
              <w:rPr>
                <w:b/>
                <w:sz w:val="19"/>
              </w:rPr>
              <w:t>tidak</w:t>
            </w:r>
            <w:r>
              <w:rPr>
                <w:sz w:val="19"/>
              </w:rPr>
              <w:t xml:space="preserve"> menahan pesanan</w:t>
            </w:r>
          </w:p>
        </w:tc>
        <w:tc>
          <w:tcPr>
            <w:tcW w:type="dxa" w:w="4929"/>
          </w:tcPr>
          <w:p>
            <w:pPr>
              <w:spacing w:after="40" w:before="40"/>
            </w:pPr>
            <w:r>
              <w:rPr>
                <w:sz w:val="19"/>
              </w:rPr>
              <w:t>Menahan pesanan yang mungkin baik-baik saja merugikan lebih banyak orang</w:t>
            </w:r>
          </w:p>
        </w:tc>
      </w:tr>
    </w:tbl>
    <w:p>
      <w:pPr>
        <w:pStyle w:val="Heading2"/>
      </w:pPr>
      <w:r>
        <w:t>5.5 Masa berlaku promo</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Tanggal mulai tidak boleh mundur</w:t>
            </w:r>
          </w:p>
        </w:tc>
        <w:tc>
          <w:tcPr>
            <w:tcW w:type="dxa" w:w="4929"/>
          </w:tcPr>
          <w:p>
            <w:pPr>
              <w:spacing w:after="40" w:before="40"/>
            </w:pPr>
            <w:r>
              <w:rPr>
                <w:sz w:val="19"/>
              </w:rPr>
              <w:t>Transaksi kemarin sudah dijurnal tanpa diskonnya</w:t>
            </w:r>
          </w:p>
        </w:tc>
      </w:tr>
      <w:tr>
        <w:tc>
          <w:tcPr>
            <w:tcW w:type="dxa" w:w="4929"/>
            <w:shd w:val="clear" w:fill="F4F5FB"/>
          </w:tcPr>
          <w:p>
            <w:pPr>
              <w:spacing w:after="40" w:before="40"/>
            </w:pPr>
            <w:r>
              <w:rPr>
                <w:sz w:val="19"/>
              </w:rPr>
              <w:t>Tanggal berakhir minimal besok</w:t>
            </w:r>
          </w:p>
        </w:tc>
        <w:tc>
          <w:tcPr>
            <w:tcW w:type="dxa" w:w="4929"/>
            <w:shd w:val="clear" w:fill="F4F5FB"/>
          </w:tcPr>
          <w:p>
            <w:pPr>
              <w:spacing w:after="40" w:before="40"/>
            </w:pPr>
            <w:r>
              <w:rPr>
                <w:sz w:val="19"/>
              </w:rPr>
              <w:t>Promo yang berakhir hari ini juga tidak pernah sempat dipakai</w:t>
            </w:r>
          </w:p>
        </w:tc>
      </w:tr>
      <w:tr>
        <w:tc>
          <w:tcPr>
            <w:tcW w:type="dxa" w:w="4929"/>
          </w:tcPr>
          <w:p>
            <w:pPr>
              <w:spacing w:after="40" w:before="40"/>
            </w:pPr>
            <w:r>
              <w:rPr>
                <w:sz w:val="19"/>
              </w:rPr>
              <w:t xml:space="preserve">Hari terakhir berlaku </w:t>
            </w:r>
            <w:r>
              <w:rPr>
                <w:b/>
                <w:sz w:val="19"/>
              </w:rPr>
              <w:t>penuh</w:t>
            </w:r>
          </w:p>
        </w:tc>
        <w:tc>
          <w:tcPr>
            <w:tcW w:type="dxa" w:w="4929"/>
          </w:tcPr>
          <w:p>
            <w:pPr>
              <w:spacing w:after="40" w:before="40"/>
            </w:pPr>
            <w:r>
              <w:rPr>
                <w:sz w:val="19"/>
              </w:rPr>
              <w:t>"Sampai 31 Agustus" berarti sampai tutup toko tanggal 31</w:t>
            </w:r>
          </w:p>
        </w:tc>
      </w:tr>
      <w:tr>
        <w:tc>
          <w:tcPr>
            <w:tcW w:type="dxa" w:w="4929"/>
            <w:shd w:val="clear" w:fill="F4F5FB"/>
          </w:tcPr>
          <w:p>
            <w:pPr>
              <w:spacing w:after="40" w:before="40"/>
            </w:pPr>
            <w:r>
              <w:rPr>
                <w:sz w:val="19"/>
              </w:rPr>
              <w:t>Batasnya ditegakkan di kalendernya</w:t>
            </w:r>
          </w:p>
        </w:tc>
        <w:tc>
          <w:tcPr>
            <w:tcW w:type="dxa" w:w="4929"/>
            <w:shd w:val="clear" w:fill="F4F5FB"/>
          </w:tcPr>
          <w:p>
            <w:pPr>
              <w:spacing w:after="40" w:before="40"/>
            </w:pPr>
            <w:r>
              <w:rPr>
                <w:sz w:val="19"/>
              </w:rPr>
              <w:t>Tanggal yang tidak sah tidak bisa dipilih, bukan ditolak setelah dipilih</w:t>
            </w:r>
          </w:p>
        </w:tc>
      </w:tr>
    </w:tbl>
    <w:p>
      <w:pPr>
        <w:pStyle w:val="Heading2"/>
      </w:pPr>
      <w:r>
        <w:t>5.6 Perilaku saat luring</w:t>
      </w:r>
    </w:p>
    <w:p>
      <w:r>
        <w:rPr>
          <w:sz w:val="21"/>
        </w:rPr>
        <w:t>Resto tidak berhenti berjualan ketika internetnya putus, jadi aplikasinya juga tidak boleh. Yang dijanjikan bukan "semuanya tetap jalan" — itu tidak mungkin untuk pembayaran QRIS — melainkan batas yang jelas antara yang jalan dan yang menunggu.</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Bagian</w:t>
            </w:r>
          </w:p>
        </w:tc>
        <w:tc>
          <w:tcPr>
            <w:tcW w:type="dxa" w:w="4929"/>
            <w:shd w:val="clear" w:fill="4F46E5"/>
          </w:tcPr>
          <w:p>
            <w:pPr>
              <w:spacing w:after="40" w:before="40"/>
            </w:pPr>
            <w:r>
              <w:rPr>
                <w:b/>
                <w:color w:val="FFFFFF"/>
                <w:sz w:val="19"/>
              </w:rPr>
              <w:t>Saat luring</w:t>
            </w:r>
          </w:p>
        </w:tc>
      </w:tr>
      <w:tr>
        <w:tc>
          <w:tcPr>
            <w:tcW w:type="dxa" w:w="4929"/>
          </w:tcPr>
          <w:p>
            <w:pPr>
              <w:spacing w:after="40" w:before="40"/>
            </w:pPr>
            <w:r>
              <w:rPr>
                <w:sz w:val="19"/>
              </w:rPr>
              <w:t>Katalog menu, kategori, level</w:t>
            </w:r>
          </w:p>
        </w:tc>
        <w:tc>
          <w:tcPr>
            <w:tcW w:type="dxa" w:w="4929"/>
          </w:tcPr>
          <w:p>
            <w:pPr>
              <w:spacing w:after="40" w:before="40"/>
            </w:pPr>
            <w:r>
              <w:rPr>
                <w:sz w:val="19"/>
              </w:rPr>
              <w:t>Tetap tampil — disimpan di perangkat</w:t>
            </w:r>
          </w:p>
        </w:tc>
      </w:tr>
      <w:tr>
        <w:tc>
          <w:tcPr>
            <w:tcW w:type="dxa" w:w="4929"/>
            <w:shd w:val="clear" w:fill="F4F5FB"/>
          </w:tcPr>
          <w:p>
            <w:pPr>
              <w:spacing w:after="40" w:before="40"/>
            </w:pPr>
            <w:r>
              <w:rPr>
                <w:sz w:val="19"/>
              </w:rPr>
              <w:t>Input pesanan &amp; pembayaran tunai</w:t>
            </w:r>
          </w:p>
        </w:tc>
        <w:tc>
          <w:tcPr>
            <w:tcW w:type="dxa" w:w="4929"/>
            <w:shd w:val="clear" w:fill="F4F5FB"/>
          </w:tcPr>
          <w:p>
            <w:pPr>
              <w:spacing w:after="40" w:before="40"/>
            </w:pPr>
            <w:r>
              <w:rPr>
                <w:sz w:val="19"/>
              </w:rPr>
              <w:t>Tetap jalan, tersimpan lokal, dikirim saat sambungan kembali</w:t>
            </w:r>
          </w:p>
        </w:tc>
      </w:tr>
      <w:tr>
        <w:tc>
          <w:tcPr>
            <w:tcW w:type="dxa" w:w="4929"/>
          </w:tcPr>
          <w:p>
            <w:pPr>
              <w:spacing w:after="40" w:before="40"/>
            </w:pPr>
            <w:r>
              <w:rPr>
                <w:sz w:val="19"/>
              </w:rPr>
              <w:t>Pembayaran QRIS</w:t>
            </w:r>
          </w:p>
        </w:tc>
        <w:tc>
          <w:tcPr>
            <w:tcW w:type="dxa" w:w="4929"/>
          </w:tcPr>
          <w:p>
            <w:pPr>
              <w:spacing w:after="40" w:before="40"/>
            </w:pPr>
            <w:r>
              <w:rPr>
                <w:b/>
                <w:sz w:val="19"/>
              </w:rPr>
              <w:t>Tidak bisa</w:t>
            </w:r>
            <w:r>
              <w:rPr>
                <w:sz w:val="19"/>
              </w:rPr>
              <w:t xml:space="preserve"> — QR-nya dibangkitkan penyedia pembayaran</w:t>
            </w:r>
          </w:p>
        </w:tc>
      </w:tr>
      <w:tr>
        <w:tc>
          <w:tcPr>
            <w:tcW w:type="dxa" w:w="4929"/>
            <w:shd w:val="clear" w:fill="F4F5FB"/>
          </w:tcPr>
          <w:p>
            <w:pPr>
              <w:spacing w:after="40" w:before="40"/>
            </w:pPr>
            <w:r>
              <w:rPr>
                <w:sz w:val="19"/>
              </w:rPr>
              <w:t>Kotak masuk</w:t>
            </w:r>
          </w:p>
        </w:tc>
        <w:tc>
          <w:tcPr>
            <w:tcW w:type="dxa" w:w="4929"/>
            <w:shd w:val="clear" w:fill="F4F5FB"/>
          </w:tcPr>
          <w:p>
            <w:pPr>
              <w:spacing w:after="40" w:before="40"/>
            </w:pPr>
            <w:r>
              <w:rPr>
                <w:sz w:val="19"/>
              </w:rPr>
              <w:t>Menampilkan yang sudah pernah dimuat</w:t>
            </w:r>
          </w:p>
        </w:tc>
      </w:tr>
      <w:tr>
        <w:tc>
          <w:tcPr>
            <w:tcW w:type="dxa" w:w="4929"/>
          </w:tcPr>
          <w:p>
            <w:pPr>
              <w:spacing w:after="40" w:before="40"/>
            </w:pPr>
            <w:r>
              <w:rPr>
                <w:sz w:val="19"/>
              </w:rPr>
              <w:t>Kotak masuk pelanggan</w:t>
            </w:r>
          </w:p>
        </w:tc>
        <w:tc>
          <w:tcPr>
            <w:tcW w:type="dxa" w:w="4929"/>
          </w:tcPr>
          <w:p>
            <w:pPr>
              <w:spacing w:after="40" w:before="40"/>
            </w:pPr>
            <w:r>
              <w:rPr>
                <w:sz w:val="19"/>
              </w:rPr>
              <w:t>Jatuh ke resto yang sedang dibuka saja</w:t>
            </w:r>
          </w:p>
        </w:tc>
      </w:tr>
      <w:tr>
        <w:tc>
          <w:tcPr>
            <w:tcW w:type="dxa" w:w="4929"/>
            <w:shd w:val="clear" w:fill="F4F5FB"/>
          </w:tcPr>
          <w:p>
            <w:pPr>
              <w:spacing w:after="40" w:before="40"/>
            </w:pPr>
            <w:r>
              <w:rPr>
                <w:sz w:val="19"/>
              </w:rPr>
              <w:t>Riwayat &amp; laporan</w:t>
            </w:r>
          </w:p>
        </w:tc>
        <w:tc>
          <w:tcPr>
            <w:tcW w:type="dxa" w:w="4929"/>
            <w:shd w:val="clear" w:fill="F4F5FB"/>
          </w:tcPr>
          <w:p>
            <w:pPr>
              <w:spacing w:after="40" w:before="40"/>
            </w:pPr>
            <w:r>
              <w:rPr>
                <w:sz w:val="19"/>
              </w:rPr>
              <w:t>Angka terakhir yang sempat dimuat</w:t>
            </w:r>
          </w:p>
        </w:tc>
      </w:tr>
    </w:tbl>
    <w:p>
      <w:pPr>
        <w:pStyle w:val="Heading1"/>
      </w:pPr>
      <w:r>
        <w:t>6. Aturan Validasi Isian</w:t>
      </w:r>
    </w:p>
    <w:p>
      <w:r>
        <w:rPr>
          <w:sz w:val="21"/>
        </w:rPr>
        <w:t xml:space="preserve">Berlaku sama di seluruh layar. Tiap aturan dipasang </w:t>
      </w:r>
      <w:r>
        <w:rPr>
          <w:b/>
          <w:sz w:val="21"/>
        </w:rPr>
        <w:t>dua lapis</w:t>
      </w:r>
      <w:r>
        <w:rPr>
          <w:sz w:val="21"/>
        </w:rPr>
        <w:t>: isian menolak karakter terlarang saat diketik, dan diperiksa lagi saat disimpan.</w:t>
      </w:r>
    </w:p>
    <w:p>
      <w:pPr>
        <w:shd w:val="clear" w:fill="FFF7E6"/>
        <w:pBdr>
          <w:left w:val="single" w:sz="18" w:space="6" w:color="F59E0B"/>
        </w:pBdr>
        <w:spacing w:before="120"/>
        <w:ind w:left="227"/>
      </w:pPr>
      <w:r>
        <w:rPr>
          <w:b/>
          <w:sz w:val="20"/>
        </w:rPr>
        <w:t>Wajib diuji dengan tempel (paste), bukan hanya diketik.</w:t>
      </w:r>
      <w:r>
        <w:rPr>
          <w:sz w:val="20"/>
        </w:rPr>
        <w:t xml:space="preserve"> Lapis kedua ada justru untuk isian yang masuk lewat tempel atau papan ketik yang mengabaikan pembatasnya.</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shd w:val="clear" w:fill="4F46E5"/>
          </w:tcPr>
          <w:p>
            <w:pPr>
              <w:spacing w:after="40" w:before="40"/>
            </w:pPr>
            <w:r>
              <w:rPr>
                <w:b/>
                <w:color w:val="FFFFFF"/>
                <w:sz w:val="19"/>
              </w:rPr>
              <w:t>Jenis</w:t>
            </w:r>
          </w:p>
        </w:tc>
        <w:tc>
          <w:tcPr>
            <w:tcW w:type="dxa" w:w="2465"/>
            <w:shd w:val="clear" w:fill="4F46E5"/>
          </w:tcPr>
          <w:p>
            <w:pPr>
              <w:spacing w:after="40" w:before="40"/>
            </w:pPr>
            <w:r>
              <w:rPr>
                <w:b/>
                <w:color w:val="FFFFFF"/>
                <w:sz w:val="19"/>
              </w:rPr>
              <w:t>Maks</w:t>
            </w:r>
          </w:p>
        </w:tc>
        <w:tc>
          <w:tcPr>
            <w:tcW w:type="dxa" w:w="2465"/>
            <w:shd w:val="clear" w:fill="4F46E5"/>
          </w:tcPr>
          <w:p>
            <w:pPr>
              <w:spacing w:after="40" w:before="40"/>
            </w:pPr>
            <w:r>
              <w:rPr>
                <w:b/>
                <w:color w:val="FFFFFF"/>
                <w:sz w:val="19"/>
              </w:rPr>
              <w:t>Diizinkan</w:t>
            </w:r>
          </w:p>
        </w:tc>
        <w:tc>
          <w:tcPr>
            <w:tcW w:type="dxa" w:w="2465"/>
            <w:shd w:val="clear" w:fill="4F46E5"/>
          </w:tcPr>
          <w:p>
            <w:pPr>
              <w:spacing w:after="40" w:before="40"/>
            </w:pPr>
            <w:r>
              <w:rPr>
                <w:b/>
                <w:color w:val="FFFFFF"/>
                <w:sz w:val="19"/>
              </w:rPr>
              <w:t>Aturan tambahan</w:t>
            </w:r>
          </w:p>
        </w:tc>
      </w:tr>
      <w:tr>
        <w:tc>
          <w:tcPr>
            <w:tcW w:type="dxa" w:w="2465"/>
          </w:tcPr>
          <w:p>
            <w:pPr>
              <w:spacing w:after="40" w:before="40"/>
            </w:pPr>
            <w:r>
              <w:rPr>
                <w:b/>
                <w:sz w:val="19"/>
              </w:rPr>
              <w:t>Nama</w:t>
            </w:r>
            <w:r>
              <w:rPr>
                <w:sz w:val="19"/>
              </w:rPr>
              <w:t xml:space="preserve"> (orang, resto, produk, bank)</w:t>
            </w:r>
          </w:p>
        </w:tc>
        <w:tc>
          <w:tcPr>
            <w:tcW w:type="dxa" w:w="2465"/>
          </w:tcPr>
          <w:p>
            <w:pPr>
              <w:spacing w:after="40" w:before="40"/>
            </w:pPr>
            <w:r>
              <w:rPr>
                <w:b/>
                <w:sz w:val="19"/>
              </w:rPr>
              <w:t>40</w:t>
            </w:r>
          </w:p>
        </w:tc>
        <w:tc>
          <w:tcPr>
            <w:tcW w:type="dxa" w:w="2465"/>
          </w:tcPr>
          <w:p>
            <w:pPr>
              <w:spacing w:after="40" w:before="40"/>
            </w:pPr>
            <w:r>
              <w:rPr>
                <w:sz w:val="19"/>
              </w:rPr>
              <w:t xml:space="preserve">Huruf, angka, spasi, </w:t>
            </w:r>
            <w:r>
              <w:rPr>
                <w:rFonts w:ascii="Consolas" w:hAnsi="Consolas"/>
                <w:color w:val="3730A3"/>
                <w:sz w:val="19"/>
              </w:rPr>
              <w:t>. , ' ( ) &amp; / -</w:t>
            </w:r>
          </w:p>
        </w:tc>
        <w:tc>
          <w:tcPr>
            <w:tcW w:type="dxa" w:w="2465"/>
          </w:tcPr>
          <w:p>
            <w:pPr>
              <w:spacing w:after="40" w:before="40"/>
            </w:pPr>
            <w:r>
              <w:rPr>
                <w:sz w:val="19"/>
              </w:rPr>
              <w:t>Wajib, kecuali dinyatakan opsional</w:t>
            </w:r>
          </w:p>
        </w:tc>
      </w:tr>
      <w:tr>
        <w:tc>
          <w:tcPr>
            <w:tcW w:type="dxa" w:w="2465"/>
            <w:shd w:val="clear" w:fill="F4F5FB"/>
          </w:tcPr>
          <w:p>
            <w:pPr>
              <w:spacing w:after="40" w:before="40"/>
            </w:pPr>
            <w:r>
              <w:rPr>
                <w:b/>
                <w:sz w:val="19"/>
              </w:rPr>
              <w:t>Nomor HP</w:t>
            </w:r>
          </w:p>
        </w:tc>
        <w:tc>
          <w:tcPr>
            <w:tcW w:type="dxa" w:w="2465"/>
            <w:shd w:val="clear" w:fill="F4F5FB"/>
          </w:tcPr>
          <w:p>
            <w:pPr>
              <w:spacing w:after="40" w:before="40"/>
            </w:pPr>
            <w:r>
              <w:rPr>
                <w:b/>
                <w:sz w:val="19"/>
              </w:rPr>
              <w:t>15</w:t>
            </w:r>
          </w:p>
        </w:tc>
        <w:tc>
          <w:tcPr>
            <w:tcW w:type="dxa" w:w="2465"/>
            <w:shd w:val="clear" w:fill="F4F5FB"/>
          </w:tcPr>
          <w:p>
            <w:pPr>
              <w:spacing w:after="40" w:before="40"/>
            </w:pPr>
            <w:r>
              <w:rPr>
                <w:sz w:val="19"/>
              </w:rPr>
              <w:t>Angka saja</w:t>
            </w:r>
          </w:p>
        </w:tc>
        <w:tc>
          <w:tcPr>
            <w:tcW w:type="dxa" w:w="2465"/>
            <w:shd w:val="clear" w:fill="F4F5FB"/>
          </w:tcPr>
          <w:p>
            <w:pPr>
              <w:spacing w:after="40" w:before="40"/>
            </w:pPr>
            <w:r>
              <w:rPr>
                <w:sz w:val="19"/>
              </w:rPr>
              <w:t xml:space="preserve">Minimal 8 angka; tanda </w:t>
            </w:r>
            <w:r>
              <w:rPr>
                <w:rFonts w:ascii="Consolas" w:hAnsi="Consolas"/>
                <w:color w:val="3730A3"/>
                <w:sz w:val="19"/>
              </w:rPr>
              <w:t>+</w:t>
            </w:r>
            <w:r>
              <w:rPr>
                <w:sz w:val="19"/>
              </w:rPr>
              <w:t xml:space="preserve"> tidak diizinkan</w:t>
            </w:r>
          </w:p>
        </w:tc>
      </w:tr>
      <w:tr>
        <w:tc>
          <w:tcPr>
            <w:tcW w:type="dxa" w:w="2465"/>
          </w:tcPr>
          <w:p>
            <w:pPr>
              <w:spacing w:after="40" w:before="40"/>
            </w:pPr>
            <w:r>
              <w:rPr>
                <w:b/>
                <w:sz w:val="19"/>
              </w:rPr>
              <w:t>Email</w:t>
            </w:r>
          </w:p>
        </w:tc>
        <w:tc>
          <w:tcPr>
            <w:tcW w:type="dxa" w:w="2465"/>
          </w:tcPr>
          <w:p>
            <w:pPr>
              <w:spacing w:after="40" w:before="40"/>
            </w:pPr>
            <w:r>
              <w:rPr>
                <w:b/>
                <w:sz w:val="19"/>
              </w:rPr>
              <w:t>25</w:t>
            </w:r>
          </w:p>
        </w:tc>
        <w:tc>
          <w:tcPr>
            <w:tcW w:type="dxa" w:w="2465"/>
          </w:tcPr>
          <w:p>
            <w:pPr>
              <w:spacing w:after="40" w:before="40"/>
            </w:pPr>
            <w:r>
              <w:rPr>
                <w:sz w:val="19"/>
              </w:rPr>
              <w:t xml:space="preserve">Huruf, angka, </w:t>
            </w:r>
            <w:r>
              <w:rPr>
                <w:rFonts w:ascii="Consolas" w:hAnsi="Consolas"/>
                <w:color w:val="3730A3"/>
                <w:sz w:val="19"/>
              </w:rPr>
              <w:t>@ . _ -</w:t>
            </w:r>
          </w:p>
        </w:tc>
        <w:tc>
          <w:tcPr>
            <w:tcW w:type="dxa" w:w="2465"/>
          </w:tcPr>
          <w:p>
            <w:pPr>
              <w:spacing w:after="40" w:before="40"/>
            </w:pPr>
            <w:r>
              <w:rPr>
                <w:b/>
                <w:sz w:val="19"/>
              </w:rPr>
              <w:t>Wajib `@gmail.com`</w:t>
            </w:r>
          </w:p>
        </w:tc>
      </w:tr>
      <w:tr>
        <w:tc>
          <w:tcPr>
            <w:tcW w:type="dxa" w:w="2465"/>
            <w:shd w:val="clear" w:fill="F4F5FB"/>
          </w:tcPr>
          <w:p>
            <w:pPr>
              <w:spacing w:after="40" w:before="40"/>
            </w:pPr>
            <w:r>
              <w:rPr>
                <w:b/>
                <w:sz w:val="19"/>
              </w:rPr>
              <w:t>NIP</w:t>
            </w:r>
          </w:p>
        </w:tc>
        <w:tc>
          <w:tcPr>
            <w:tcW w:type="dxa" w:w="2465"/>
            <w:shd w:val="clear" w:fill="F4F5FB"/>
          </w:tcPr>
          <w:p>
            <w:pPr>
              <w:spacing w:after="40" w:before="40"/>
            </w:pPr>
            <w:r>
              <w:rPr>
                <w:b/>
                <w:sz w:val="19"/>
              </w:rPr>
              <w:t>15</w:t>
            </w:r>
          </w:p>
        </w:tc>
        <w:tc>
          <w:tcPr>
            <w:tcW w:type="dxa" w:w="2465"/>
            <w:shd w:val="clear" w:fill="F4F5FB"/>
          </w:tcPr>
          <w:p>
            <w:pPr>
              <w:spacing w:after="40" w:before="40"/>
            </w:pPr>
            <w:r>
              <w:rPr>
                <w:sz w:val="19"/>
              </w:rPr>
              <w:t>Angka saja</w:t>
            </w:r>
          </w:p>
        </w:tc>
        <w:tc>
          <w:tcPr>
            <w:tcW w:type="dxa" w:w="2465"/>
            <w:shd w:val="clear" w:fill="F4F5FB"/>
          </w:tcPr>
          <w:p>
            <w:pPr>
              <w:spacing w:after="40" w:before="40"/>
            </w:pPr>
            <w:r>
              <w:rPr>
                <w:sz w:val="19"/>
              </w:rPr>
              <w:t>Opsional</w:t>
            </w:r>
          </w:p>
        </w:tc>
      </w:tr>
      <w:tr>
        <w:tc>
          <w:tcPr>
            <w:tcW w:type="dxa" w:w="2465"/>
          </w:tcPr>
          <w:p>
            <w:pPr>
              <w:spacing w:after="40" w:before="40"/>
            </w:pPr>
            <w:r>
              <w:rPr>
                <w:b/>
                <w:sz w:val="19"/>
              </w:rPr>
              <w:t>Nomor rekening</w:t>
            </w:r>
          </w:p>
        </w:tc>
        <w:tc>
          <w:tcPr>
            <w:tcW w:type="dxa" w:w="2465"/>
          </w:tcPr>
          <w:p>
            <w:pPr>
              <w:spacing w:after="40" w:before="40"/>
            </w:pPr>
            <w:r>
              <w:rPr>
                <w:b/>
                <w:sz w:val="19"/>
              </w:rPr>
              <w:t>20</w:t>
            </w:r>
          </w:p>
        </w:tc>
        <w:tc>
          <w:tcPr>
            <w:tcW w:type="dxa" w:w="2465"/>
          </w:tcPr>
          <w:p>
            <w:pPr>
              <w:spacing w:after="40" w:before="40"/>
            </w:pPr>
            <w:r>
              <w:rPr>
                <w:sz w:val="19"/>
              </w:rPr>
              <w:t>Angka saja</w:t>
            </w:r>
          </w:p>
        </w:tc>
        <w:tc>
          <w:tcPr>
            <w:tcW w:type="dxa" w:w="2465"/>
          </w:tcPr>
          <w:p>
            <w:pPr>
              <w:spacing w:after="40" w:before="40"/>
            </w:pPr>
            <w:r>
              <w:rPr>
                <w:sz w:val="19"/>
              </w:rPr>
              <w:t>—</w:t>
            </w:r>
          </w:p>
        </w:tc>
      </w:tr>
      <w:tr>
        <w:tc>
          <w:tcPr>
            <w:tcW w:type="dxa" w:w="2465"/>
            <w:shd w:val="clear" w:fill="F4F5FB"/>
          </w:tcPr>
          <w:p>
            <w:pPr>
              <w:spacing w:after="40" w:before="40"/>
            </w:pPr>
            <w:r>
              <w:rPr>
                <w:b/>
                <w:sz w:val="19"/>
              </w:rPr>
              <w:t>Tarif persen</w:t>
            </w:r>
          </w:p>
        </w:tc>
        <w:tc>
          <w:tcPr>
            <w:tcW w:type="dxa" w:w="2465"/>
            <w:shd w:val="clear" w:fill="F4F5FB"/>
          </w:tcPr>
          <w:p>
            <w:pPr>
              <w:spacing w:after="40" w:before="40"/>
            </w:pPr>
            <w:r>
              <w:rPr>
                <w:b/>
                <w:sz w:val="19"/>
              </w:rPr>
              <w:t>6</w:t>
            </w:r>
          </w:p>
        </w:tc>
        <w:tc>
          <w:tcPr>
            <w:tcW w:type="dxa" w:w="2465"/>
            <w:shd w:val="clear" w:fill="F4F5FB"/>
          </w:tcPr>
          <w:p>
            <w:pPr>
              <w:spacing w:after="40" w:before="40"/>
            </w:pPr>
            <w:r>
              <w:rPr>
                <w:sz w:val="19"/>
              </w:rPr>
              <w:t xml:space="preserve">Angka, </w:t>
            </w:r>
            <w:r>
              <w:rPr>
                <w:rFonts w:ascii="Consolas" w:hAnsi="Consolas"/>
                <w:color w:val="3730A3"/>
                <w:sz w:val="19"/>
              </w:rPr>
              <w:t>.</w:t>
            </w:r>
            <w:r>
              <w:rPr>
                <w:sz w:val="19"/>
              </w:rPr>
              <w:t xml:space="preserve"> </w:t>
            </w:r>
            <w:r>
              <w:rPr>
                <w:rFonts w:ascii="Consolas" w:hAnsi="Consolas"/>
                <w:color w:val="3730A3"/>
                <w:sz w:val="19"/>
              </w:rPr>
              <w:t>,</w:t>
            </w:r>
          </w:p>
        </w:tc>
        <w:tc>
          <w:tcPr>
            <w:tcW w:type="dxa" w:w="2465"/>
            <w:shd w:val="clear" w:fill="F4F5FB"/>
          </w:tcPr>
          <w:p>
            <w:pPr>
              <w:spacing w:after="40" w:before="40"/>
            </w:pPr>
            <w:r>
              <w:rPr>
                <w:sz w:val="19"/>
              </w:rPr>
              <w:t>Rentang 0–100; koma dibaca desimal; kosong berarti 0</w:t>
            </w:r>
          </w:p>
        </w:tc>
      </w:tr>
      <w:tr>
        <w:tc>
          <w:tcPr>
            <w:tcW w:type="dxa" w:w="2465"/>
          </w:tcPr>
          <w:p>
            <w:pPr>
              <w:spacing w:after="40" w:before="40"/>
            </w:pPr>
            <w:r>
              <w:rPr>
                <w:b/>
                <w:sz w:val="19"/>
              </w:rPr>
              <w:t>Harga &amp; stok</w:t>
            </w:r>
          </w:p>
        </w:tc>
        <w:tc>
          <w:tcPr>
            <w:tcW w:type="dxa" w:w="2465"/>
          </w:tcPr>
          <w:p>
            <w:pPr>
              <w:spacing w:after="40" w:before="40"/>
            </w:pPr>
            <w:r>
              <w:rPr>
                <w:sz w:val="19"/>
              </w:rPr>
              <w:t>—</w:t>
            </w:r>
          </w:p>
        </w:tc>
        <w:tc>
          <w:tcPr>
            <w:tcW w:type="dxa" w:w="2465"/>
          </w:tcPr>
          <w:p>
            <w:pPr>
              <w:spacing w:after="40" w:before="40"/>
            </w:pPr>
            <w:r>
              <w:rPr>
                <w:sz w:val="19"/>
              </w:rPr>
              <w:t>Angka</w:t>
            </w:r>
          </w:p>
        </w:tc>
        <w:tc>
          <w:tcPr>
            <w:tcW w:type="dxa" w:w="2465"/>
          </w:tcPr>
          <w:p>
            <w:pPr>
              <w:spacing w:after="40" w:before="40"/>
            </w:pPr>
            <w:r>
              <w:rPr>
                <w:sz w:val="19"/>
              </w:rPr>
              <w:t>Wajib</w:t>
            </w:r>
          </w:p>
        </w:tc>
      </w:tr>
      <w:tr>
        <w:tc>
          <w:tcPr>
            <w:tcW w:type="dxa" w:w="2465"/>
            <w:shd w:val="clear" w:fill="F4F5FB"/>
          </w:tcPr>
          <w:p>
            <w:pPr>
              <w:spacing w:after="40" w:before="40"/>
            </w:pPr>
            <w:r>
              <w:rPr>
                <w:b/>
                <w:sz w:val="19"/>
              </w:rPr>
              <w:t>Awalan QR meja</w:t>
            </w:r>
          </w:p>
        </w:tc>
        <w:tc>
          <w:tcPr>
            <w:tcW w:type="dxa" w:w="2465"/>
            <w:shd w:val="clear" w:fill="F4F5FB"/>
          </w:tcPr>
          <w:p>
            <w:pPr>
              <w:spacing w:after="40" w:before="40"/>
            </w:pPr>
            <w:r>
              <w:rPr>
                <w:b/>
                <w:sz w:val="19"/>
              </w:rPr>
              <w:t>6</w:t>
            </w:r>
          </w:p>
        </w:tc>
        <w:tc>
          <w:tcPr>
            <w:tcW w:type="dxa" w:w="2465"/>
            <w:shd w:val="clear" w:fill="F4F5FB"/>
          </w:tcPr>
          <w:p>
            <w:pPr>
              <w:spacing w:after="40" w:before="40"/>
            </w:pPr>
            <w:r>
              <w:rPr>
                <w:sz w:val="19"/>
              </w:rPr>
              <w:t>Bebas</w:t>
            </w:r>
          </w:p>
        </w:tc>
        <w:tc>
          <w:tcPr>
            <w:tcW w:type="dxa" w:w="2465"/>
            <w:shd w:val="clear" w:fill="F4F5FB"/>
          </w:tcPr>
          <w:p>
            <w:pPr>
              <w:spacing w:after="40" w:before="40"/>
            </w:pPr>
            <w:r>
              <w:rPr>
                <w:sz w:val="19"/>
              </w:rPr>
              <w:t>Opsional</w:t>
            </w:r>
          </w:p>
        </w:tc>
      </w:tr>
      <w:tr>
        <w:tc>
          <w:tcPr>
            <w:tcW w:type="dxa" w:w="2465"/>
          </w:tcPr>
          <w:p>
            <w:pPr>
              <w:spacing w:after="40" w:before="40"/>
            </w:pPr>
            <w:r>
              <w:rPr>
                <w:b/>
                <w:sz w:val="19"/>
              </w:rPr>
              <w:t>Jumlah meja</w:t>
            </w:r>
          </w:p>
        </w:tc>
        <w:tc>
          <w:tcPr>
            <w:tcW w:type="dxa" w:w="2465"/>
          </w:tcPr>
          <w:p>
            <w:pPr>
              <w:spacing w:after="40" w:before="40"/>
            </w:pPr>
            <w:r>
              <w:rPr>
                <w:b/>
                <w:sz w:val="19"/>
              </w:rPr>
              <w:t>3</w:t>
            </w:r>
            <w:r>
              <w:rPr>
                <w:sz w:val="19"/>
              </w:rPr>
              <w:t xml:space="preserve"> digit</w:t>
            </w:r>
          </w:p>
        </w:tc>
        <w:tc>
          <w:tcPr>
            <w:tcW w:type="dxa" w:w="2465"/>
          </w:tcPr>
          <w:p>
            <w:pPr>
              <w:spacing w:after="40" w:before="40"/>
            </w:pPr>
            <w:r>
              <w:rPr>
                <w:sz w:val="19"/>
              </w:rPr>
              <w:t>Angka</w:t>
            </w:r>
          </w:p>
        </w:tc>
        <w:tc>
          <w:tcPr>
            <w:tcW w:type="dxa" w:w="2465"/>
          </w:tcPr>
          <w:p>
            <w:pPr>
              <w:spacing w:after="40" w:before="40"/>
            </w:pPr>
            <w:r>
              <w:rPr>
                <w:sz w:val="19"/>
              </w:rPr>
              <w:t>1 sampai 100</w:t>
            </w:r>
          </w:p>
        </w:tc>
      </w:tr>
      <w:tr>
        <w:tc>
          <w:tcPr>
            <w:tcW w:type="dxa" w:w="2465"/>
            <w:shd w:val="clear" w:fill="F4F5FB"/>
          </w:tcPr>
          <w:p>
            <w:pPr>
              <w:spacing w:after="40" w:before="40"/>
            </w:pPr>
            <w:r>
              <w:rPr>
                <w:b/>
                <w:sz w:val="19"/>
              </w:rPr>
              <w:t>Nama diskon</w:t>
            </w:r>
          </w:p>
        </w:tc>
        <w:tc>
          <w:tcPr>
            <w:tcW w:type="dxa" w:w="2465"/>
            <w:shd w:val="clear" w:fill="F4F5FB"/>
          </w:tcPr>
          <w:p>
            <w:pPr>
              <w:spacing w:after="40" w:before="40"/>
            </w:pPr>
            <w:r>
              <w:rPr>
                <w:b/>
                <w:sz w:val="19"/>
              </w:rPr>
              <w:t>40</w:t>
            </w:r>
          </w:p>
        </w:tc>
        <w:tc>
          <w:tcPr>
            <w:tcW w:type="dxa" w:w="2465"/>
            <w:shd w:val="clear" w:fill="F4F5FB"/>
          </w:tcPr>
          <w:p>
            <w:pPr>
              <w:spacing w:after="40" w:before="40"/>
            </w:pPr>
            <w:r>
              <w:rPr>
                <w:sz w:val="19"/>
              </w:rPr>
              <w:t>Sama seperti nama</w:t>
            </w:r>
          </w:p>
        </w:tc>
        <w:tc>
          <w:tcPr>
            <w:tcW w:type="dxa" w:w="2465"/>
            <w:shd w:val="clear" w:fill="F4F5FB"/>
          </w:tcPr>
          <w:p>
            <w:pPr>
              <w:spacing w:after="40" w:before="40"/>
            </w:pPr>
            <w:r>
              <w:rPr>
                <w:sz w:val="19"/>
              </w:rPr>
              <w:t>Wajib</w:t>
            </w:r>
          </w:p>
        </w:tc>
      </w:tr>
      <w:tr>
        <w:tc>
          <w:tcPr>
            <w:tcW w:type="dxa" w:w="2465"/>
          </w:tcPr>
          <w:p>
            <w:pPr>
              <w:spacing w:after="40" w:before="40"/>
            </w:pPr>
            <w:r>
              <w:rPr>
                <w:b/>
                <w:sz w:val="19"/>
              </w:rPr>
              <w:t>Persen diskon</w:t>
            </w:r>
          </w:p>
        </w:tc>
        <w:tc>
          <w:tcPr>
            <w:tcW w:type="dxa" w:w="2465"/>
          </w:tcPr>
          <w:p>
            <w:pPr>
              <w:spacing w:after="40" w:before="40"/>
            </w:pPr>
            <w:r>
              <w:rPr>
                <w:sz w:val="19"/>
              </w:rPr>
              <w:t>3</w:t>
            </w:r>
          </w:p>
        </w:tc>
        <w:tc>
          <w:tcPr>
            <w:tcW w:type="dxa" w:w="2465"/>
          </w:tcPr>
          <w:p>
            <w:pPr>
              <w:spacing w:after="40" w:before="40"/>
            </w:pPr>
            <w:r>
              <w:rPr>
                <w:sz w:val="19"/>
              </w:rPr>
              <w:t>Angka</w:t>
            </w:r>
          </w:p>
        </w:tc>
        <w:tc>
          <w:tcPr>
            <w:tcW w:type="dxa" w:w="2465"/>
          </w:tcPr>
          <w:p>
            <w:pPr>
              <w:spacing w:after="40" w:before="40"/>
            </w:pPr>
            <w:r>
              <w:rPr>
                <w:sz w:val="19"/>
              </w:rPr>
              <w:t>1 sampai 100</w:t>
            </w:r>
          </w:p>
        </w:tc>
      </w:tr>
      <w:tr>
        <w:tc>
          <w:tcPr>
            <w:tcW w:type="dxa" w:w="2465"/>
            <w:shd w:val="clear" w:fill="F4F5FB"/>
          </w:tcPr>
          <w:p>
            <w:pPr>
              <w:spacing w:after="40" w:before="40"/>
            </w:pPr>
            <w:r>
              <w:rPr>
                <w:b/>
                <w:sz w:val="19"/>
              </w:rPr>
              <w:t>Nominal diskon</w:t>
            </w:r>
          </w:p>
        </w:tc>
        <w:tc>
          <w:tcPr>
            <w:tcW w:type="dxa" w:w="2465"/>
            <w:shd w:val="clear" w:fill="F4F5FB"/>
          </w:tcPr>
          <w:p>
            <w:pPr>
              <w:spacing w:after="40" w:before="40"/>
            </w:pPr>
            <w:r>
              <w:rPr>
                <w:sz w:val="19"/>
              </w:rPr>
              <w:t>—</w:t>
            </w:r>
          </w:p>
        </w:tc>
        <w:tc>
          <w:tcPr>
            <w:tcW w:type="dxa" w:w="2465"/>
            <w:shd w:val="clear" w:fill="F4F5FB"/>
          </w:tcPr>
          <w:p>
            <w:pPr>
              <w:spacing w:after="40" w:before="40"/>
            </w:pPr>
            <w:r>
              <w:rPr>
                <w:sz w:val="19"/>
              </w:rPr>
              <w:t>Angka</w:t>
            </w:r>
          </w:p>
        </w:tc>
        <w:tc>
          <w:tcPr>
            <w:tcW w:type="dxa" w:w="2465"/>
            <w:shd w:val="clear" w:fill="F4F5FB"/>
          </w:tcPr>
          <w:p>
            <w:pPr>
              <w:spacing w:after="40" w:before="40"/>
            </w:pPr>
            <w:r>
              <w:rPr>
                <w:sz w:val="19"/>
              </w:rPr>
              <w:t>Harus lebih dari 0, tidak pernah melebihi tagihan</w:t>
            </w:r>
          </w:p>
        </w:tc>
      </w:tr>
      <w:tr>
        <w:tc>
          <w:tcPr>
            <w:tcW w:type="dxa" w:w="2465"/>
          </w:tcPr>
          <w:p>
            <w:pPr>
              <w:spacing w:after="40" w:before="40"/>
            </w:pPr>
            <w:r>
              <w:rPr>
                <w:b/>
                <w:sz w:val="19"/>
              </w:rPr>
              <w:t>Minimum belanja</w:t>
            </w:r>
          </w:p>
        </w:tc>
        <w:tc>
          <w:tcPr>
            <w:tcW w:type="dxa" w:w="2465"/>
          </w:tcPr>
          <w:p>
            <w:pPr>
              <w:spacing w:after="40" w:before="40"/>
            </w:pPr>
            <w:r>
              <w:rPr>
                <w:sz w:val="19"/>
              </w:rPr>
              <w:t>—</w:t>
            </w:r>
          </w:p>
        </w:tc>
        <w:tc>
          <w:tcPr>
            <w:tcW w:type="dxa" w:w="2465"/>
          </w:tcPr>
          <w:p>
            <w:pPr>
              <w:spacing w:after="40" w:before="40"/>
            </w:pPr>
            <w:r>
              <w:rPr>
                <w:sz w:val="19"/>
              </w:rPr>
              <w:t>Angka</w:t>
            </w:r>
          </w:p>
        </w:tc>
        <w:tc>
          <w:tcPr>
            <w:tcW w:type="dxa" w:w="2465"/>
          </w:tcPr>
          <w:p>
            <w:pPr>
              <w:spacing w:after="40" w:before="40"/>
            </w:pPr>
            <w:r>
              <w:rPr>
                <w:sz w:val="19"/>
              </w:rPr>
              <w:t>Harus lebih dari 0</w:t>
            </w:r>
          </w:p>
        </w:tc>
      </w:tr>
      <w:tr>
        <w:tc>
          <w:tcPr>
            <w:tcW w:type="dxa" w:w="2465"/>
            <w:shd w:val="clear" w:fill="F4F5FB"/>
          </w:tcPr>
          <w:p>
            <w:pPr>
              <w:spacing w:after="40" w:before="40"/>
            </w:pPr>
            <w:r>
              <w:rPr>
                <w:b/>
                <w:sz w:val="19"/>
              </w:rPr>
              <w:t>Nama kelompok level</w:t>
            </w:r>
          </w:p>
        </w:tc>
        <w:tc>
          <w:tcPr>
            <w:tcW w:type="dxa" w:w="2465"/>
            <w:shd w:val="clear" w:fill="F4F5FB"/>
          </w:tcPr>
          <w:p>
            <w:pPr>
              <w:spacing w:after="40" w:before="40"/>
            </w:pPr>
            <w:r>
              <w:rPr>
                <w:b/>
                <w:sz w:val="19"/>
              </w:rPr>
              <w:t>40</w:t>
            </w:r>
          </w:p>
        </w:tc>
        <w:tc>
          <w:tcPr>
            <w:tcW w:type="dxa" w:w="2465"/>
            <w:shd w:val="clear" w:fill="F4F5FB"/>
          </w:tcPr>
          <w:p>
            <w:pPr>
              <w:spacing w:after="40" w:before="40"/>
            </w:pPr>
            <w:r>
              <w:rPr>
                <w:sz w:val="19"/>
              </w:rPr>
              <w:t>Sama seperti nama</w:t>
            </w:r>
          </w:p>
        </w:tc>
        <w:tc>
          <w:tcPr>
            <w:tcW w:type="dxa" w:w="2465"/>
            <w:shd w:val="clear" w:fill="F4F5FB"/>
          </w:tcPr>
          <w:p>
            <w:pPr>
              <w:spacing w:after="40" w:before="40"/>
            </w:pPr>
            <w:r>
              <w:rPr>
                <w:sz w:val="19"/>
              </w:rPr>
              <w:t>Tidak boleh kembar dalam satu resto</w:t>
            </w:r>
          </w:p>
        </w:tc>
      </w:tr>
      <w:tr>
        <w:tc>
          <w:tcPr>
            <w:tcW w:type="dxa" w:w="2465"/>
          </w:tcPr>
          <w:p>
            <w:pPr>
              <w:spacing w:after="40" w:before="40"/>
            </w:pPr>
            <w:r>
              <w:rPr>
                <w:b/>
                <w:sz w:val="19"/>
              </w:rPr>
              <w:t>Pilihan level</w:t>
            </w:r>
          </w:p>
        </w:tc>
        <w:tc>
          <w:tcPr>
            <w:tcW w:type="dxa" w:w="2465"/>
          </w:tcPr>
          <w:p>
            <w:pPr>
              <w:spacing w:after="40" w:before="40"/>
            </w:pPr>
            <w:r>
              <w:rPr>
                <w:sz w:val="19"/>
              </w:rPr>
              <w:t>—</w:t>
            </w:r>
          </w:p>
        </w:tc>
        <w:tc>
          <w:tcPr>
            <w:tcW w:type="dxa" w:w="2465"/>
          </w:tcPr>
          <w:p>
            <w:pPr>
              <w:spacing w:after="40" w:before="40"/>
            </w:pPr>
            <w:r>
              <w:rPr>
                <w:sz w:val="19"/>
              </w:rPr>
              <w:t>Bebas</w:t>
            </w:r>
          </w:p>
        </w:tc>
        <w:tc>
          <w:tcPr>
            <w:tcW w:type="dxa" w:w="2465"/>
          </w:tcPr>
          <w:p>
            <w:pPr>
              <w:spacing w:after="40" w:before="40"/>
            </w:pPr>
            <w:r>
              <w:rPr>
                <w:sz w:val="19"/>
              </w:rPr>
              <w:t>Minimal 2, tidak boleh kembar</w:t>
            </w:r>
          </w:p>
        </w:tc>
      </w:tr>
      <w:tr>
        <w:tc>
          <w:tcPr>
            <w:tcW w:type="dxa" w:w="2465"/>
            <w:shd w:val="clear" w:fill="F4F5FB"/>
          </w:tcPr>
          <w:p>
            <w:pPr>
              <w:spacing w:after="40" w:before="40"/>
            </w:pPr>
            <w:r>
              <w:rPr>
                <w:b/>
                <w:sz w:val="19"/>
              </w:rPr>
              <w:t>Stok</w:t>
            </w:r>
          </w:p>
        </w:tc>
        <w:tc>
          <w:tcPr>
            <w:tcW w:type="dxa" w:w="2465"/>
            <w:shd w:val="clear" w:fill="F4F5FB"/>
          </w:tcPr>
          <w:p>
            <w:pPr>
              <w:spacing w:after="40" w:before="40"/>
            </w:pPr>
            <w:r>
              <w:rPr>
                <w:sz w:val="19"/>
              </w:rPr>
              <w:t>—</w:t>
            </w:r>
          </w:p>
        </w:tc>
        <w:tc>
          <w:tcPr>
            <w:tcW w:type="dxa" w:w="2465"/>
            <w:shd w:val="clear" w:fill="F4F5FB"/>
          </w:tcPr>
          <w:p>
            <w:pPr>
              <w:spacing w:after="40" w:before="40"/>
            </w:pPr>
            <w:r>
              <w:rPr>
                <w:sz w:val="19"/>
              </w:rPr>
              <w:t>Angka</w:t>
            </w:r>
          </w:p>
        </w:tc>
        <w:tc>
          <w:tcPr>
            <w:tcW w:type="dxa" w:w="2465"/>
            <w:shd w:val="clear" w:fill="F4F5FB"/>
          </w:tcPr>
          <w:p>
            <w:pPr>
              <w:spacing w:after="40" w:before="40"/>
            </w:pPr>
            <w:r>
              <w:rPr>
                <w:b/>
                <w:sz w:val="19"/>
              </w:rPr>
              <w:t>Opsional</w:t>
            </w:r>
            <w:r>
              <w:rPr>
                <w:sz w:val="19"/>
              </w:rPr>
              <w:t xml:space="preserve"> — kosong berarti tidak dihitung</w:t>
            </w:r>
          </w:p>
        </w:tc>
      </w:tr>
    </w:tbl>
    <w:p>
      <w:pPr>
        <w:pStyle w:val="Heading2"/>
      </w:pPr>
      <w:r>
        <w:t>6.1 Alasan aturan yang sering dikira bug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Aturan</w:t>
            </w:r>
          </w:p>
        </w:tc>
        <w:tc>
          <w:tcPr>
            <w:tcW w:type="dxa" w:w="4929"/>
            <w:shd w:val="clear" w:fill="4F46E5"/>
          </w:tcPr>
          <w:p>
            <w:pPr>
              <w:spacing w:after="40" w:before="40"/>
            </w:pPr>
            <w:r>
              <w:rPr>
                <w:b/>
                <w:color w:val="FFFFFF"/>
                <w:sz w:val="19"/>
              </w:rPr>
              <w:t>Alasan</w:t>
            </w:r>
          </w:p>
        </w:tc>
      </w:tr>
      <w:tr>
        <w:tc>
          <w:tcPr>
            <w:tcW w:type="dxa" w:w="4929"/>
          </w:tcPr>
          <w:p>
            <w:pPr>
              <w:spacing w:after="40" w:before="40"/>
            </w:pPr>
            <w:r>
              <w:rPr>
                <w:sz w:val="19"/>
              </w:rPr>
              <w:t>Email wajib Gmail</w:t>
            </w:r>
          </w:p>
        </w:tc>
        <w:tc>
          <w:tcPr>
            <w:tcW w:type="dxa" w:w="4929"/>
          </w:tcPr>
          <w:p>
            <w:pPr>
              <w:spacing w:after="40" w:before="40"/>
            </w:pPr>
            <w:r>
              <w:rPr>
                <w:sz w:val="19"/>
              </w:rPr>
              <w:t>Satu-satunya cara masuk adalah Login dengan Google. Alamat lain akan tersimpan rapi lalu gagal login tanpa penjelasan apa pun</w:t>
            </w:r>
          </w:p>
        </w:tc>
      </w:tr>
      <w:tr>
        <w:tc>
          <w:tcPr>
            <w:tcW w:type="dxa" w:w="4929"/>
            <w:shd w:val="clear" w:fill="F4F5FB"/>
          </w:tcPr>
          <w:p>
            <w:pPr>
              <w:spacing w:after="40" w:before="40"/>
            </w:pPr>
            <w:r>
              <w:rPr>
                <w:sz w:val="19"/>
              </w:rPr>
              <w:t xml:space="preserve">Nomor HP tanpa </w:t>
            </w:r>
            <w:r>
              <w:rPr>
                <w:rFonts w:ascii="Consolas" w:hAnsi="Consolas"/>
                <w:color w:val="3730A3"/>
                <w:sz w:val="19"/>
              </w:rPr>
              <w:t>+</w:t>
            </w:r>
          </w:p>
        </w:tc>
        <w:tc>
          <w:tcPr>
            <w:tcW w:type="dxa" w:w="4929"/>
            <w:shd w:val="clear" w:fill="F4F5FB"/>
          </w:tcPr>
          <w:p>
            <w:pPr>
              <w:spacing w:after="40" w:before="40"/>
            </w:pPr>
            <w:r>
              <w:rPr>
                <w:sz w:val="19"/>
              </w:rPr>
              <w:t xml:space="preserve">Nomor Indonesia ditulis mulai </w:t>
            </w:r>
            <w:r>
              <w:rPr>
                <w:rFonts w:ascii="Consolas" w:hAnsi="Consolas"/>
                <w:color w:val="3730A3"/>
                <w:sz w:val="19"/>
              </w:rPr>
              <w:t>0</w:t>
            </w:r>
            <w:r>
              <w:rPr>
                <w:sz w:val="19"/>
              </w:rPr>
              <w:t xml:space="preserve"> atau </w:t>
            </w:r>
            <w:r>
              <w:rPr>
                <w:rFonts w:ascii="Consolas" w:hAnsi="Consolas"/>
                <w:color w:val="3730A3"/>
                <w:sz w:val="19"/>
              </w:rPr>
              <w:t>62</w:t>
            </w:r>
            <w:r>
              <w:rPr>
                <w:sz w:val="19"/>
              </w:rPr>
              <w:t xml:space="preserve">. Mengizinkan </w:t>
            </w:r>
            <w:r>
              <w:rPr>
                <w:rFonts w:ascii="Consolas" w:hAnsi="Consolas"/>
                <w:color w:val="3730A3"/>
                <w:sz w:val="19"/>
              </w:rPr>
              <w:t>+</w:t>
            </w:r>
            <w:r>
              <w:rPr>
                <w:sz w:val="19"/>
              </w:rPr>
              <w:t xml:space="preserve"> membuat nomor yang sama tersimpan dalam dua bentuk yang tidak bisa dicocokkan</w:t>
            </w:r>
          </w:p>
        </w:tc>
      </w:tr>
      <w:tr>
        <w:tc>
          <w:tcPr>
            <w:tcW w:type="dxa" w:w="4929"/>
          </w:tcPr>
          <w:p>
            <w:pPr>
              <w:spacing w:after="40" w:before="40"/>
            </w:pPr>
            <w:r>
              <w:rPr>
                <w:sz w:val="19"/>
              </w:rPr>
              <w:t xml:space="preserve">Tarif menolak </w:t>
            </w:r>
            <w:r>
              <w:rPr>
                <w:rFonts w:ascii="Consolas" w:hAnsi="Consolas"/>
                <w:color w:val="3730A3"/>
                <w:sz w:val="19"/>
              </w:rPr>
              <w:t>11.</w:t>
            </w:r>
          </w:p>
        </w:tc>
        <w:tc>
          <w:tcPr>
            <w:tcW w:type="dxa" w:w="4929"/>
          </w:tcPr>
          <w:p>
            <w:pPr>
              <w:spacing w:after="40" w:before="40"/>
            </w:pPr>
            <w:r>
              <w:rPr>
                <w:sz w:val="19"/>
              </w:rPr>
              <w:t>Bentuk setengah jadi itu lolos begitu saja kalau hanya diperiksa sebagai angka</w:t>
            </w:r>
          </w:p>
        </w:tc>
      </w:tr>
      <w:tr>
        <w:tc>
          <w:tcPr>
            <w:tcW w:type="dxa" w:w="4929"/>
            <w:shd w:val="clear" w:fill="F4F5FB"/>
          </w:tcPr>
          <w:p>
            <w:pPr>
              <w:spacing w:after="40" w:before="40"/>
            </w:pPr>
            <w:r>
              <w:rPr>
                <w:sz w:val="19"/>
              </w:rPr>
              <w:t>Emoji ditolak pada nama</w:t>
            </w:r>
          </w:p>
        </w:tc>
        <w:tc>
          <w:tcPr>
            <w:tcW w:type="dxa" w:w="4929"/>
            <w:shd w:val="clear" w:fill="F4F5FB"/>
          </w:tcPr>
          <w:p>
            <w:pPr>
              <w:spacing w:after="40" w:before="40"/>
            </w:pPr>
            <w:r>
              <w:rPr>
                <w:sz w:val="19"/>
              </w:rPr>
              <w:t>Nama dipakai di struk dan PDF, yang fontnya tidak memuat emoji</w:t>
            </w:r>
          </w:p>
        </w:tc>
      </w:tr>
      <w:tr>
        <w:tc>
          <w:tcPr>
            <w:tcW w:type="dxa" w:w="4929"/>
          </w:tcPr>
          <w:p>
            <w:pPr>
              <w:spacing w:after="40" w:before="40"/>
            </w:pPr>
            <w:r>
              <w:rPr>
                <w:sz w:val="19"/>
              </w:rPr>
              <w:t>Kelompok level minimal 2 pilihan</w:t>
            </w:r>
          </w:p>
        </w:tc>
        <w:tc>
          <w:tcPr>
            <w:tcW w:type="dxa" w:w="4929"/>
          </w:tcPr>
          <w:p>
            <w:pPr>
              <w:spacing w:after="40" w:before="40"/>
            </w:pPr>
            <w:r>
              <w:rPr>
                <w:sz w:val="19"/>
              </w:rPr>
              <w:t>Satu pilihan bukan pilihan — cuma dropdown yang jawabannya sudah ditentukan, menambah satu ketukan di tiap pesanan tanpa menghasilkan keterangan apa pun</w:t>
            </w:r>
          </w:p>
        </w:tc>
      </w:tr>
      <w:tr>
        <w:tc>
          <w:tcPr>
            <w:tcW w:type="dxa" w:w="4929"/>
            <w:shd w:val="clear" w:fill="F4F5FB"/>
          </w:tcPr>
          <w:p>
            <w:pPr>
              <w:spacing w:after="40" w:before="40"/>
            </w:pPr>
            <w:r>
              <w:rPr>
                <w:sz w:val="19"/>
              </w:rPr>
              <w:t>Tanggal mulai promo tidak bisa mundur</w:t>
            </w:r>
          </w:p>
        </w:tc>
        <w:tc>
          <w:tcPr>
            <w:tcW w:type="dxa" w:w="4929"/>
            <w:shd w:val="clear" w:fill="F4F5FB"/>
          </w:tcPr>
          <w:p>
            <w:pPr>
              <w:spacing w:after="40" w:before="40"/>
            </w:pPr>
            <w:r>
              <w:rPr>
                <w:sz w:val="19"/>
              </w:rPr>
              <w:t>Pembukuan yang sudah ditutup tidak lagi cocok dengan daftar promonya</w:t>
            </w:r>
          </w:p>
        </w:tc>
      </w:tr>
      <w:tr>
        <w:tc>
          <w:tcPr>
            <w:tcW w:type="dxa" w:w="4929"/>
          </w:tcPr>
          <w:p>
            <w:pPr>
              <w:spacing w:after="40" w:before="40"/>
            </w:pPr>
            <w:r>
              <w:rPr>
                <w:sz w:val="19"/>
              </w:rPr>
              <w:t>Stok boleh kosong</w:t>
            </w:r>
          </w:p>
        </w:tc>
        <w:tc>
          <w:tcPr>
            <w:tcW w:type="dxa" w:w="4929"/>
          </w:tcPr>
          <w:p>
            <w:pPr>
              <w:spacing w:after="40" w:before="40"/>
            </w:pPr>
            <w:r>
              <w:rPr>
                <w:sz w:val="19"/>
              </w:rPr>
              <w:t>Nasi goreng tidak punya "sisa 7 porsi" — yang ada cuma "masih ada" atau "bahannya habis"</w:t>
            </w:r>
          </w:p>
        </w:tc>
      </w:tr>
    </w:tbl>
    <w:p>
      <w:pPr>
        <w:pStyle w:val="Heading2"/>
      </w:pPr>
      <w:r>
        <w:t>6.2 Pesan galat</w:t>
      </w:r>
    </w:p>
    <w:p>
      <w:r>
        <w:rPr>
          <w:sz w:val="21"/>
        </w:rPr>
        <w:t xml:space="preserve">Pesan galat selalu tampil </w:t>
      </w:r>
      <w:r>
        <w:rPr>
          <w:b/>
          <w:sz w:val="21"/>
        </w:rPr>
        <w:t>di depan dialog isian</w:t>
      </w:r>
      <w:r>
        <w:rPr>
          <w:sz w:val="21"/>
        </w:rPr>
        <w:t>, tidak pernah tertutup di belakangnya.</w:t>
      </w:r>
    </w:p>
    <w:p>
      <w:pPr>
        <w:pStyle w:val="Heading1"/>
      </w:pPr>
      <w:r>
        <w:t>7. Daftar Status</w:t>
      </w:r>
    </w:p>
    <w:p>
      <w:pPr>
        <w:pStyle w:val="Heading2"/>
      </w:pPr>
      <w:r>
        <w:t>7.1 Pembayaran pesanan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Status</w:t>
            </w:r>
          </w:p>
        </w:tc>
        <w:tc>
          <w:tcPr>
            <w:tcW w:type="dxa" w:w="4929"/>
            <w:shd w:val="clear" w:fill="4F46E5"/>
          </w:tcPr>
          <w:p>
            <w:pPr>
              <w:spacing w:after="40" w:before="40"/>
            </w:pPr>
            <w:r>
              <w:rPr>
                <w:b/>
                <w:color w:val="FFFFFF"/>
                <w:sz w:val="19"/>
              </w:rPr>
              <w:t>Arti</w:t>
            </w:r>
          </w:p>
        </w:tc>
      </w:tr>
      <w:tr>
        <w:tc>
          <w:tcPr>
            <w:tcW w:type="dxa" w:w="4929"/>
          </w:tcPr>
          <w:p>
            <w:pPr>
              <w:spacing w:after="40" w:before="40"/>
            </w:pPr>
            <w:r>
              <w:rPr>
                <w:b/>
                <w:sz w:val="19"/>
              </w:rPr>
              <w:t>Menunggu Pembayaran</w:t>
            </w:r>
          </w:p>
        </w:tc>
        <w:tc>
          <w:tcPr>
            <w:tcW w:type="dxa" w:w="4929"/>
          </w:tcPr>
          <w:p>
            <w:pPr>
              <w:spacing w:after="40" w:before="40"/>
            </w:pPr>
            <w:r>
              <w:rPr>
                <w:sz w:val="19"/>
              </w:rPr>
              <w:t>Pesanan sudah masuk, uangnya belum</w:t>
            </w:r>
          </w:p>
        </w:tc>
      </w:tr>
      <w:tr>
        <w:tc>
          <w:tcPr>
            <w:tcW w:type="dxa" w:w="4929"/>
            <w:shd w:val="clear" w:fill="F4F5FB"/>
          </w:tcPr>
          <w:p>
            <w:pPr>
              <w:spacing w:after="40" w:before="40"/>
            </w:pPr>
            <w:r>
              <w:rPr>
                <w:b/>
                <w:sz w:val="19"/>
              </w:rPr>
              <w:t>Sudah Dibayar</w:t>
            </w:r>
          </w:p>
        </w:tc>
        <w:tc>
          <w:tcPr>
            <w:tcW w:type="dxa" w:w="4929"/>
            <w:shd w:val="clear" w:fill="F4F5FB"/>
          </w:tcPr>
          <w:p>
            <w:pPr>
              <w:spacing w:after="40" w:before="40"/>
            </w:pPr>
            <w:r>
              <w:rPr>
                <w:sz w:val="19"/>
              </w:rPr>
              <w:t>Lunas dan tercatat sebagai pemasukan</w:t>
            </w:r>
          </w:p>
        </w:tc>
      </w:tr>
      <w:tr>
        <w:tc>
          <w:tcPr>
            <w:tcW w:type="dxa" w:w="4929"/>
          </w:tcPr>
          <w:p>
            <w:pPr>
              <w:spacing w:after="40" w:before="40"/>
            </w:pPr>
            <w:r>
              <w:rPr>
                <w:b/>
                <w:sz w:val="19"/>
              </w:rPr>
              <w:t>Dibatalkan</w:t>
            </w:r>
          </w:p>
        </w:tc>
        <w:tc>
          <w:tcPr>
            <w:tcW w:type="dxa" w:w="4929"/>
          </w:tcPr>
          <w:p>
            <w:pPr>
              <w:spacing w:after="40" w:before="40"/>
            </w:pPr>
            <w:r>
              <w:rPr>
                <w:sz w:val="19"/>
              </w:rPr>
              <w:t>Ditarik sendiri oleh pelanggannya sebelum dibayar</w:t>
            </w:r>
          </w:p>
        </w:tc>
      </w:tr>
      <w:tr>
        <w:tc>
          <w:tcPr>
            <w:tcW w:type="dxa" w:w="4929"/>
            <w:shd w:val="clear" w:fill="F4F5FB"/>
          </w:tcPr>
          <w:p>
            <w:pPr>
              <w:spacing w:after="40" w:before="40"/>
            </w:pPr>
            <w:r>
              <w:rPr>
                <w:b/>
                <w:sz w:val="19"/>
              </w:rPr>
              <w:t>Hangus, tidak dibayar</w:t>
            </w:r>
          </w:p>
        </w:tc>
        <w:tc>
          <w:tcPr>
            <w:tcW w:type="dxa" w:w="4929"/>
            <w:shd w:val="clear" w:fill="F4F5FB"/>
          </w:tcPr>
          <w:p>
            <w:pPr>
              <w:spacing w:after="40" w:before="40"/>
            </w:pPr>
            <w:r>
              <w:rPr>
                <w:sz w:val="19"/>
              </w:rPr>
              <w:t>Tidak dilunasi sampai 30 menit lewat; dibatalkan sistem, bukan orang</w:t>
            </w:r>
          </w:p>
        </w:tc>
      </w:tr>
    </w:tbl>
    <w:p>
      <w:pPr>
        <w:pStyle w:val="Heading2"/>
      </w:pPr>
      <w:r>
        <w:t>7.2 Dapur</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Status</w:t>
            </w:r>
          </w:p>
        </w:tc>
        <w:tc>
          <w:tcPr>
            <w:tcW w:type="dxa" w:w="4929"/>
            <w:shd w:val="clear" w:fill="4F46E5"/>
          </w:tcPr>
          <w:p>
            <w:pPr>
              <w:spacing w:after="40" w:before="40"/>
            </w:pPr>
            <w:r>
              <w:rPr>
                <w:b/>
                <w:color w:val="FFFFFF"/>
                <w:sz w:val="19"/>
              </w:rPr>
              <w:t>Dipicu oleh</w:t>
            </w:r>
          </w:p>
        </w:tc>
      </w:tr>
      <w:tr>
        <w:tc>
          <w:tcPr>
            <w:tcW w:type="dxa" w:w="4929"/>
          </w:tcPr>
          <w:p>
            <w:pPr>
              <w:spacing w:after="40" w:before="40"/>
            </w:pPr>
            <w:r>
              <w:rPr>
                <w:b/>
                <w:sz w:val="19"/>
              </w:rPr>
              <w:t>Menunggu Bayar</w:t>
            </w:r>
          </w:p>
        </w:tc>
        <w:tc>
          <w:tcPr>
            <w:tcW w:type="dxa" w:w="4929"/>
          </w:tcPr>
          <w:p>
            <w:pPr>
              <w:spacing w:after="40" w:before="40"/>
            </w:pPr>
            <w:r>
              <w:rPr>
                <w:sz w:val="19"/>
              </w:rPr>
              <w:t>Pesanan mandiri yang uangnya belum diterima</w:t>
            </w:r>
          </w:p>
        </w:tc>
      </w:tr>
      <w:tr>
        <w:tc>
          <w:tcPr>
            <w:tcW w:type="dxa" w:w="4929"/>
            <w:shd w:val="clear" w:fill="F4F5FB"/>
          </w:tcPr>
          <w:p>
            <w:pPr>
              <w:spacing w:after="40" w:before="40"/>
            </w:pPr>
            <w:r>
              <w:rPr>
                <w:b/>
                <w:sz w:val="19"/>
              </w:rPr>
              <w:t>Baru</w:t>
            </w:r>
          </w:p>
        </w:tc>
        <w:tc>
          <w:tcPr>
            <w:tcW w:type="dxa" w:w="4929"/>
            <w:shd w:val="clear" w:fill="F4F5FB"/>
          </w:tcPr>
          <w:p>
            <w:pPr>
              <w:spacing w:after="40" w:before="40"/>
            </w:pPr>
            <w:r>
              <w:rPr>
                <w:sz w:val="19"/>
              </w:rPr>
              <w:t>Pesanan masuk dan sudah dibayar</w:t>
            </w:r>
          </w:p>
        </w:tc>
      </w:tr>
      <w:tr>
        <w:tc>
          <w:tcPr>
            <w:tcW w:type="dxa" w:w="4929"/>
          </w:tcPr>
          <w:p>
            <w:pPr>
              <w:spacing w:after="40" w:before="40"/>
            </w:pPr>
            <w:r>
              <w:rPr>
                <w:b/>
                <w:sz w:val="19"/>
              </w:rPr>
              <w:t>Diproses</w:t>
            </w:r>
          </w:p>
        </w:tc>
        <w:tc>
          <w:tcPr>
            <w:tcW w:type="dxa" w:w="4929"/>
          </w:tcPr>
          <w:p>
            <w:pPr>
              <w:spacing w:after="40" w:before="40"/>
            </w:pPr>
            <w:r>
              <w:rPr>
                <w:sz w:val="19"/>
              </w:rPr>
              <w:t>Dapur mencentang sebagian menu</w:t>
            </w:r>
          </w:p>
        </w:tc>
      </w:tr>
      <w:tr>
        <w:tc>
          <w:tcPr>
            <w:tcW w:type="dxa" w:w="4929"/>
            <w:shd w:val="clear" w:fill="F4F5FB"/>
          </w:tcPr>
          <w:p>
            <w:pPr>
              <w:spacing w:after="40" w:before="40"/>
            </w:pPr>
            <w:r>
              <w:rPr>
                <w:b/>
                <w:sz w:val="19"/>
              </w:rPr>
              <w:t>Selesai</w:t>
            </w:r>
          </w:p>
        </w:tc>
        <w:tc>
          <w:tcPr>
            <w:tcW w:type="dxa" w:w="4929"/>
            <w:shd w:val="clear" w:fill="F4F5FB"/>
          </w:tcPr>
          <w:p>
            <w:pPr>
              <w:spacing w:after="40" w:before="40"/>
            </w:pPr>
            <w:r>
              <w:rPr>
                <w:sz w:val="19"/>
              </w:rPr>
              <w:t>Seluruh menu tercentang</w:t>
            </w:r>
          </w:p>
        </w:tc>
      </w:tr>
    </w:tbl>
    <w:p>
      <w:pPr>
        <w:pStyle w:val="Heading2"/>
      </w:pPr>
      <w:r>
        <w:t>7.3 Setoran &amp; top up</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Status</w:t>
            </w:r>
          </w:p>
        </w:tc>
        <w:tc>
          <w:tcPr>
            <w:tcW w:type="dxa" w:w="3286"/>
            <w:shd w:val="clear" w:fill="4F46E5"/>
          </w:tcPr>
          <w:p>
            <w:pPr>
              <w:spacing w:after="40" w:before="40"/>
            </w:pPr>
            <w:r>
              <w:rPr>
                <w:b/>
                <w:color w:val="FFFFFF"/>
                <w:sz w:val="19"/>
              </w:rPr>
              <w:t>Setoran</w:t>
            </w:r>
          </w:p>
        </w:tc>
        <w:tc>
          <w:tcPr>
            <w:tcW w:type="dxa" w:w="3286"/>
            <w:shd w:val="clear" w:fill="4F46E5"/>
          </w:tcPr>
          <w:p>
            <w:pPr>
              <w:spacing w:after="40" w:before="40"/>
            </w:pPr>
            <w:r>
              <w:rPr>
                <w:b/>
                <w:color w:val="FFFFFF"/>
                <w:sz w:val="19"/>
              </w:rPr>
              <w:t>Petty cash</w:t>
            </w:r>
          </w:p>
        </w:tc>
      </w:tr>
      <w:tr>
        <w:tc>
          <w:tcPr>
            <w:tcW w:type="dxa" w:w="3286"/>
          </w:tcPr>
          <w:p>
            <w:pPr>
              <w:spacing w:after="40" w:before="40"/>
            </w:pPr>
            <w:r>
              <w:rPr>
                <w:sz w:val="19"/>
              </w:rPr>
              <w:t>Menunggu</w:t>
            </w:r>
          </w:p>
        </w:tc>
        <w:tc>
          <w:tcPr>
            <w:tcW w:type="dxa" w:w="3286"/>
          </w:tcPr>
          <w:p>
            <w:pPr>
              <w:spacing w:after="40" w:before="40"/>
            </w:pPr>
            <w:r>
              <w:rPr>
                <w:sz w:val="19"/>
              </w:rPr>
              <w:t>Pending</w:t>
            </w:r>
          </w:p>
        </w:tc>
        <w:tc>
          <w:tcPr>
            <w:tcW w:type="dxa" w:w="3286"/>
          </w:tcPr>
          <w:p>
            <w:pPr>
              <w:spacing w:after="40" w:before="40"/>
            </w:pPr>
            <w:r>
              <w:rPr>
                <w:sz w:val="19"/>
              </w:rPr>
              <w:t>Pending</w:t>
            </w:r>
          </w:p>
        </w:tc>
      </w:tr>
      <w:tr>
        <w:tc>
          <w:tcPr>
            <w:tcW w:type="dxa" w:w="3286"/>
            <w:shd w:val="clear" w:fill="F4F5FB"/>
          </w:tcPr>
          <w:p>
            <w:pPr>
              <w:spacing w:after="40" w:before="40"/>
            </w:pPr>
            <w:r>
              <w:rPr>
                <w:sz w:val="19"/>
              </w:rPr>
              <w:t>Disetujui</w:t>
            </w:r>
          </w:p>
        </w:tc>
        <w:tc>
          <w:tcPr>
            <w:tcW w:type="dxa" w:w="3286"/>
            <w:shd w:val="clear" w:fill="F4F5FB"/>
          </w:tcPr>
          <w:p>
            <w:pPr>
              <w:spacing w:after="40" w:before="40"/>
            </w:pPr>
            <w:r>
              <w:rPr>
                <w:b/>
                <w:sz w:val="19"/>
              </w:rPr>
              <w:t>Completed</w:t>
            </w:r>
          </w:p>
        </w:tc>
        <w:tc>
          <w:tcPr>
            <w:tcW w:type="dxa" w:w="3286"/>
            <w:shd w:val="clear" w:fill="F4F5FB"/>
          </w:tcPr>
          <w:p>
            <w:pPr>
              <w:spacing w:after="40" w:before="40"/>
            </w:pPr>
            <w:r>
              <w:rPr>
                <w:b/>
                <w:sz w:val="19"/>
              </w:rPr>
              <w:t>Completed</w:t>
            </w:r>
          </w:p>
        </w:tc>
      </w:tr>
      <w:tr>
        <w:tc>
          <w:tcPr>
            <w:tcW w:type="dxa" w:w="3286"/>
          </w:tcPr>
          <w:p>
            <w:pPr>
              <w:spacing w:after="40" w:before="40"/>
            </w:pPr>
            <w:r>
              <w:rPr>
                <w:sz w:val="19"/>
              </w:rPr>
              <w:t>Ditolak</w:t>
            </w:r>
          </w:p>
        </w:tc>
        <w:tc>
          <w:tcPr>
            <w:tcW w:type="dxa" w:w="3286"/>
          </w:tcPr>
          <w:p>
            <w:pPr>
              <w:spacing w:after="40" w:before="40"/>
            </w:pPr>
            <w:r>
              <w:rPr>
                <w:sz w:val="19"/>
              </w:rPr>
              <w:t>Ditolak</w:t>
            </w:r>
          </w:p>
        </w:tc>
        <w:tc>
          <w:tcPr>
            <w:tcW w:type="dxa" w:w="3286"/>
          </w:tcPr>
          <w:p>
            <w:pPr>
              <w:spacing w:after="40" w:before="40"/>
            </w:pPr>
            <w:r>
              <w:rPr>
                <w:sz w:val="19"/>
              </w:rPr>
              <w:t>Ditolak</w:t>
            </w:r>
          </w:p>
        </w:tc>
      </w:tr>
    </w:tbl>
    <w:p>
      <w:pPr>
        <w:shd w:val="clear" w:fill="FFF7E6"/>
        <w:pBdr>
          <w:left w:val="single" w:sz="18" w:space="6" w:color="F59E0B"/>
        </w:pBdr>
        <w:spacing w:before="120"/>
        <w:ind w:left="227"/>
      </w:pPr>
      <w:r>
        <w:rPr>
          <w:sz w:val="20"/>
        </w:rPr>
        <w:t xml:space="preserve">Pada setoran, Finance tidak "menyetujui permintaan" — dia memastikan uangnya benar-benar masuk rekening. Karena itu istilahnya </w:t>
      </w:r>
      <w:r>
        <w:rPr>
          <w:b/>
          <w:sz w:val="20"/>
        </w:rPr>
        <w:t>konfirmasi</w:t>
      </w:r>
      <w:r>
        <w:rPr>
          <w:sz w:val="20"/>
        </w:rPr>
        <w:t xml:space="preserve">, dan hasilnya </w:t>
      </w:r>
      <w:r>
        <w:rPr>
          <w:b/>
          <w:sz w:val="20"/>
        </w:rPr>
        <w:t>Completed</w:t>
      </w:r>
      <w:r>
        <w:rPr>
          <w:sz w:val="20"/>
        </w:rPr>
        <w:t>.</w:t>
      </w:r>
    </w:p>
    <w:p>
      <w:pPr>
        <w:pStyle w:val="Heading1"/>
      </w:pPr>
      <w:r>
        <w:t>8. Notifikasi</w:t>
      </w:r>
    </w:p>
    <w:p>
      <w:pPr>
        <w:pStyle w:val="Heading2"/>
      </w:pPr>
      <w:r>
        <w:t>8.1 Siapa dikabari, kapan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Peran</w:t>
            </w:r>
          </w:p>
        </w:tc>
        <w:tc>
          <w:tcPr>
            <w:tcW w:type="dxa" w:w="4929"/>
            <w:shd w:val="clear" w:fill="4F46E5"/>
          </w:tcPr>
          <w:p>
            <w:pPr>
              <w:spacing w:after="40" w:before="40"/>
            </w:pPr>
            <w:r>
              <w:rPr>
                <w:b/>
                <w:color w:val="FFFFFF"/>
                <w:sz w:val="19"/>
              </w:rPr>
              <w:t>Dikabari saat</w:t>
            </w:r>
          </w:p>
        </w:tc>
      </w:tr>
      <w:tr>
        <w:tc>
          <w:tcPr>
            <w:tcW w:type="dxa" w:w="4929"/>
          </w:tcPr>
          <w:p>
            <w:pPr>
              <w:spacing w:after="40" w:before="40"/>
            </w:pPr>
            <w:r>
              <w:rPr>
                <w:sz w:val="19"/>
              </w:rPr>
              <w:t>Pelanggan</w:t>
            </w:r>
          </w:p>
        </w:tc>
        <w:tc>
          <w:tcPr>
            <w:tcW w:type="dxa" w:w="4929"/>
          </w:tcPr>
          <w:p>
            <w:pPr>
              <w:spacing w:after="40" w:before="40"/>
            </w:pPr>
            <w:r>
              <w:rPr>
                <w:sz w:val="19"/>
              </w:rPr>
              <w:t>Pesanannya mulai dimasak, dan saat siap</w:t>
            </w:r>
          </w:p>
        </w:tc>
      </w:tr>
      <w:tr>
        <w:tc>
          <w:tcPr>
            <w:tcW w:type="dxa" w:w="4929"/>
            <w:shd w:val="clear" w:fill="F4F5FB"/>
          </w:tcPr>
          <w:p>
            <w:pPr>
              <w:spacing w:after="40" w:before="40"/>
            </w:pPr>
            <w:r>
              <w:rPr>
                <w:sz w:val="19"/>
              </w:rPr>
              <w:t>Dapur</w:t>
            </w:r>
          </w:p>
        </w:tc>
        <w:tc>
          <w:tcPr>
            <w:tcW w:type="dxa" w:w="4929"/>
            <w:shd w:val="clear" w:fill="F4F5FB"/>
          </w:tcPr>
          <w:p>
            <w:pPr>
              <w:spacing w:after="40" w:before="40"/>
            </w:pPr>
            <w:r>
              <w:rPr>
                <w:sz w:val="19"/>
              </w:rPr>
              <w:t>Ada pesanan baru masuk</w:t>
            </w:r>
          </w:p>
        </w:tc>
      </w:tr>
      <w:tr>
        <w:tc>
          <w:tcPr>
            <w:tcW w:type="dxa" w:w="4929"/>
          </w:tcPr>
          <w:p>
            <w:pPr>
              <w:spacing w:after="40" w:before="40"/>
            </w:pPr>
            <w:r>
              <w:rPr>
                <w:sz w:val="19"/>
              </w:rPr>
              <w:t>Kasir</w:t>
            </w:r>
          </w:p>
        </w:tc>
        <w:tc>
          <w:tcPr>
            <w:tcW w:type="dxa" w:w="4929"/>
          </w:tcPr>
          <w:p>
            <w:pPr>
              <w:spacing w:after="40" w:before="40"/>
            </w:pPr>
            <w:r>
              <w:rPr>
                <w:sz w:val="19"/>
              </w:rPr>
              <w:t>Pesanan yang dia input sendiri mulai dimasak / siap</w:t>
            </w:r>
          </w:p>
        </w:tc>
      </w:tr>
      <w:tr>
        <w:tc>
          <w:tcPr>
            <w:tcW w:type="dxa" w:w="4929"/>
            <w:shd w:val="clear" w:fill="F4F5FB"/>
          </w:tcPr>
          <w:p>
            <w:pPr>
              <w:spacing w:after="40" w:before="40"/>
            </w:pPr>
            <w:r>
              <w:rPr>
                <w:sz w:val="19"/>
              </w:rPr>
              <w:t>Kasir, Admin, Owner</w:t>
            </w:r>
          </w:p>
        </w:tc>
        <w:tc>
          <w:tcPr>
            <w:tcW w:type="dxa" w:w="4929"/>
            <w:shd w:val="clear" w:fill="F4F5FB"/>
          </w:tcPr>
          <w:p>
            <w:pPr>
              <w:spacing w:after="40" w:before="40"/>
            </w:pPr>
            <w:r>
              <w:rPr>
                <w:sz w:val="19"/>
              </w:rPr>
              <w:t>Ada pesanan menunggu dibayar di kasir</w:t>
            </w:r>
          </w:p>
        </w:tc>
      </w:tr>
      <w:tr>
        <w:tc>
          <w:tcPr>
            <w:tcW w:type="dxa" w:w="4929"/>
          </w:tcPr>
          <w:p>
            <w:pPr>
              <w:spacing w:after="40" w:before="40"/>
            </w:pPr>
            <w:r>
              <w:rPr>
                <w:sz w:val="19"/>
              </w:rPr>
              <w:t>Finance, Owner</w:t>
            </w:r>
          </w:p>
        </w:tc>
        <w:tc>
          <w:tcPr>
            <w:tcW w:type="dxa" w:w="4929"/>
          </w:tcPr>
          <w:p>
            <w:pPr>
              <w:spacing w:after="40" w:before="40"/>
            </w:pPr>
            <w:r>
              <w:rPr>
                <w:sz w:val="19"/>
              </w:rPr>
              <w:t>Ada setoran atau top up yang menunggu keputusan</w:t>
            </w:r>
          </w:p>
        </w:tc>
      </w:tr>
      <w:tr>
        <w:tc>
          <w:tcPr>
            <w:tcW w:type="dxa" w:w="4929"/>
            <w:shd w:val="clear" w:fill="F4F5FB"/>
          </w:tcPr>
          <w:p>
            <w:pPr>
              <w:spacing w:after="40" w:before="40"/>
            </w:pPr>
            <w:r>
              <w:rPr>
                <w:sz w:val="19"/>
              </w:rPr>
              <w:t>Kasir &amp; Admin</w:t>
            </w:r>
          </w:p>
        </w:tc>
        <w:tc>
          <w:tcPr>
            <w:tcW w:type="dxa" w:w="4929"/>
            <w:shd w:val="clear" w:fill="F4F5FB"/>
          </w:tcPr>
          <w:p>
            <w:pPr>
              <w:spacing w:after="40" w:before="40"/>
            </w:pPr>
            <w:r>
              <w:rPr>
                <w:sz w:val="19"/>
              </w:rPr>
              <w:t>Pengajuannya sendiri sudah diputus, berikut alasannya bila ditolak</w:t>
            </w:r>
          </w:p>
        </w:tc>
      </w:tr>
      <w:tr>
        <w:tc>
          <w:tcPr>
            <w:tcW w:type="dxa" w:w="4929"/>
          </w:tcPr>
          <w:p>
            <w:pPr>
              <w:spacing w:after="40" w:before="40"/>
            </w:pPr>
            <w:r>
              <w:rPr>
                <w:sz w:val="19"/>
              </w:rPr>
              <w:t>Seluruh pengguna</w:t>
            </w:r>
          </w:p>
        </w:tc>
        <w:tc>
          <w:tcPr>
            <w:tcW w:type="dxa" w:w="4929"/>
          </w:tcPr>
          <w:p>
            <w:pPr>
              <w:spacing w:after="40" w:before="40"/>
            </w:pPr>
            <w:r>
              <w:rPr>
                <w:sz w:val="19"/>
              </w:rPr>
              <w:t>Ada pengumuman baru — dari Super Admin maupun dari restonya</w:t>
            </w:r>
          </w:p>
        </w:tc>
      </w:tr>
      <w:tr>
        <w:tc>
          <w:tcPr>
            <w:tcW w:type="dxa" w:w="4929"/>
            <w:shd w:val="clear" w:fill="F4F5FB"/>
          </w:tcPr>
          <w:p>
            <w:pPr>
              <w:spacing w:after="40" w:before="40"/>
            </w:pPr>
            <w:r>
              <w:rPr>
                <w:sz w:val="19"/>
              </w:rPr>
              <w:t>Sesuai sasaran</w:t>
            </w:r>
          </w:p>
        </w:tc>
        <w:tc>
          <w:tcPr>
            <w:tcW w:type="dxa" w:w="4929"/>
            <w:shd w:val="clear" w:fill="F4F5FB"/>
          </w:tcPr>
          <w:p>
            <w:pPr>
              <w:spacing w:after="40" w:before="40"/>
            </w:pPr>
            <w:r>
              <w:rPr>
                <w:sz w:val="19"/>
              </w:rPr>
              <w:t>Pengumuman resto hanya membunyikan HP kelompok yang dituju: karyawan saja, pelanggan saja, atau keduanya</w:t>
            </w:r>
          </w:p>
        </w:tc>
      </w:tr>
    </w:tbl>
    <w:p>
      <w:r>
        <w:rPr>
          <w:b/>
          <w:sz w:val="21"/>
        </w:rPr>
        <w:t>Tidak ada gema:</w:t>
      </w:r>
      <w:r>
        <w:rPr>
          <w:sz w:val="21"/>
        </w:rPr>
        <w:t xml:space="preserve"> yang memutuskan tidak dikabari soal keputusannya sendiri, dan yang membuat pesanan tidak dikabari soal pesanan yang baru saja dia buat.</w:t>
      </w:r>
    </w:p>
    <w:p>
      <w:pPr>
        <w:pStyle w:val="Heading2"/>
      </w:pPr>
      <w:r>
        <w:t>8.2 Sifatnya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Sifat</w:t>
            </w:r>
          </w:p>
        </w:tc>
        <w:tc>
          <w:tcPr>
            <w:tcW w:type="dxa" w:w="4929"/>
            <w:shd w:val="clear" w:fill="4F46E5"/>
          </w:tcPr>
          <w:p>
            <w:pPr>
              <w:spacing w:after="40" w:before="40"/>
            </w:pPr>
            <w:r>
              <w:rPr>
                <w:b/>
                <w:color w:val="FFFFFF"/>
                <w:sz w:val="19"/>
              </w:rPr>
              <w:t>Keterangan</w:t>
            </w:r>
          </w:p>
        </w:tc>
      </w:tr>
      <w:tr>
        <w:tc>
          <w:tcPr>
            <w:tcW w:type="dxa" w:w="4929"/>
          </w:tcPr>
          <w:p>
            <w:pPr>
              <w:spacing w:after="40" w:before="40"/>
            </w:pPr>
            <w:r>
              <w:rPr>
                <w:sz w:val="19"/>
              </w:rPr>
              <w:t>Tetap sampai saat aplikasi tertutup</w:t>
            </w:r>
          </w:p>
        </w:tc>
        <w:tc>
          <w:tcPr>
            <w:tcW w:type="dxa" w:w="4929"/>
          </w:tcPr>
          <w:p>
            <w:pPr>
              <w:spacing w:after="40" w:before="40"/>
            </w:pPr>
            <w:r>
              <w:rPr>
                <w:sz w:val="19"/>
              </w:rPr>
              <w:t>Notifikasi dikirim dari server, bukan dibangkitkan aplikasi yang sedang berjalan</w:t>
            </w:r>
          </w:p>
        </w:tc>
      </w:tr>
      <w:tr>
        <w:tc>
          <w:tcPr>
            <w:tcW w:type="dxa" w:w="4929"/>
            <w:shd w:val="clear" w:fill="F4F5FB"/>
          </w:tcPr>
          <w:p>
            <w:pPr>
              <w:spacing w:after="40" w:before="40"/>
            </w:pPr>
            <w:r>
              <w:rPr>
                <w:sz w:val="19"/>
              </w:rPr>
              <w:t>Lima jenis terpisah</w:t>
            </w:r>
          </w:p>
        </w:tc>
        <w:tc>
          <w:tcPr>
            <w:tcW w:type="dxa" w:w="4929"/>
            <w:shd w:val="clear" w:fill="F4F5FB"/>
          </w:tcPr>
          <w:p>
            <w:pPr>
              <w:spacing w:after="40" w:before="40"/>
            </w:pPr>
            <w:r>
              <w:rPr>
                <w:sz w:val="19"/>
              </w:rPr>
              <w:t>Status Pesanan, Pesanan Baru, Hasil Pengajuan, Pengumuman, Unduhan Pembaruan — masing-masing bisa dibisukan sendiri lewat Setelan Android</w:t>
            </w:r>
          </w:p>
        </w:tc>
      </w:tr>
      <w:tr>
        <w:tc>
          <w:tcPr>
            <w:tcW w:type="dxa" w:w="4929"/>
          </w:tcPr>
          <w:p>
            <w:pPr>
              <w:spacing w:after="40" w:before="40"/>
            </w:pPr>
            <w:r>
              <w:rPr>
                <w:sz w:val="19"/>
              </w:rPr>
              <w:t>Pengumuman tetap berbunyi saat aplikasi terbuka</w:t>
            </w:r>
          </w:p>
        </w:tc>
        <w:tc>
          <w:tcPr>
            <w:tcW w:type="dxa" w:w="4929"/>
          </w:tcPr>
          <w:p>
            <w:pPr>
              <w:spacing w:after="40" w:before="40"/>
            </w:pPr>
            <w:r>
              <w:rPr>
                <w:sz w:val="19"/>
              </w:rPr>
              <w:t>Berbeda dari kabar pesanan, yang sudah dibunyikan aliran langsungnya</w:t>
            </w:r>
          </w:p>
        </w:tc>
      </w:tr>
      <w:tr>
        <w:tc>
          <w:tcPr>
            <w:tcW w:type="dxa" w:w="4929"/>
            <w:shd w:val="clear" w:fill="F4F5FB"/>
          </w:tcPr>
          <w:p>
            <w:pPr>
              <w:spacing w:after="40" w:before="40"/>
            </w:pPr>
            <w:r>
              <w:rPr>
                <w:sz w:val="19"/>
              </w:rPr>
              <w:t>Unduhan tidak berbunyi</w:t>
            </w:r>
          </w:p>
        </w:tc>
        <w:tc>
          <w:tcPr>
            <w:tcW w:type="dxa" w:w="4929"/>
            <w:shd w:val="clear" w:fill="F4F5FB"/>
          </w:tcPr>
          <w:p>
            <w:pPr>
              <w:spacing w:after="40" w:before="40"/>
            </w:pPr>
            <w:r>
              <w:rPr>
                <w:sz w:val="19"/>
              </w:rPr>
              <w:t>Baris kemajuannya menemani, bukan memanggil</w:t>
            </w:r>
          </w:p>
        </w:tc>
      </w:tr>
      <w:tr>
        <w:tc>
          <w:tcPr>
            <w:tcW w:type="dxa" w:w="4929"/>
          </w:tcPr>
          <w:p>
            <w:pPr>
              <w:spacing w:after="40" w:before="40"/>
            </w:pPr>
            <w:r>
              <w:rPr>
                <w:sz w:val="19"/>
              </w:rPr>
              <w:t>Nada dering khas</w:t>
            </w:r>
          </w:p>
        </w:tc>
        <w:tc>
          <w:tcPr>
            <w:tcW w:type="dxa" w:w="4929"/>
          </w:tcPr>
          <w:p>
            <w:pPr>
              <w:spacing w:after="40" w:before="40"/>
            </w:pPr>
            <w:r>
              <w:rPr>
                <w:sz w:val="19"/>
              </w:rPr>
              <w:t>Nada KaataGo, bukan nada bawaan</w:t>
            </w:r>
          </w:p>
        </w:tc>
      </w:tr>
      <w:tr>
        <w:tc>
          <w:tcPr>
            <w:tcW w:type="dxa" w:w="4929"/>
            <w:shd w:val="clear" w:fill="F4F5FB"/>
          </w:tcPr>
          <w:p>
            <w:pPr>
              <w:spacing w:after="40" w:before="40"/>
            </w:pPr>
            <w:r>
              <w:rPr>
                <w:sz w:val="19"/>
              </w:rPr>
              <w:t>Tidak menumpuk</w:t>
            </w:r>
          </w:p>
        </w:tc>
        <w:tc>
          <w:tcPr>
            <w:tcW w:type="dxa" w:w="4929"/>
            <w:shd w:val="clear" w:fill="F4F5FB"/>
          </w:tcPr>
          <w:p>
            <w:pPr>
              <w:spacing w:after="40" w:before="40"/>
            </w:pPr>
            <w:r>
              <w:rPr>
                <w:sz w:val="19"/>
              </w:rPr>
              <w:t>Kabar baru untuk kejadian yang sama menimpa kabar lama — kecuali pengumuman, yang tiap kabarnya berdiri sendiri</w:t>
            </w:r>
          </w:p>
        </w:tc>
      </w:tr>
      <w:tr>
        <w:tc>
          <w:tcPr>
            <w:tcW w:type="dxa" w:w="4929"/>
          </w:tcPr>
          <w:p>
            <w:pPr>
              <w:spacing w:after="40" w:before="40"/>
            </w:pPr>
            <w:r>
              <w:rPr>
                <w:sz w:val="19"/>
              </w:rPr>
              <w:t>Tidak membanjir saat dibuka</w:t>
            </w:r>
          </w:p>
        </w:tc>
        <w:tc>
          <w:tcPr>
            <w:tcW w:type="dxa" w:w="4929"/>
          </w:tcPr>
          <w:p>
            <w:pPr>
              <w:spacing w:after="40" w:before="40"/>
            </w:pPr>
            <w:r>
              <w:rPr>
                <w:sz w:val="19"/>
              </w:rPr>
              <w:t>Membuka aplikasi setelah lama tertutup tidak memunculkan notifikasi beruntun untuk kejadian lama</w:t>
            </w:r>
          </w:p>
        </w:tc>
      </w:tr>
    </w:tbl>
    <w:p>
      <w:pPr>
        <w:pStyle w:val="Heading1"/>
      </w:pPr>
      <w:r>
        <w:t>9. Kriteria Penerimaan</w:t>
      </w:r>
    </w:p>
    <w:p>
      <w:r>
        <w:rPr>
          <w:sz w:val="21"/>
        </w:rPr>
        <w:t>Rilis dianggap layak bila seluruh butir berikut terpenuhi.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w:t>
            </w:r>
          </w:p>
        </w:tc>
        <w:tc>
          <w:tcPr>
            <w:tcW w:type="dxa" w:w="4929"/>
            <w:shd w:val="clear" w:fill="4F46E5"/>
          </w:tcPr>
          <w:p>
            <w:pPr>
              <w:spacing w:after="40" w:before="40"/>
            </w:pPr>
            <w:r>
              <w:rPr>
                <w:b/>
                <w:color w:val="FFFFFF"/>
                <w:sz w:val="19"/>
              </w:rPr>
              <w:t>Kriteria</w:t>
            </w:r>
          </w:p>
        </w:tc>
      </w:tr>
      <w:tr>
        <w:tc>
          <w:tcPr>
            <w:tcW w:type="dxa" w:w="4929"/>
          </w:tcPr>
          <w:p>
            <w:pPr>
              <w:spacing w:after="40" w:before="40"/>
            </w:pPr>
            <w:r>
              <w:rPr>
                <w:sz w:val="19"/>
              </w:rPr>
              <w:t>A-01</w:t>
            </w:r>
          </w:p>
        </w:tc>
        <w:tc>
          <w:tcPr>
            <w:tcW w:type="dxa" w:w="4929"/>
          </w:tcPr>
          <w:p>
            <w:pPr>
              <w:spacing w:after="40" w:before="40"/>
            </w:pPr>
            <w:r>
              <w:rPr>
                <w:sz w:val="19"/>
              </w:rPr>
              <w:t>Pelanggan tamu dapat menyelesaikan pesanan dari scan QR sampai pembayaran tanpa membuat akun</w:t>
            </w:r>
          </w:p>
        </w:tc>
      </w:tr>
      <w:tr>
        <w:tc>
          <w:tcPr>
            <w:tcW w:type="dxa" w:w="4929"/>
            <w:shd w:val="clear" w:fill="F4F5FB"/>
          </w:tcPr>
          <w:p>
            <w:pPr>
              <w:spacing w:after="40" w:before="40"/>
            </w:pPr>
            <w:r>
              <w:rPr>
                <w:sz w:val="19"/>
              </w:rPr>
              <w:t>A-02</w:t>
            </w:r>
          </w:p>
        </w:tc>
        <w:tc>
          <w:tcPr>
            <w:tcW w:type="dxa" w:w="4929"/>
            <w:shd w:val="clear" w:fill="F4F5FB"/>
          </w:tcPr>
          <w:p>
            <w:pPr>
              <w:spacing w:after="40" w:before="40"/>
            </w:pPr>
            <w:r>
              <w:rPr>
                <w:sz w:val="19"/>
              </w:rPr>
              <w:t>Pesanan tunai dari HP pelanggan muncul di Pending Payment, dan setelah dilunasi berpindah ke Riwayat Kasir — tidak ada di keduanya, tidak hilang dari keduanya</w:t>
            </w:r>
          </w:p>
        </w:tc>
      </w:tr>
      <w:tr>
        <w:tc>
          <w:tcPr>
            <w:tcW w:type="dxa" w:w="4929"/>
          </w:tcPr>
          <w:p>
            <w:pPr>
              <w:spacing w:after="40" w:before="40"/>
            </w:pPr>
            <w:r>
              <w:rPr>
                <w:sz w:val="19"/>
              </w:rPr>
              <w:t>A-03</w:t>
            </w:r>
          </w:p>
        </w:tc>
        <w:tc>
          <w:tcPr>
            <w:tcW w:type="dxa" w:w="4929"/>
          </w:tcPr>
          <w:p>
            <w:pPr>
              <w:spacing w:after="40" w:before="40"/>
            </w:pPr>
            <w:r>
              <w:rPr>
                <w:sz w:val="19"/>
              </w:rPr>
              <w:t>Total harian di Riwayat Kasir cocok dengan isi laci saat tutup shift</w:t>
            </w:r>
          </w:p>
        </w:tc>
      </w:tr>
      <w:tr>
        <w:tc>
          <w:tcPr>
            <w:tcW w:type="dxa" w:w="4929"/>
            <w:shd w:val="clear" w:fill="F4F5FB"/>
          </w:tcPr>
          <w:p>
            <w:pPr>
              <w:spacing w:after="40" w:before="40"/>
            </w:pPr>
            <w:r>
              <w:rPr>
                <w:sz w:val="19"/>
              </w:rPr>
              <w:t>A-04</w:t>
            </w:r>
          </w:p>
        </w:tc>
        <w:tc>
          <w:tcPr>
            <w:tcW w:type="dxa" w:w="4929"/>
            <w:shd w:val="clear" w:fill="F4F5FB"/>
          </w:tcPr>
          <w:p>
            <w:pPr>
              <w:spacing w:after="40" w:before="40"/>
            </w:pPr>
            <w:r>
              <w:rPr>
                <w:sz w:val="19"/>
              </w:rPr>
              <w:t>Komponen tagihan (harga bersih + service + PPN) selalu berjumlah persis sama dengan totalnya</w:t>
            </w:r>
          </w:p>
        </w:tc>
      </w:tr>
      <w:tr>
        <w:tc>
          <w:tcPr>
            <w:tcW w:type="dxa" w:w="4929"/>
          </w:tcPr>
          <w:p>
            <w:pPr>
              <w:spacing w:after="40" w:before="40"/>
            </w:pPr>
            <w:r>
              <w:rPr>
                <w:sz w:val="19"/>
              </w:rPr>
              <w:t>A-05</w:t>
            </w:r>
          </w:p>
        </w:tc>
        <w:tc>
          <w:tcPr>
            <w:tcW w:type="dxa" w:w="4929"/>
          </w:tcPr>
          <w:p>
            <w:pPr>
              <w:spacing w:after="40" w:before="40"/>
            </w:pPr>
            <w:r>
              <w:rPr>
                <w:sz w:val="19"/>
              </w:rPr>
              <w:t>Setoran atau top up yang ditolak mengembalikan dananya ke asal, tidak tersangkut di akun perantara</w:t>
            </w:r>
          </w:p>
        </w:tc>
      </w:tr>
      <w:tr>
        <w:tc>
          <w:tcPr>
            <w:tcW w:type="dxa" w:w="4929"/>
            <w:shd w:val="clear" w:fill="F4F5FB"/>
          </w:tcPr>
          <w:p>
            <w:pPr>
              <w:spacing w:after="40" w:before="40"/>
            </w:pPr>
            <w:r>
              <w:rPr>
                <w:sz w:val="19"/>
              </w:rPr>
              <w:t>A-06</w:t>
            </w:r>
          </w:p>
        </w:tc>
        <w:tc>
          <w:tcPr>
            <w:tcW w:type="dxa" w:w="4929"/>
            <w:shd w:val="clear" w:fill="F4F5FB"/>
          </w:tcPr>
          <w:p>
            <w:pPr>
              <w:spacing w:after="40" w:before="40"/>
            </w:pPr>
            <w:r>
              <w:rPr>
                <w:sz w:val="19"/>
              </w:rPr>
              <w:t>Kasir tidak dapat menyetujui pengajuannya sendiri</w:t>
            </w:r>
          </w:p>
        </w:tc>
      </w:tr>
      <w:tr>
        <w:tc>
          <w:tcPr>
            <w:tcW w:type="dxa" w:w="4929"/>
          </w:tcPr>
          <w:p>
            <w:pPr>
              <w:spacing w:after="40" w:before="40"/>
            </w:pPr>
            <w:r>
              <w:rPr>
                <w:sz w:val="19"/>
              </w:rPr>
              <w:t>A-07</w:t>
            </w:r>
          </w:p>
        </w:tc>
        <w:tc>
          <w:tcPr>
            <w:tcW w:type="dxa" w:w="4929"/>
          </w:tcPr>
          <w:p>
            <w:pPr>
              <w:spacing w:after="40" w:before="40"/>
            </w:pPr>
            <w:r>
              <w:rPr>
                <w:sz w:val="19"/>
              </w:rPr>
              <w:t>Pengajuan yang menunggu terlihat sebagai penanda merah tanpa perlu membuka layarnya</w:t>
            </w:r>
          </w:p>
        </w:tc>
      </w:tr>
      <w:tr>
        <w:tc>
          <w:tcPr>
            <w:tcW w:type="dxa" w:w="4929"/>
            <w:shd w:val="clear" w:fill="F4F5FB"/>
          </w:tcPr>
          <w:p>
            <w:pPr>
              <w:spacing w:after="40" w:before="40"/>
            </w:pPr>
            <w:r>
              <w:rPr>
                <w:sz w:val="19"/>
              </w:rPr>
              <w:t>A-08</w:t>
            </w:r>
          </w:p>
        </w:tc>
        <w:tc>
          <w:tcPr>
            <w:tcW w:type="dxa" w:w="4929"/>
            <w:shd w:val="clear" w:fill="F4F5FB"/>
          </w:tcPr>
          <w:p>
            <w:pPr>
              <w:spacing w:after="40" w:before="40"/>
            </w:pPr>
            <w:r>
              <w:rPr>
                <w:sz w:val="19"/>
              </w:rPr>
              <w:t>Notifikasi sampai ke HP dalam keadaan aplikasi tidak terbuka</w:t>
            </w:r>
          </w:p>
        </w:tc>
      </w:tr>
      <w:tr>
        <w:tc>
          <w:tcPr>
            <w:tcW w:type="dxa" w:w="4929"/>
          </w:tcPr>
          <w:p>
            <w:pPr>
              <w:spacing w:after="40" w:before="40"/>
            </w:pPr>
            <w:r>
              <w:rPr>
                <w:sz w:val="19"/>
              </w:rPr>
              <w:t>A-09</w:t>
            </w:r>
          </w:p>
        </w:tc>
        <w:tc>
          <w:tcPr>
            <w:tcW w:type="dxa" w:w="4929"/>
          </w:tcPr>
          <w:p>
            <w:pPr>
              <w:spacing w:after="40" w:before="40"/>
            </w:pPr>
            <w:r>
              <w:rPr>
                <w:sz w:val="19"/>
              </w:rPr>
              <w:t>Setiap kolom isian menolak masukan tidak sah, baik diketik maupun ditempel</w:t>
            </w:r>
          </w:p>
        </w:tc>
      </w:tr>
      <w:tr>
        <w:tc>
          <w:tcPr>
            <w:tcW w:type="dxa" w:w="4929"/>
            <w:shd w:val="clear" w:fill="F4F5FB"/>
          </w:tcPr>
          <w:p>
            <w:pPr>
              <w:spacing w:after="40" w:before="40"/>
            </w:pPr>
            <w:r>
              <w:rPr>
                <w:sz w:val="19"/>
              </w:rPr>
              <w:t>A-10</w:t>
            </w:r>
          </w:p>
        </w:tc>
        <w:tc>
          <w:tcPr>
            <w:tcW w:type="dxa" w:w="4929"/>
            <w:shd w:val="clear" w:fill="F4F5FB"/>
          </w:tcPr>
          <w:p>
            <w:pPr>
              <w:spacing w:after="40" w:before="40"/>
            </w:pPr>
            <w:r>
              <w:rPr>
                <w:sz w:val="19"/>
              </w:rPr>
              <w:t>Data antar cabang tidak saling bocor saat akun berpindah resto</w:t>
            </w:r>
          </w:p>
        </w:tc>
      </w:tr>
      <w:tr>
        <w:tc>
          <w:tcPr>
            <w:tcW w:type="dxa" w:w="4929"/>
          </w:tcPr>
          <w:p>
            <w:pPr>
              <w:spacing w:after="40" w:before="40"/>
            </w:pPr>
            <w:r>
              <w:rPr>
                <w:sz w:val="19"/>
              </w:rPr>
              <w:t>A-11</w:t>
            </w:r>
          </w:p>
        </w:tc>
        <w:tc>
          <w:tcPr>
            <w:tcW w:type="dxa" w:w="4929"/>
          </w:tcPr>
          <w:p>
            <w:pPr>
              <w:spacing w:after="40" w:before="40"/>
            </w:pPr>
            <w:r>
              <w:rPr>
                <w:sz w:val="19"/>
              </w:rPr>
              <w:t>Tombol aksi tidak pernah menutupi baris terakhir daftar mana pun</w:t>
            </w:r>
          </w:p>
        </w:tc>
      </w:tr>
      <w:tr>
        <w:tc>
          <w:tcPr>
            <w:tcW w:type="dxa" w:w="4929"/>
            <w:shd w:val="clear" w:fill="F4F5FB"/>
          </w:tcPr>
          <w:p>
            <w:pPr>
              <w:spacing w:after="40" w:before="40"/>
            </w:pPr>
            <w:r>
              <w:rPr>
                <w:sz w:val="19"/>
              </w:rPr>
              <w:t>A-12</w:t>
            </w:r>
          </w:p>
        </w:tc>
        <w:tc>
          <w:tcPr>
            <w:tcW w:type="dxa" w:w="4929"/>
            <w:shd w:val="clear" w:fill="F4F5FB"/>
          </w:tcPr>
          <w:p>
            <w:pPr>
              <w:spacing w:after="40" w:before="40"/>
            </w:pPr>
            <w:r>
              <w:rPr>
                <w:sz w:val="19"/>
              </w:rPr>
              <w:t>Banner promo tampil utuh tanpa terpotong, dan ikut tergulir bersama menunya</w:t>
            </w:r>
          </w:p>
        </w:tc>
      </w:tr>
      <w:tr>
        <w:tc>
          <w:tcPr>
            <w:tcW w:type="dxa" w:w="4929"/>
          </w:tcPr>
          <w:p>
            <w:pPr>
              <w:spacing w:after="40" w:before="40"/>
            </w:pPr>
            <w:r>
              <w:rPr>
                <w:sz w:val="19"/>
              </w:rPr>
              <w:t>A-13</w:t>
            </w:r>
          </w:p>
        </w:tc>
        <w:tc>
          <w:tcPr>
            <w:tcW w:type="dxa" w:w="4929"/>
          </w:tcPr>
          <w:p>
            <w:pPr>
              <w:spacing w:after="40" w:before="40"/>
            </w:pPr>
            <w:r>
              <w:rPr>
                <w:sz w:val="19"/>
              </w:rPr>
              <w:t xml:space="preserve">Pesanan yang dilunasi di kasir masuk Riwayat Kasir </w:t>
            </w:r>
            <w:r>
              <w:rPr>
                <w:b/>
                <w:sz w:val="19"/>
              </w:rPr>
              <w:t>apa pun cara bayar</w:t>
            </w:r>
            <w:r>
              <w:rPr>
                <w:sz w:val="19"/>
              </w:rPr>
              <w:t xml:space="preserve"> yang dipilih saat pelunasan</w:t>
            </w:r>
          </w:p>
        </w:tc>
      </w:tr>
      <w:tr>
        <w:tc>
          <w:tcPr>
            <w:tcW w:type="dxa" w:w="4929"/>
            <w:shd w:val="clear" w:fill="F4F5FB"/>
          </w:tcPr>
          <w:p>
            <w:pPr>
              <w:spacing w:after="40" w:before="40"/>
            </w:pPr>
            <w:r>
              <w:rPr>
                <w:sz w:val="19"/>
              </w:rPr>
              <w:t>A-14</w:t>
            </w:r>
          </w:p>
        </w:tc>
        <w:tc>
          <w:tcPr>
            <w:tcW w:type="dxa" w:w="4929"/>
            <w:shd w:val="clear" w:fill="F4F5FB"/>
          </w:tcPr>
          <w:p>
            <w:pPr>
              <w:spacing w:after="40" w:before="40"/>
            </w:pPr>
            <w:r>
              <w:rPr>
                <w:sz w:val="19"/>
              </w:rPr>
              <w:t>Diskon yang sama berlaku untuk transaksi kasir maupun pesanan mandiri pelanggan</w:t>
            </w:r>
          </w:p>
        </w:tc>
      </w:tr>
      <w:tr>
        <w:tc>
          <w:tcPr>
            <w:tcW w:type="dxa" w:w="4929"/>
          </w:tcPr>
          <w:p>
            <w:pPr>
              <w:spacing w:after="40" w:before="40"/>
            </w:pPr>
            <w:r>
              <w:rPr>
                <w:sz w:val="19"/>
              </w:rPr>
              <w:t>A-15</w:t>
            </w:r>
          </w:p>
        </w:tc>
        <w:tc>
          <w:tcPr>
            <w:tcW w:type="dxa" w:w="4929"/>
          </w:tcPr>
          <w:p>
            <w:pPr>
              <w:spacing w:after="40" w:before="40"/>
            </w:pPr>
            <w:r>
              <w:rPr>
                <w:sz w:val="19"/>
              </w:rPr>
              <w:t>Hanya satu diskon dipakai per transaksi, dan potongannya tidak pernah melebihi tagihannya</w:t>
            </w:r>
          </w:p>
        </w:tc>
      </w:tr>
      <w:tr>
        <w:tc>
          <w:tcPr>
            <w:tcW w:type="dxa" w:w="4929"/>
            <w:shd w:val="clear" w:fill="F4F5FB"/>
          </w:tcPr>
          <w:p>
            <w:pPr>
              <w:spacing w:after="40" w:before="40"/>
            </w:pPr>
            <w:r>
              <w:rPr>
                <w:sz w:val="19"/>
              </w:rPr>
              <w:t>A-16</w:t>
            </w:r>
          </w:p>
        </w:tc>
        <w:tc>
          <w:tcPr>
            <w:tcW w:type="dxa" w:w="4929"/>
            <w:shd w:val="clear" w:fill="F4F5FB"/>
          </w:tcPr>
          <w:p>
            <w:pPr>
              <w:spacing w:after="40" w:before="40"/>
            </w:pPr>
            <w:r>
              <w:rPr>
                <w:sz w:val="19"/>
              </w:rPr>
              <w:t>Pesanan yang belum dibayar tidak dapat dimasak dari layar dapur</w:t>
            </w:r>
          </w:p>
        </w:tc>
      </w:tr>
      <w:tr>
        <w:tc>
          <w:tcPr>
            <w:tcW w:type="dxa" w:w="4929"/>
          </w:tcPr>
          <w:p>
            <w:pPr>
              <w:spacing w:after="40" w:before="40"/>
            </w:pPr>
            <w:r>
              <w:rPr>
                <w:sz w:val="19"/>
              </w:rPr>
              <w:t>A-17</w:t>
            </w:r>
          </w:p>
        </w:tc>
        <w:tc>
          <w:tcPr>
            <w:tcW w:type="dxa" w:w="4929"/>
          </w:tcPr>
          <w:p>
            <w:pPr>
              <w:spacing w:after="40" w:before="40"/>
            </w:pPr>
            <w:r>
              <w:rPr>
                <w:sz w:val="19"/>
              </w:rPr>
              <w:t>Pesanan yang dibatalkan atau hangus tidak muncul di dapur, Pending Payment, maupun Riwayat Kasir</w:t>
            </w:r>
          </w:p>
        </w:tc>
      </w:tr>
      <w:tr>
        <w:tc>
          <w:tcPr>
            <w:tcW w:type="dxa" w:w="4929"/>
            <w:shd w:val="clear" w:fill="F4F5FB"/>
          </w:tcPr>
          <w:p>
            <w:pPr>
              <w:spacing w:after="40" w:before="40"/>
            </w:pPr>
            <w:r>
              <w:rPr>
                <w:sz w:val="19"/>
              </w:rPr>
              <w:t>A-18</w:t>
            </w:r>
          </w:p>
        </w:tc>
        <w:tc>
          <w:tcPr>
            <w:tcW w:type="dxa" w:w="4929"/>
            <w:shd w:val="clear" w:fill="F4F5FB"/>
          </w:tcPr>
          <w:p>
            <w:pPr>
              <w:spacing w:after="40" w:before="40"/>
            </w:pPr>
            <w:r>
              <w:rPr>
                <w:sz w:val="19"/>
              </w:rPr>
              <w:t>Seluruh layar terbaca pada mode terang maupun gelap — tidak ada tulisan yang hilang di latarnya</w:t>
            </w:r>
          </w:p>
        </w:tc>
      </w:tr>
      <w:tr>
        <w:tc>
          <w:tcPr>
            <w:tcW w:type="dxa" w:w="4929"/>
          </w:tcPr>
          <w:p>
            <w:pPr>
              <w:spacing w:after="40" w:before="40"/>
            </w:pPr>
            <w:r>
              <w:rPr>
                <w:sz w:val="19"/>
              </w:rPr>
              <w:t>A-19</w:t>
            </w:r>
          </w:p>
        </w:tc>
        <w:tc>
          <w:tcPr>
            <w:tcW w:type="dxa" w:w="4929"/>
          </w:tcPr>
          <w:p>
            <w:pPr>
              <w:spacing w:after="40" w:before="40"/>
            </w:pPr>
            <w:r>
              <w:rPr>
                <w:sz w:val="19"/>
              </w:rPr>
              <w:t>Resto baru langsung punya bagan akun GL dan tarif pajak, sehingga transaksi hari pertamanya terjurnal</w:t>
            </w:r>
          </w:p>
        </w:tc>
      </w:tr>
      <w:tr>
        <w:tc>
          <w:tcPr>
            <w:tcW w:type="dxa" w:w="4929"/>
            <w:shd w:val="clear" w:fill="F4F5FB"/>
          </w:tcPr>
          <w:p>
            <w:pPr>
              <w:spacing w:after="40" w:before="40"/>
            </w:pPr>
            <w:r>
              <w:rPr>
                <w:sz w:val="19"/>
              </w:rPr>
              <w:t>A-20</w:t>
            </w:r>
          </w:p>
        </w:tc>
        <w:tc>
          <w:tcPr>
            <w:tcW w:type="dxa" w:w="4929"/>
            <w:shd w:val="clear" w:fill="F4F5FB"/>
          </w:tcPr>
          <w:p>
            <w:pPr>
              <w:spacing w:after="40" w:before="40"/>
            </w:pPr>
            <w:r>
              <w:rPr>
                <w:sz w:val="19"/>
              </w:rPr>
              <w:t>Pengumuman internal resto tidak pernah sampai ke pelanggan</w:t>
            </w:r>
          </w:p>
        </w:tc>
      </w:tr>
    </w:tbl>
    <w:p>
      <w:pPr>
        <w:pStyle w:val="Heading1"/>
      </w:pPr>
      <w:r>
        <w:t>10. Batasan yang Diketahui</w:t>
      </w:r>
    </w:p>
    <w:p>
      <w:r>
        <w:rPr>
          <w:sz w:val="21"/>
        </w:rPr>
        <w:t xml:space="preserve">Hal-hal berikut </w:t>
      </w:r>
      <w:r>
        <w:rPr>
          <w:b/>
          <w:sz w:val="21"/>
        </w:rPr>
        <w:t>disengaja atau sudah diketahui</w:t>
      </w:r>
      <w:r>
        <w:rPr>
          <w:sz w:val="21"/>
        </w:rPr>
        <w:t>, jadi tidak perlu dilaporkan sebagai temuan.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Batasan</w:t>
            </w:r>
          </w:p>
        </w:tc>
        <w:tc>
          <w:tcPr>
            <w:tcW w:type="dxa" w:w="4929"/>
            <w:shd w:val="clear" w:fill="4F46E5"/>
          </w:tcPr>
          <w:p>
            <w:pPr>
              <w:spacing w:after="40" w:before="40"/>
            </w:pPr>
            <w:r>
              <w:rPr>
                <w:b/>
                <w:color w:val="FFFFFF"/>
                <w:sz w:val="19"/>
              </w:rPr>
              <w:t>Dampak</w:t>
            </w:r>
          </w:p>
        </w:tc>
      </w:tr>
      <w:tr>
        <w:tc>
          <w:tcPr>
            <w:tcW w:type="dxa" w:w="4929"/>
          </w:tcPr>
          <w:p>
            <w:pPr>
              <w:spacing w:after="40" w:before="40"/>
            </w:pPr>
            <w:r>
              <w:rPr>
                <w:b/>
                <w:sz w:val="19"/>
              </w:rPr>
              <w:t>QRIS simulasi untuk resto tanpa sub-akun</w:t>
            </w:r>
          </w:p>
        </w:tc>
        <w:tc>
          <w:tcPr>
            <w:tcW w:type="dxa" w:w="4929"/>
          </w:tcPr>
          <w:p>
            <w:pPr>
              <w:spacing w:after="40" w:before="40"/>
            </w:pPr>
            <w:r>
              <w:rPr>
                <w:sz w:val="19"/>
              </w:rPr>
              <w:t>Resto yang belum punya sub-akun penyedia tetap memakai QR simulasi berikut konfirmasi manual</w:t>
            </w:r>
          </w:p>
        </w:tc>
      </w:tr>
      <w:tr>
        <w:tc>
          <w:tcPr>
            <w:tcW w:type="dxa" w:w="4929"/>
            <w:shd w:val="clear" w:fill="F4F5FB"/>
          </w:tcPr>
          <w:p>
            <w:pPr>
              <w:spacing w:after="40" w:before="40"/>
            </w:pPr>
            <w:r>
              <w:rPr>
                <w:b/>
                <w:sz w:val="19"/>
              </w:rPr>
              <w:t>Bahasa Inggris belum lengkap</w:t>
            </w:r>
          </w:p>
        </w:tc>
        <w:tc>
          <w:tcPr>
            <w:tcW w:type="dxa" w:w="4929"/>
            <w:shd w:val="clear" w:fill="F4F5FB"/>
          </w:tcPr>
          <w:p>
            <w:pPr>
              <w:spacing w:after="40" w:before="40"/>
            </w:pPr>
            <w:r>
              <w:rPr>
                <w:sz w:val="19"/>
              </w:rPr>
              <w:t>Mekanismenya ada, terjemahannya baru sebagian, jadi pemilih bahasanya dimatikan</w:t>
            </w:r>
          </w:p>
        </w:tc>
      </w:tr>
      <w:tr>
        <w:tc>
          <w:tcPr>
            <w:tcW w:type="dxa" w:w="4929"/>
          </w:tcPr>
          <w:p>
            <w:pPr>
              <w:spacing w:after="40" w:before="40"/>
            </w:pPr>
            <w:r>
              <w:rPr>
                <w:b/>
                <w:sz w:val="19"/>
              </w:rPr>
              <w:t>Popup pemasang tidak menginterupsi sendiri</w:t>
            </w:r>
          </w:p>
        </w:tc>
        <w:tc>
          <w:tcPr>
            <w:tcW w:type="dxa" w:w="4929"/>
          </w:tcPr>
          <w:p>
            <w:pPr>
              <w:spacing w:after="40" w:before="40"/>
            </w:pPr>
            <w:r>
              <w:rPr>
                <w:sz w:val="19"/>
              </w:rPr>
              <w:t>Android melarang aplikasi di latar membuka layar sendiri. Selesai mengunduh memunculkan notifikasi yang harus diketuk</w:t>
            </w:r>
          </w:p>
        </w:tc>
      </w:tr>
      <w:tr>
        <w:tc>
          <w:tcPr>
            <w:tcW w:type="dxa" w:w="4929"/>
            <w:shd w:val="clear" w:fill="F4F5FB"/>
          </w:tcPr>
          <w:p>
            <w:pPr>
              <w:spacing w:after="40" w:before="40"/>
            </w:pPr>
            <w:r>
              <w:rPr>
                <w:b/>
                <w:sz w:val="19"/>
              </w:rPr>
              <w:t>Unduhan besar bisa terhenti</w:t>
            </w:r>
          </w:p>
        </w:tc>
        <w:tc>
          <w:tcPr>
            <w:tcW w:type="dxa" w:w="4929"/>
            <w:shd w:val="clear" w:fill="F4F5FB"/>
          </w:tcPr>
          <w:p>
            <w:pPr>
              <w:spacing w:after="40" w:before="40"/>
            </w:pPr>
            <w:r>
              <w:rPr>
                <w:sz w:val="19"/>
              </w:rPr>
              <w:t>Kalau sistem kehabisan memori saat aplikasi di latar, unduhannya ikut berhenti</w:t>
            </w:r>
          </w:p>
        </w:tc>
      </w:tr>
      <w:tr>
        <w:tc>
          <w:tcPr>
            <w:tcW w:type="dxa" w:w="4929"/>
          </w:tcPr>
          <w:p>
            <w:pPr>
              <w:spacing w:after="40" w:before="40"/>
            </w:pPr>
            <w:r>
              <w:rPr>
                <w:b/>
                <w:sz w:val="19"/>
              </w:rPr>
              <w:t>Ubin peta dari OpenStreetMap</w:t>
            </w:r>
          </w:p>
        </w:tc>
        <w:tc>
          <w:tcPr>
            <w:tcW w:type="dxa" w:w="4929"/>
          </w:tcPr>
          <w:p>
            <w:pPr>
              <w:spacing w:after="40" w:before="40"/>
            </w:pPr>
            <w:r>
              <w:rPr>
                <w:sz w:val="19"/>
              </w:rPr>
              <w:t>Gratis dan tanpa kunci API; kerapatan petanya di bawah Google Maps</w:t>
            </w:r>
          </w:p>
        </w:tc>
      </w:tr>
      <w:tr>
        <w:tc>
          <w:tcPr>
            <w:tcW w:type="dxa" w:w="4929"/>
            <w:shd w:val="clear" w:fill="F4F5FB"/>
          </w:tcPr>
          <w:p>
            <w:pPr>
              <w:spacing w:after="40" w:before="40"/>
            </w:pPr>
            <w:r>
              <w:rPr>
                <w:b/>
                <w:sz w:val="19"/>
              </w:rPr>
              <w:t>Notifikasi tertahan pada sebagian HP</w:t>
            </w:r>
          </w:p>
        </w:tc>
        <w:tc>
          <w:tcPr>
            <w:tcW w:type="dxa" w:w="4929"/>
            <w:shd w:val="clear" w:fill="F4F5FB"/>
          </w:tcPr>
          <w:p>
            <w:pPr>
              <w:spacing w:after="40" w:before="40"/>
            </w:pPr>
            <w:r>
              <w:rPr>
                <w:sz w:val="19"/>
              </w:rPr>
              <w:t xml:space="preserve">Di Xiaomi, Oppo, Vivo, Realme, dan sebagian Samsung, menggeser aplikasi dari daftar aplikasi terkini sama dengan menghentikannya paksa — notifikasi baru masuk saat aplikasi dibuka lagi. Perlu mengaktifkan </w:t>
            </w:r>
            <w:r>
              <w:rPr>
                <w:i/>
                <w:sz w:val="19"/>
              </w:rPr>
              <w:t>Autostart</w:t>
            </w:r>
            <w:r>
              <w:rPr>
                <w:sz w:val="19"/>
              </w:rPr>
              <w:t xml:space="preserve"> dan menyetel baterainya </w:t>
            </w:r>
            <w:r>
              <w:rPr>
                <w:i/>
                <w:sz w:val="19"/>
              </w:rPr>
              <w:t>Tidak dibatasi</w:t>
            </w:r>
          </w:p>
        </w:tc>
      </w:tr>
      <w:tr>
        <w:tc>
          <w:tcPr>
            <w:tcW w:type="dxa" w:w="4929"/>
          </w:tcPr>
          <w:p>
            <w:pPr>
              <w:spacing w:after="40" w:before="40"/>
            </w:pPr>
            <w:r>
              <w:rPr>
                <w:b/>
                <w:sz w:val="19"/>
              </w:rPr>
              <w:t>Penanda merah bukan waktu-nyata</w:t>
            </w:r>
          </w:p>
        </w:tc>
        <w:tc>
          <w:tcPr>
            <w:tcW w:type="dxa" w:w="4929"/>
          </w:tcPr>
          <w:p>
            <w:pPr>
              <w:spacing w:after="40" w:before="40"/>
            </w:pPr>
            <w:r>
              <w:rPr>
                <w:sz w:val="19"/>
              </w:rPr>
              <w:t>Angkanya dimuat saat layar dibuka dan saat kembali dari layarnya, bukan dipantau terus-menerus</w:t>
            </w:r>
          </w:p>
        </w:tc>
      </w:tr>
      <w:tr>
        <w:tc>
          <w:tcPr>
            <w:tcW w:type="dxa" w:w="4929"/>
            <w:shd w:val="clear" w:fill="F4F5FB"/>
          </w:tcPr>
          <w:p>
            <w:pPr>
              <w:spacing w:after="40" w:before="40"/>
            </w:pPr>
            <w:r>
              <w:rPr>
                <w:b/>
                <w:sz w:val="19"/>
              </w:rPr>
              <w:t>Penanda di kasir menghitung se-resto</w:t>
            </w:r>
          </w:p>
        </w:tc>
        <w:tc>
          <w:tcPr>
            <w:tcW w:type="dxa" w:w="4929"/>
            <w:shd w:val="clear" w:fill="F4F5FB"/>
          </w:tcPr>
          <w:p>
            <w:pPr>
              <w:spacing w:after="40" w:before="40"/>
            </w:pPr>
            <w:r>
              <w:rPr>
                <w:sz w:val="19"/>
              </w:rPr>
              <w:t>Termasuk pengajuan rekan seshift, bukan hanya miliknya sendiri</w:t>
            </w:r>
          </w:p>
        </w:tc>
      </w:tr>
      <w:tr>
        <w:tc>
          <w:tcPr>
            <w:tcW w:type="dxa" w:w="4929"/>
          </w:tcPr>
          <w:p>
            <w:pPr>
              <w:spacing w:after="40" w:before="40"/>
            </w:pPr>
            <w:r>
              <w:rPr>
                <w:b/>
                <w:sz w:val="19"/>
              </w:rPr>
              <w:t>Maksimal 100 QR sekali buat</w:t>
            </w:r>
          </w:p>
        </w:tc>
        <w:tc>
          <w:tcPr>
            <w:tcW w:type="dxa" w:w="4929"/>
          </w:tcPr>
          <w:p>
            <w:pPr>
              <w:spacing w:after="40" w:before="40"/>
            </w:pPr>
            <w:r>
              <w:rPr>
                <w:sz w:val="19"/>
              </w:rPr>
              <w:t>Batas yang disengaja</w:t>
            </w:r>
          </w:p>
        </w:tc>
      </w:tr>
      <w:tr>
        <w:tc>
          <w:tcPr>
            <w:tcW w:type="dxa" w:w="4929"/>
            <w:shd w:val="clear" w:fill="F4F5FB"/>
          </w:tcPr>
          <w:p>
            <w:pPr>
              <w:spacing w:after="40" w:before="40"/>
            </w:pPr>
            <w:r>
              <w:rPr>
                <w:b/>
                <w:sz w:val="19"/>
              </w:rPr>
              <w:t>Struk &amp; QR butuh internet saat dibuat</w:t>
            </w:r>
          </w:p>
        </w:tc>
        <w:tc>
          <w:tcPr>
            <w:tcW w:type="dxa" w:w="4929"/>
            <w:shd w:val="clear" w:fill="F4F5FB"/>
          </w:tcPr>
          <w:p>
            <w:pPr>
              <w:spacing w:after="40" w:before="40"/>
            </w:pPr>
            <w:r>
              <w:rPr>
                <w:sz w:val="19"/>
              </w:rPr>
              <w:t>Dalam keadaan benar-benar luring, hurufnya jatuh ke font bawaan; bentuknya tetap benar</w:t>
            </w:r>
          </w:p>
        </w:tc>
      </w:tr>
      <w:tr>
        <w:tc>
          <w:tcPr>
            <w:tcW w:type="dxa" w:w="4929"/>
          </w:tcPr>
          <w:p>
            <w:pPr>
              <w:spacing w:after="40" w:before="40"/>
            </w:pPr>
            <w:r>
              <w:rPr>
                <w:b/>
                <w:sz w:val="19"/>
              </w:rPr>
              <w:t>Titik lokasi memakai layanan gratis</w:t>
            </w:r>
          </w:p>
        </w:tc>
        <w:tc>
          <w:tcPr>
            <w:tcW w:type="dxa" w:w="4929"/>
          </w:tcPr>
          <w:p>
            <w:pPr>
              <w:spacing w:after="40" w:before="40"/>
            </w:pPr>
            <w:r>
              <w:rPr>
                <w:sz w:val="19"/>
              </w:rPr>
              <w:t>Pengambilan lokasi beruntun dalam waktu singkat bisa ditolak sementara</w:t>
            </w:r>
          </w:p>
        </w:tc>
      </w:tr>
      <w:tr>
        <w:tc>
          <w:tcPr>
            <w:tcW w:type="dxa" w:w="4929"/>
            <w:shd w:val="clear" w:fill="F4F5FB"/>
          </w:tcPr>
          <w:p>
            <w:pPr>
              <w:spacing w:after="40" w:before="40"/>
            </w:pPr>
            <w:r>
              <w:rPr>
                <w:b/>
                <w:sz w:val="19"/>
              </w:rPr>
              <w:t>Selisih shift belum masuk jurnal</w:t>
            </w:r>
          </w:p>
        </w:tc>
        <w:tc>
          <w:tcPr>
            <w:tcW w:type="dxa" w:w="4929"/>
            <w:shd w:val="clear" w:fill="F4F5FB"/>
          </w:tcPr>
          <w:p>
            <w:pPr>
              <w:spacing w:after="40" w:before="40"/>
            </w:pPr>
            <w:r>
              <w:rPr>
                <w:sz w:val="19"/>
              </w:rPr>
              <w:t>Tercatat pada shiftnya dan tampil di riwayat, tapi tidak memotong GL mana pun. Selama itu, Saldo Cash tetap sedikit lebih besar daripada uang yang sebenarnya ada</w:t>
            </w:r>
          </w:p>
        </w:tc>
      </w:tr>
      <w:tr>
        <w:tc>
          <w:tcPr>
            <w:tcW w:type="dxa" w:w="4929"/>
          </w:tcPr>
          <w:p>
            <w:pPr>
              <w:spacing w:after="40" w:before="40"/>
            </w:pPr>
            <w:r>
              <w:rPr>
                <w:b/>
                <w:sz w:val="19"/>
              </w:rPr>
              <w:t>Rata-rata bintang menu bukan satu-orang-satu-suara</w:t>
            </w:r>
          </w:p>
        </w:tc>
        <w:tc>
          <w:tcPr>
            <w:tcW w:type="dxa" w:w="4929"/>
          </w:tcPr>
          <w:p>
            <w:pPr>
              <w:spacing w:after="40" w:before="40"/>
            </w:pPr>
            <w:r>
              <w:rPr>
                <w:sz w:val="19"/>
              </w:rPr>
              <w:t>Penilaian menempel pada pesanan, jadi yang memesan sepuluh kali menyumbang sepuluh penilaian. Disengaja: tiap kunjungan adalah masakan yang berbeda</w:t>
            </w:r>
          </w:p>
        </w:tc>
      </w:tr>
      <w:tr>
        <w:tc>
          <w:tcPr>
            <w:tcW w:type="dxa" w:w="4929"/>
            <w:shd w:val="clear" w:fill="F4F5FB"/>
          </w:tcPr>
          <w:p>
            <w:pPr>
              <w:spacing w:after="40" w:before="40"/>
            </w:pPr>
            <w:r>
              <w:rPr>
                <w:b/>
                <w:sz w:val="19"/>
              </w:rPr>
              <w:t>Pesanan kasir tidak bisa dinilai pelanggannya</w:t>
            </w:r>
          </w:p>
        </w:tc>
        <w:tc>
          <w:tcPr>
            <w:tcW w:type="dxa" w:w="4929"/>
            <w:shd w:val="clear" w:fill="F4F5FB"/>
          </w:tcPr>
          <w:p>
            <w:pPr>
              <w:spacing w:after="40" w:before="40"/>
            </w:pPr>
            <w:r>
              <w:rPr>
                <w:sz w:val="19"/>
              </w:rPr>
              <w:t>Barisnya tersimpan atas nama kasir, bukan email pelanggan, jadi tidak ada kaitan ke akun siapa pun. Hanya pesanan dari HP dengan akun yang bisa dinilai</w:t>
            </w:r>
          </w:p>
        </w:tc>
      </w:tr>
      <w:tr>
        <w:tc>
          <w:tcPr>
            <w:tcW w:type="dxa" w:w="4929"/>
          </w:tcPr>
          <w:p>
            <w:pPr>
              <w:spacing w:after="40" w:before="40"/>
            </w:pPr>
            <w:r>
              <w:rPr>
                <w:b/>
                <w:sz w:val="19"/>
              </w:rPr>
              <w:t>Penilaian menu tidak berfoto</w:t>
            </w:r>
          </w:p>
        </w:tc>
        <w:tc>
          <w:tcPr>
            <w:tcW w:type="dxa" w:w="4929"/>
          </w:tcPr>
          <w:p>
            <w:pPr>
              <w:spacing w:after="40" w:before="40"/>
            </w:pPr>
            <w:r>
              <w:rPr>
                <w:sz w:val="19"/>
              </w:rPr>
              <w:t>Berbeda dari penilaian merchant. Satu pesanan bisa berisi lima menu, dan lima ulasan berfoto untuk satu kunjungan membuat barisnya jauh lebih berat daripada seluruh katalognya</w:t>
            </w:r>
          </w:p>
        </w:tc>
      </w:tr>
    </w:tbl>
    <w:p>
      <w:pPr>
        <w:pStyle w:val="Heading1"/>
      </w:pPr>
      <w:r>
        <w:t>11. Lampiran A — Tangkapan Layar</w:t>
      </w:r>
    </w:p>
    <w:p>
      <w:r>
        <w:rPr>
          <w:sz w:val="21"/>
        </w:rPr>
        <w:t>Tangkapan layar berikut diambil dari aplikasi yang berjalan, disusun per peran dan per mode tampilan. Urutannya mengikuti alur pemakaian sebenarnya, dari layar pertama sampai layar terakhir yang dibuka.</w:t>
      </w:r>
    </w:p>
    <w:p>
      <w:r>
        <w:rPr>
          <w:sz w:val="21"/>
        </w:rPr>
        <w:t>Dua mode disertakan karena keduanya bukan sekadar pembalikan warna: warna merek dinaikkan terangnya di mode gelap, bilah atas ikut gelap, dan latar kartunya dibedakan dari latar halaman. Yang perlu dipastikan saat memeriksanya cuma satu — tidak ada tulisan yang hilang di latarnya.</w:t>
      </w:r>
    </w:p>
    <w:p>
      <w:pPr>
        <w:pStyle w:val="Heading2"/>
      </w:pPr>
      <w:r>
        <w:t>A.1 Pelanggan — tanpa akun (tamu)</w:t>
      </w:r>
    </w:p>
    <w:p>
      <w:r>
        <w:rPr>
          <w:sz w:val="21"/>
        </w:rPr>
        <w:t>Tamu memesan tanpa mendaftar apa pun. Yang dikorbankan cuma satu — jejak pesanannya hanya tersimpan di HP itu sendiri, dan hilang bersama aplikasinya kalau dihapus.</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Halaman awal</w:t>
            </w:r>
          </w:p>
        </w:tc>
        <w:tc>
          <w:tcPr>
            <w:tcW w:type="dxa" w:w="4929"/>
          </w:tcPr>
          <w:p>
            <w:pPr>
              <w:spacing w:after="40" w:before="40"/>
            </w:pPr>
            <w:r>
              <w:rPr>
                <w:sz w:val="19"/>
              </w:rPr>
              <w:t>Memilih masuk sebagai Pelanggan atau KaataGo Merchant; mengatur tema; membuka Tentang KaataGo</w:t>
            </w:r>
          </w:p>
        </w:tc>
      </w:tr>
      <w:tr>
        <w:tc>
          <w:tcPr>
            <w:tcW w:type="dxa" w:w="4929"/>
            <w:shd w:val="clear" w:fill="F4F5FB"/>
          </w:tcPr>
          <w:p>
            <w:pPr>
              <w:spacing w:after="40" w:before="40"/>
            </w:pPr>
            <w:r>
              <w:rPr>
                <w:b/>
                <w:sz w:val="19"/>
              </w:rPr>
              <w:t>Ajakan login</w:t>
            </w:r>
          </w:p>
        </w:tc>
        <w:tc>
          <w:tcPr>
            <w:tcW w:type="dxa" w:w="4929"/>
            <w:shd w:val="clear" w:fill="F4F5FB"/>
          </w:tcPr>
          <w:p>
            <w:pPr>
              <w:spacing w:after="40" w:before="40"/>
            </w:pPr>
            <w:r>
              <w:rPr>
                <w:sz w:val="19"/>
              </w:rPr>
              <w:t>Melewatinya lewat "Lewati, Pesan Tanpa Login" dan langsung memesan</w:t>
            </w:r>
          </w:p>
        </w:tc>
      </w:tr>
      <w:tr>
        <w:tc>
          <w:tcPr>
            <w:tcW w:type="dxa" w:w="4929"/>
          </w:tcPr>
          <w:p>
            <w:pPr>
              <w:spacing w:after="40" w:before="40"/>
            </w:pPr>
            <w:r>
              <w:rPr>
                <w:b/>
                <w:sz w:val="19"/>
              </w:rPr>
              <w:t>Layar pembuka tamu</w:t>
            </w:r>
          </w:p>
        </w:tc>
        <w:tc>
          <w:tcPr>
            <w:tcW w:type="dxa" w:w="4929"/>
          </w:tcPr>
          <w:p>
            <w:pPr>
              <w:spacing w:after="40" w:before="40"/>
            </w:pPr>
            <w:r>
              <w:rPr>
                <w:sz w:val="19"/>
              </w:rPr>
              <w:t>Tiga pintu saja: Scan QR Meja, Pilih Resto, dan Riwayat Pesanan Saya</w:t>
            </w:r>
          </w:p>
        </w:tc>
      </w:tr>
      <w:tr>
        <w:tc>
          <w:tcPr>
            <w:tcW w:type="dxa" w:w="4929"/>
            <w:shd w:val="clear" w:fill="F4F5FB"/>
          </w:tcPr>
          <w:p>
            <w:pPr>
              <w:spacing w:after="40" w:before="40"/>
            </w:pPr>
            <w:r>
              <w:rPr>
                <w:b/>
                <w:sz w:val="19"/>
              </w:rPr>
              <w:t>Pilih Resto</w:t>
            </w:r>
          </w:p>
        </w:tc>
        <w:tc>
          <w:tcPr>
            <w:tcW w:type="dxa" w:w="4929"/>
            <w:shd w:val="clear" w:fill="F4F5FB"/>
          </w:tcPr>
          <w:p>
            <w:pPr>
              <w:spacing w:after="40" w:before="40"/>
            </w:pPr>
            <w:r>
              <w:rPr>
                <w:sz w:val="19"/>
              </w:rPr>
              <w:t>Mencari resto; melihat yang terdekat berikut jaraknya begitu izin lokasi diberikan — sebelum itu hanya bagian Semua Resto yang tampil</w:t>
            </w:r>
          </w:p>
        </w:tc>
      </w:tr>
      <w:tr>
        <w:tc>
          <w:tcPr>
            <w:tcW w:type="dxa" w:w="4929"/>
          </w:tcPr>
          <w:p>
            <w:pPr>
              <w:spacing w:after="40" w:before="40"/>
            </w:pPr>
            <w:r>
              <w:rPr>
                <w:b/>
                <w:sz w:val="19"/>
              </w:rPr>
              <w:t>Menu resto</w:t>
            </w:r>
          </w:p>
        </w:tc>
        <w:tc>
          <w:tcPr>
            <w:tcW w:type="dxa" w:w="4929"/>
          </w:tcPr>
          <w:p>
            <w:pPr>
              <w:spacing w:after="40" w:before="40"/>
            </w:pPr>
            <w:r>
              <w:rPr>
                <w:sz w:val="19"/>
              </w:rPr>
              <w:t>Melihat banner promo, membuka kategori, menambah menu ke keranjang</w:t>
            </w:r>
          </w:p>
        </w:tc>
      </w:tr>
      <w:tr>
        <w:tc>
          <w:tcPr>
            <w:tcW w:type="dxa" w:w="4929"/>
            <w:shd w:val="clear" w:fill="F4F5FB"/>
          </w:tcPr>
          <w:p>
            <w:pPr>
              <w:spacing w:after="40" w:before="40"/>
            </w:pPr>
            <w:r>
              <w:rPr>
                <w:b/>
                <w:sz w:val="19"/>
              </w:rPr>
              <w:t>Dialog menu</w:t>
            </w:r>
          </w:p>
        </w:tc>
        <w:tc>
          <w:tcPr>
            <w:tcW w:type="dxa" w:w="4929"/>
            <w:shd w:val="clear" w:fill="F4F5FB"/>
          </w:tcPr>
          <w:p>
            <w:pPr>
              <w:spacing w:after="40" w:before="40"/>
            </w:pPr>
            <w:r>
              <w:rPr>
                <w:sz w:val="19"/>
              </w:rPr>
              <w:t>Memilih level/varian — minuman bisa punya tiga kelompok sekaligus (Gula, Es, Ukuran) — menulis catatan, mengatur jumlah</w:t>
            </w:r>
          </w:p>
        </w:tc>
      </w:tr>
      <w:tr>
        <w:tc>
          <w:tcPr>
            <w:tcW w:type="dxa" w:w="4929"/>
          </w:tcPr>
          <w:p>
            <w:pPr>
              <w:spacing w:after="40" w:before="40"/>
            </w:pPr>
            <w:r>
              <w:rPr>
                <w:b/>
                <w:sz w:val="19"/>
              </w:rPr>
              <w:t>Keranjang</w:t>
            </w:r>
          </w:p>
        </w:tc>
        <w:tc>
          <w:tcPr>
            <w:tcW w:type="dxa" w:w="4929"/>
          </w:tcPr>
          <w:p>
            <w:pPr>
              <w:spacing w:after="40" w:before="40"/>
            </w:pPr>
            <w:r>
              <w:rPr>
                <w:sz w:val="19"/>
              </w:rPr>
              <w:t>Memilih Dine In atau Take Away; Take Away tidak meminta nomor meja, tapi nama pemesan tetap wajib; memilih QRIS atau Tunai</w:t>
            </w:r>
          </w:p>
        </w:tc>
      </w:tr>
      <w:tr>
        <w:tc>
          <w:tcPr>
            <w:tcW w:type="dxa" w:w="4929"/>
            <w:shd w:val="clear" w:fill="F4F5FB"/>
          </w:tcPr>
          <w:p>
            <w:pPr>
              <w:spacing w:after="40" w:before="40"/>
            </w:pPr>
            <w:r>
              <w:rPr>
                <w:b/>
                <w:sz w:val="19"/>
              </w:rPr>
              <w:t>Bayar dengan QRIS</w:t>
            </w:r>
          </w:p>
        </w:tc>
        <w:tc>
          <w:tcPr>
            <w:tcW w:type="dxa" w:w="4929"/>
            <w:shd w:val="clear" w:fill="F4F5FB"/>
          </w:tcPr>
          <w:p>
            <w:pPr>
              <w:spacing w:after="40" w:before="40"/>
            </w:pPr>
            <w:r>
              <w:rPr>
                <w:sz w:val="19"/>
              </w:rPr>
              <w:t>Memindai QR berbingkai KaataGo, melihat masa berlakunya, menyimpannya ke galeri</w:t>
            </w:r>
          </w:p>
        </w:tc>
      </w:tr>
      <w:tr>
        <w:tc>
          <w:tcPr>
            <w:tcW w:type="dxa" w:w="4929"/>
          </w:tcPr>
          <w:p>
            <w:pPr>
              <w:spacing w:after="40" w:before="40"/>
            </w:pPr>
            <w:r>
              <w:rPr>
                <w:b/>
                <w:sz w:val="19"/>
              </w:rPr>
              <w:t>Pesanan diterima</w:t>
            </w:r>
          </w:p>
        </w:tc>
        <w:tc>
          <w:tcPr>
            <w:tcW w:type="dxa" w:w="4929"/>
          </w:tcPr>
          <w:p>
            <w:pPr>
              <w:spacing w:after="40" w:before="40"/>
            </w:pPr>
            <w:r>
              <w:rPr>
                <w:sz w:val="19"/>
              </w:rPr>
              <w:t>Membaca nomor pesanan untuk disebutkan di kasir, dan hitung mundur 30 menit sebelum pesanannya hangus</w:t>
            </w:r>
          </w:p>
        </w:tc>
      </w:tr>
      <w:tr>
        <w:tc>
          <w:tcPr>
            <w:tcW w:type="dxa" w:w="4929"/>
            <w:shd w:val="clear" w:fill="F4F5FB"/>
          </w:tcPr>
          <w:p>
            <w:pPr>
              <w:spacing w:after="40" w:before="40"/>
            </w:pPr>
            <w:r>
              <w:rPr>
                <w:b/>
                <w:sz w:val="19"/>
              </w:rPr>
              <w:t>Pesanan Saya</w:t>
            </w:r>
          </w:p>
        </w:tc>
        <w:tc>
          <w:tcPr>
            <w:tcW w:type="dxa" w:w="4929"/>
            <w:shd w:val="clear" w:fill="F4F5FB"/>
          </w:tcPr>
          <w:p>
            <w:pPr>
              <w:spacing w:after="40" w:before="40"/>
            </w:pPr>
            <w:r>
              <w:rPr>
                <w:sz w:val="19"/>
              </w:rPr>
              <w:t>Memantau status dapur dan pembayaran untuk sesi meja yang sedang berjalan</w:t>
            </w:r>
          </w:p>
        </w:tc>
      </w:tr>
      <w:tr>
        <w:tc>
          <w:tcPr>
            <w:tcW w:type="dxa" w:w="4929"/>
          </w:tcPr>
          <w:p>
            <w:pPr>
              <w:spacing w:after="40" w:before="40"/>
            </w:pPr>
            <w:r>
              <w:rPr>
                <w:b/>
                <w:sz w:val="19"/>
              </w:rPr>
              <w:t>Riwayat Saya</w:t>
            </w:r>
          </w:p>
        </w:tc>
        <w:tc>
          <w:tcPr>
            <w:tcW w:type="dxa" w:w="4929"/>
          </w:tcPr>
          <w:p>
            <w:pPr>
              <w:spacing w:after="40" w:before="40"/>
            </w:pPr>
            <w:r>
              <w:rPr>
                <w:sz w:val="19"/>
              </w:rPr>
              <w:t>Melihat pesanan sebelumnya — disertai peringatan bahwa riwayatnya hanya ada di HP ini</w:t>
            </w:r>
          </w:p>
        </w:tc>
      </w:tr>
    </w:tbl>
    <w:p>
      <w:r>
        <w:rPr>
          <w:b/>
          <w:sz w:val="21"/>
        </w:rPr>
        <w:t>Mode Terang</w:t>
      </w:r>
      <w:r>
        <w:rPr>
          <w:sz w:val="21"/>
        </w:rPr>
        <w:t xml:space="preserve"> — 13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7" name="Picture 7"/>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 name="Picture 8"/>
                  <wp:cNvGraphicFramePr>
                    <a:graphicFrameLocks noChangeAspect="1"/>
                  </wp:cNvGraphicFramePr>
                  <a:graphic>
                    <a:graphicData uri="http://schemas.openxmlformats.org/drawingml/2006/picture">
                      <pic:pic>
                        <pic:nvPicPr>
                          <pic:cNvPr id="0" name="Screenshot_20260816-215651.jpg"/>
                          <pic:cNvPicPr/>
                        </pic:nvPicPr>
                        <pic:blipFill>
                          <a:blip r:embed="rId1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 name="Picture 9"/>
                  <wp:cNvGraphicFramePr>
                    <a:graphicFrameLocks noChangeAspect="1"/>
                  </wp:cNvGraphicFramePr>
                  <a:graphic>
                    <a:graphicData uri="http://schemas.openxmlformats.org/drawingml/2006/picture">
                      <pic:pic>
                        <pic:nvPicPr>
                          <pic:cNvPr id="0" name="Screenshot_20260816-215655.jpg"/>
                          <pic:cNvPicPr/>
                        </pic:nvPicPr>
                        <pic:blipFill>
                          <a:blip r:embed="rId1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 pilih peran, pemilih tema, nomor versi</w:t>
            </w:r>
          </w:p>
        </w:tc>
        <w:tc>
          <w:tcPr>
            <w:tcW w:type="dxa" w:w="3286"/>
          </w:tcPr>
          <w:p>
            <w:pPr>
              <w:spacing w:after="200"/>
              <w:jc w:val="center"/>
            </w:pPr>
            <w:r>
              <w:rPr>
                <w:i/>
                <w:color w:val="6E728C"/>
                <w:sz w:val="15"/>
              </w:rPr>
              <w:t>Tentang KaataGo — tautan situs dan ringkasan fitur tiap peran</w:t>
            </w:r>
          </w:p>
        </w:tc>
        <w:tc>
          <w:tcPr>
            <w:tcW w:type="dxa" w:w="3286"/>
          </w:tcPr>
          <w:p>
            <w:pPr>
              <w:spacing w:after="200"/>
              <w:jc w:val="center"/>
            </w:pPr>
            <w:r>
              <w:rPr>
                <w:i/>
                <w:color w:val="6E728C"/>
                <w:sz w:val="15"/>
              </w:rPr>
              <w:t>Ajakan login; tamu memilih Lewati, Pesan Tanpa Login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0" name="Picture 10"/>
                  <wp:cNvGraphicFramePr>
                    <a:graphicFrameLocks noChangeAspect="1"/>
                  </wp:cNvGraphicFramePr>
                  <a:graphic>
                    <a:graphicData uri="http://schemas.openxmlformats.org/drawingml/2006/picture">
                      <pic:pic>
                        <pic:nvPicPr>
                          <pic:cNvPr id="0" name="Screenshot_20260816-215700.jpg"/>
                          <pic:cNvPicPr/>
                        </pic:nvPicPr>
                        <pic:blipFill>
                          <a:blip r:embed="rId2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 name="Picture 11"/>
                  <wp:cNvGraphicFramePr>
                    <a:graphicFrameLocks noChangeAspect="1"/>
                  </wp:cNvGraphicFramePr>
                  <a:graphic>
                    <a:graphicData uri="http://schemas.openxmlformats.org/drawingml/2006/picture">
                      <pic:pic>
                        <pic:nvPicPr>
                          <pic:cNvPr id="0" name="Screenshot_20260816-215705.jpg"/>
                          <pic:cNvPicPr/>
                        </pic:nvPicPr>
                        <pic:blipFill>
                          <a:blip r:embed="rId2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 name="Picture 12"/>
                  <wp:cNvGraphicFramePr>
                    <a:graphicFrameLocks noChangeAspect="1"/>
                  </wp:cNvGraphicFramePr>
                  <a:graphic>
                    <a:graphicData uri="http://schemas.openxmlformats.org/drawingml/2006/picture">
                      <pic:pic>
                        <pic:nvPicPr>
                          <pic:cNvPr id="0" name="Screenshot_20260816-215711.jpg"/>
                          <pic:cNvPicPr/>
                        </pic:nvPicPr>
                        <pic:blipFill>
                          <a:blip r:embed="rId2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Layar pembuka tamu — Scan QR Meja, Pilih Resto, dan Riwayat Pesanan Saya</w:t>
            </w:r>
          </w:p>
        </w:tc>
        <w:tc>
          <w:tcPr>
            <w:tcW w:type="dxa" w:w="3286"/>
          </w:tcPr>
          <w:p>
            <w:pPr>
              <w:spacing w:after="200"/>
              <w:jc w:val="center"/>
            </w:pPr>
            <w:r>
              <w:rPr>
                <w:i/>
                <w:color w:val="6E728C"/>
                <w:sz w:val="15"/>
              </w:rPr>
              <w:t>Pilih Resto sebelum izin lokasi diberikan — hanya bagian Semua Resto</w:t>
            </w:r>
          </w:p>
        </w:tc>
        <w:tc>
          <w:tcPr>
            <w:tcW w:type="dxa" w:w="3286"/>
          </w:tcPr>
          <w:p>
            <w:pPr>
              <w:spacing w:after="200"/>
              <w:jc w:val="center"/>
            </w:pPr>
            <w:r>
              <w:rPr>
                <w:i/>
                <w:color w:val="6E728C"/>
                <w:sz w:val="15"/>
              </w:rPr>
              <w:t>Layar yang sama setelah lokasi diketahui — bagian Terdekat muncul berikut jaraknya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3" name="Picture 13"/>
                  <wp:cNvGraphicFramePr>
                    <a:graphicFrameLocks noChangeAspect="1"/>
                  </wp:cNvGraphicFramePr>
                  <a:graphic>
                    <a:graphicData uri="http://schemas.openxmlformats.org/drawingml/2006/picture">
                      <pic:pic>
                        <pic:nvPicPr>
                          <pic:cNvPr id="0" name="Screenshot_20260816-215715.jpg"/>
                          <pic:cNvPicPr/>
                        </pic:nvPicPr>
                        <pic:blipFill>
                          <a:blip r:embed="rId2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 name="Picture 14"/>
                  <wp:cNvGraphicFramePr>
                    <a:graphicFrameLocks noChangeAspect="1"/>
                  </wp:cNvGraphicFramePr>
                  <a:graphic>
                    <a:graphicData uri="http://schemas.openxmlformats.org/drawingml/2006/picture">
                      <pic:pic>
                        <pic:nvPicPr>
                          <pic:cNvPr id="0" name="Screenshot_20260816-215723.jpg"/>
                          <pic:cNvPicPr/>
                        </pic:nvPicPr>
                        <pic:blipFill>
                          <a:blip r:embed="rId2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 name="Picture 15"/>
                  <wp:cNvGraphicFramePr>
                    <a:graphicFrameLocks noChangeAspect="1"/>
                  </wp:cNvGraphicFramePr>
                  <a:graphic>
                    <a:graphicData uri="http://schemas.openxmlformats.org/drawingml/2006/picture">
                      <pic:pic>
                        <pic:nvPicPr>
                          <pic:cNvPr id="0" name="Screenshot_20260816-215730.jpg"/>
                          <pic:cNvPicPr/>
                        </pic:nvPicPr>
                        <pic:blipFill>
                          <a:blip r:embed="rId2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Menu resto — banner promo, kategori terlipat, keranjang kosong</w:t>
            </w:r>
          </w:p>
        </w:tc>
        <w:tc>
          <w:tcPr>
            <w:tcW w:type="dxa" w:w="3286"/>
          </w:tcPr>
          <w:p>
            <w:pPr>
              <w:spacing w:after="200"/>
              <w:jc w:val="center"/>
            </w:pPr>
            <w:r>
              <w:rPr>
                <w:i/>
                <w:color w:val="6E728C"/>
                <w:sz w:val="15"/>
              </w:rPr>
              <w:t>Dialog menu makanan — Level Pedas, catatan, jumlah, subtotal</w:t>
            </w:r>
          </w:p>
        </w:tc>
        <w:tc>
          <w:tcPr>
            <w:tcW w:type="dxa" w:w="3286"/>
          </w:tcPr>
          <w:p>
            <w:pPr>
              <w:spacing w:after="200"/>
              <w:jc w:val="center"/>
            </w:pPr>
            <w:r>
              <w:rPr>
                <w:i/>
                <w:color w:val="6E728C"/>
                <w:sz w:val="15"/>
              </w:rPr>
              <w:t>Dialog menu minuman — tiga kelompok level: Gula, Es, dan Ukuran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6" name="Picture 16"/>
                  <wp:cNvGraphicFramePr>
                    <a:graphicFrameLocks noChangeAspect="1"/>
                  </wp:cNvGraphicFramePr>
                  <a:graphic>
                    <a:graphicData uri="http://schemas.openxmlformats.org/drawingml/2006/picture">
                      <pic:pic>
                        <pic:nvPicPr>
                          <pic:cNvPr id="0" name="Screenshot_20260816-215807.jpg"/>
                          <pic:cNvPicPr/>
                        </pic:nvPicPr>
                        <pic:blipFill>
                          <a:blip r:embed="rId2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 name="Picture 17"/>
                  <wp:cNvGraphicFramePr>
                    <a:graphicFrameLocks noChangeAspect="1"/>
                  </wp:cNvGraphicFramePr>
                  <a:graphic>
                    <a:graphicData uri="http://schemas.openxmlformats.org/drawingml/2006/picture">
                      <pic:pic>
                        <pic:nvPicPr>
                          <pic:cNvPr id="0" name="Screenshot_20260816-215811.jpg"/>
                          <pic:cNvPicPr/>
                        </pic:nvPicPr>
                        <pic:blipFill>
                          <a:blip r:embed="rId2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 name="Picture 18"/>
                  <wp:cNvGraphicFramePr>
                    <a:graphicFrameLocks noChangeAspect="1"/>
                  </wp:cNvGraphicFramePr>
                  <a:graphic>
                    <a:graphicData uri="http://schemas.openxmlformats.org/drawingml/2006/picture">
                      <pic:pic>
                        <pic:nvPicPr>
                          <pic:cNvPr id="0" name="Screenshot_20260816-215816.jpg"/>
                          <pic:cNvPicPr/>
                        </pic:nvPicPr>
                        <pic:blipFill>
                          <a:blip r:embed="rId2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Keranjang Take Away — nomor meja tidak diminta, nama pemesan wajib</w:t>
            </w:r>
          </w:p>
        </w:tc>
        <w:tc>
          <w:tcPr>
            <w:tcW w:type="dxa" w:w="3286"/>
          </w:tcPr>
          <w:p>
            <w:pPr>
              <w:spacing w:after="200"/>
              <w:jc w:val="center"/>
            </w:pPr>
            <w:r>
              <w:rPr>
                <w:i/>
                <w:color w:val="6E728C"/>
                <w:sz w:val="15"/>
              </w:rPr>
              <w:t>Cara bayar Tunai dipilih — tombolnya berubah jadi Pesan &amp; Bayar di Kasir</w:t>
            </w:r>
          </w:p>
        </w:tc>
        <w:tc>
          <w:tcPr>
            <w:tcW w:type="dxa" w:w="3286"/>
          </w:tcPr>
          <w:p>
            <w:pPr>
              <w:spacing w:after="200"/>
              <w:jc w:val="center"/>
            </w:pPr>
            <w:r>
              <w:rPr>
                <w:i/>
                <w:color w:val="6E728C"/>
                <w:sz w:val="15"/>
              </w:rPr>
              <w:t>Pesanan diterima — nomor pesanan untuk disebutkan di kasir dan hitung mundur 30 menit</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9" name="Picture 19"/>
                  <wp:cNvGraphicFramePr>
                    <a:graphicFrameLocks noChangeAspect="1"/>
                  </wp:cNvGraphicFramePr>
                  <a:graphic>
                    <a:graphicData uri="http://schemas.openxmlformats.org/drawingml/2006/picture">
                      <pic:pic>
                        <pic:nvPicPr>
                          <pic:cNvPr id="0" name="Screenshot_20260816-215833.jpg"/>
                          <pic:cNvPicPr/>
                        </pic:nvPicPr>
                        <pic:blipFill>
                          <a:blip r:embed="rId29"/>
                          <a:stretch>
                            <a:fillRect/>
                          </a:stretch>
                        </pic:blipFill>
                        <pic:spPr>
                          <a:xfrm>
                            <a:off x="0" y="0"/>
                            <a:ext cx="1800000" cy="3531646"/>
                          </a:xfrm>
                          <a:prstGeom prst="rect"/>
                        </pic:spPr>
                      </pic:pic>
                    </a:graphicData>
                  </a:graphic>
                </wp:inline>
              </w:drawing>
            </w:r>
          </w:p>
        </w:tc>
        <w:tc>
          <w:tcPr>
            <w:tcW w:type="dxa" w:w="3286"/>
          </w:tcPr>
          <w:p>
            <w:pPr>
              <w:spacing w:after="0"/>
              <w:jc w:val="center"/>
            </w:pPr>
          </w:p>
        </w:tc>
        <w:tc>
          <w:tcPr>
            <w:tcW w:type="dxa" w:w="3286"/>
          </w:tcPr>
          <w:p>
            <w:pPr>
              <w:spacing w:after="0"/>
              <w:jc w:val="center"/>
            </w:pPr>
          </w:p>
        </w:tc>
      </w:tr>
      <w:tr>
        <w:tc>
          <w:tcPr>
            <w:tcW w:type="dxa" w:w="3286"/>
          </w:tcPr>
          <w:p>
            <w:pPr>
              <w:spacing w:after="200"/>
              <w:jc w:val="center"/>
            </w:pPr>
            <w:r>
              <w:rPr>
                <w:i/>
                <w:color w:val="6E728C"/>
                <w:sz w:val="15"/>
              </w:rPr>
              <w:t>Riwayat Saya milik tamu — peringatan bahwa riwayatnya hanya tersimpan di HP ini</w:t>
            </w:r>
          </w:p>
        </w:tc>
        <w:tc>
          <w:tcPr>
            <w:tcW w:type="dxa" w:w="3286"/>
          </w:tcPr>
          <w:p>
            <w:pPr>
              <w:spacing w:after="200"/>
              <w:jc w:val="center"/>
            </w:pPr>
          </w:p>
        </w:tc>
        <w:tc>
          <w:tcPr>
            <w:tcW w:type="dxa" w:w="3286"/>
          </w:tcPr>
          <w:p>
            <w:pPr>
              <w:spacing w:after="200"/>
              <w:jc w:val="center"/>
            </w:pPr>
          </w:p>
        </w:tc>
      </w:tr>
    </w:tbl>
    <w:p>
      <w:r>
        <w:rPr>
          <w:b/>
          <w:sz w:val="21"/>
        </w:rPr>
        <w:t>Mode Gelap</w:t>
      </w:r>
      <w:r>
        <w:rPr>
          <w:sz w:val="21"/>
        </w:rPr>
        <w:t xml:space="preserve"> — 9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0" name="Picture 20"/>
                  <wp:cNvGraphicFramePr>
                    <a:graphicFrameLocks noChangeAspect="1"/>
                  </wp:cNvGraphicFramePr>
                  <a:graphic>
                    <a:graphicData uri="http://schemas.openxmlformats.org/drawingml/2006/picture">
                      <pic:pic>
                        <pic:nvPicPr>
                          <pic:cNvPr id="0" name="Screenshot_20260816-213321.jpg"/>
                          <pic:cNvPicPr/>
                        </pic:nvPicPr>
                        <pic:blipFill>
                          <a:blip r:embed="rId3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1" name="Picture 21"/>
                  <wp:cNvGraphicFramePr>
                    <a:graphicFrameLocks noChangeAspect="1"/>
                  </wp:cNvGraphicFramePr>
                  <a:graphic>
                    <a:graphicData uri="http://schemas.openxmlformats.org/drawingml/2006/picture">
                      <pic:pic>
                        <pic:nvPicPr>
                          <pic:cNvPr id="0" name="Screenshot_20260816-213329.jpg"/>
                          <pic:cNvPicPr/>
                        </pic:nvPicPr>
                        <pic:blipFill>
                          <a:blip r:embed="rId3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2" name="Picture 22"/>
                  <wp:cNvGraphicFramePr>
                    <a:graphicFrameLocks noChangeAspect="1"/>
                  </wp:cNvGraphicFramePr>
                  <a:graphic>
                    <a:graphicData uri="http://schemas.openxmlformats.org/drawingml/2006/picture">
                      <pic:pic>
                        <pic:nvPicPr>
                          <pic:cNvPr id="0" name="Screenshot_20260816-213335.jpg"/>
                          <pic:cNvPicPr/>
                        </pic:nvPicPr>
                        <pic:blipFill>
                          <a:blip r:embed="rId3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dengan tema Gelap aktif</w:t>
            </w:r>
          </w:p>
        </w:tc>
        <w:tc>
          <w:tcPr>
            <w:tcW w:type="dxa" w:w="3286"/>
          </w:tcPr>
          <w:p>
            <w:pPr>
              <w:spacing w:after="200"/>
              <w:jc w:val="center"/>
            </w:pPr>
            <w:r>
              <w:rPr>
                <w:i/>
                <w:color w:val="6E728C"/>
                <w:sz w:val="15"/>
              </w:rPr>
              <w:t>Layar pembuka tamu</w:t>
            </w:r>
          </w:p>
        </w:tc>
        <w:tc>
          <w:tcPr>
            <w:tcW w:type="dxa" w:w="3286"/>
          </w:tcPr>
          <w:p>
            <w:pPr>
              <w:spacing w:after="200"/>
              <w:jc w:val="center"/>
            </w:pPr>
            <w:r>
              <w:rPr>
                <w:i/>
                <w:color w:val="6E728C"/>
                <w:sz w:val="15"/>
              </w:rPr>
              <w:t>Pilih Resto — Terdekat dan Semua Resto</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3" name="Picture 23"/>
                  <wp:cNvGraphicFramePr>
                    <a:graphicFrameLocks noChangeAspect="1"/>
                  </wp:cNvGraphicFramePr>
                  <a:graphic>
                    <a:graphicData uri="http://schemas.openxmlformats.org/drawingml/2006/picture">
                      <pic:pic>
                        <pic:nvPicPr>
                          <pic:cNvPr id="0" name="Screenshot_20260816-213341.jpg"/>
                          <pic:cNvPicPr/>
                        </pic:nvPicPr>
                        <pic:blipFill>
                          <a:blip r:embed="rId3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4" name="Picture 24"/>
                  <wp:cNvGraphicFramePr>
                    <a:graphicFrameLocks noChangeAspect="1"/>
                  </wp:cNvGraphicFramePr>
                  <a:graphic>
                    <a:graphicData uri="http://schemas.openxmlformats.org/drawingml/2006/picture">
                      <pic:pic>
                        <pic:nvPicPr>
                          <pic:cNvPr id="0" name="Screenshot_20260816-213349.jpg"/>
                          <pic:cNvPicPr/>
                        </pic:nvPicPr>
                        <pic:blipFill>
                          <a:blip r:embed="rId3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5" name="Picture 25"/>
                  <wp:cNvGraphicFramePr>
                    <a:graphicFrameLocks noChangeAspect="1"/>
                  </wp:cNvGraphicFramePr>
                  <a:graphic>
                    <a:graphicData uri="http://schemas.openxmlformats.org/drawingml/2006/picture">
                      <pic:pic>
                        <pic:nvPicPr>
                          <pic:cNvPr id="0" name="Screenshot_20260816-213408.jpg"/>
                          <pic:cNvPicPr/>
                        </pic:nvPicPr>
                        <pic:blipFill>
                          <a:blip r:embed="rId3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Menu resto — banner promo dan kategori</w:t>
            </w:r>
          </w:p>
        </w:tc>
        <w:tc>
          <w:tcPr>
            <w:tcW w:type="dxa" w:w="3286"/>
          </w:tcPr>
          <w:p>
            <w:pPr>
              <w:spacing w:after="200"/>
              <w:jc w:val="center"/>
            </w:pPr>
            <w:r>
              <w:rPr>
                <w:i/>
                <w:color w:val="6E728C"/>
                <w:sz w:val="15"/>
              </w:rPr>
              <w:t>Dialog menu — deskripsi produk ikut tampil di bawah harganya</w:t>
            </w:r>
          </w:p>
        </w:tc>
        <w:tc>
          <w:tcPr>
            <w:tcW w:type="dxa" w:w="3286"/>
          </w:tcPr>
          <w:p>
            <w:pPr>
              <w:spacing w:after="200"/>
              <w:jc w:val="center"/>
            </w:pPr>
            <w:r>
              <w:rPr>
                <w:i/>
                <w:color w:val="6E728C"/>
                <w:sz w:val="15"/>
              </w:rPr>
              <w:t>Keranjang Dine In — nomor meja dan nama pemesan, rincian biaya service dan PPN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6" name="Picture 26"/>
                  <wp:cNvGraphicFramePr>
                    <a:graphicFrameLocks noChangeAspect="1"/>
                  </wp:cNvGraphicFramePr>
                  <a:graphic>
                    <a:graphicData uri="http://schemas.openxmlformats.org/drawingml/2006/picture">
                      <pic:pic>
                        <pic:nvPicPr>
                          <pic:cNvPr id="0" name="Screenshot_20260816-213417.jpg"/>
                          <pic:cNvPicPr/>
                        </pic:nvPicPr>
                        <pic:blipFill>
                          <a:blip r:embed="rId3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7" name="Picture 27"/>
                  <wp:cNvGraphicFramePr>
                    <a:graphicFrameLocks noChangeAspect="1"/>
                  </wp:cNvGraphicFramePr>
                  <a:graphic>
                    <a:graphicData uri="http://schemas.openxmlformats.org/drawingml/2006/picture">
                      <pic:pic>
                        <pic:nvPicPr>
                          <pic:cNvPr id="0" name="Screenshot_20260816-213425.jpg"/>
                          <pic:cNvPicPr/>
                        </pic:nvPicPr>
                        <pic:blipFill>
                          <a:blip r:embed="rId3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8" name="Picture 28"/>
                  <wp:cNvGraphicFramePr>
                    <a:graphicFrameLocks noChangeAspect="1"/>
                  </wp:cNvGraphicFramePr>
                  <a:graphic>
                    <a:graphicData uri="http://schemas.openxmlformats.org/drawingml/2006/picture">
                      <pic:pic>
                        <pic:nvPicPr>
                          <pic:cNvPr id="0" name="Screenshot_20260816-213434.jpg"/>
                          <pic:cNvPicPr/>
                        </pic:nvPicPr>
                        <pic:blipFill>
                          <a:blip r:embed="rId3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Bayar dengan QRIS — kartu QR berbingkai, masa berlaku, simpan ke galeri</w:t>
            </w:r>
          </w:p>
        </w:tc>
        <w:tc>
          <w:tcPr>
            <w:tcW w:type="dxa" w:w="3286"/>
          </w:tcPr>
          <w:p>
            <w:pPr>
              <w:spacing w:after="200"/>
              <w:jc w:val="center"/>
            </w:pPr>
            <w:r>
              <w:rPr>
                <w:i/>
                <w:color w:val="6E728C"/>
                <w:sz w:val="15"/>
              </w:rPr>
              <w:t>Pembayaran berhasil berikut nomor pesanannya</w:t>
            </w:r>
          </w:p>
        </w:tc>
        <w:tc>
          <w:tcPr>
            <w:tcW w:type="dxa" w:w="3286"/>
          </w:tcPr>
          <w:p>
            <w:pPr>
              <w:spacing w:after="200"/>
              <w:jc w:val="center"/>
            </w:pPr>
            <w:r>
              <w:rPr>
                <w:i/>
                <w:color w:val="6E728C"/>
                <w:sz w:val="15"/>
              </w:rPr>
              <w:t>Pesanan Saya — status dapur dan pembayaran untuk sesi meja ini</w:t>
            </w:r>
          </w:p>
        </w:tc>
      </w:tr>
    </w:tbl>
    <w:p>
      <w:pPr>
        <w:pStyle w:val="Heading2"/>
      </w:pPr>
      <w:r>
        <w:t>A.2 Pelanggan — dengan akun</w:t>
      </w:r>
    </w:p>
    <w:p>
      <w:r>
        <w:rPr>
          <w:sz w:val="21"/>
        </w:rPr>
        <w:t>Alur pada tangkapan layar berikut mengikuti satu sesi utuh: masuk dengan akun Google, memilih resto, memesan, membayar, lalu memeriksa pesanan dan riwayatnya.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Halaman awal</w:t>
            </w:r>
          </w:p>
        </w:tc>
        <w:tc>
          <w:tcPr>
            <w:tcW w:type="dxa" w:w="4929"/>
          </w:tcPr>
          <w:p>
            <w:pPr>
              <w:spacing w:after="40" w:before="40"/>
            </w:pPr>
            <w:r>
              <w:rPr>
                <w:sz w:val="19"/>
              </w:rPr>
              <w:t>Memilih masuk sebagai Pelanggan atau KaataGo Merchant; mengatur tema sebelum masuk; membuka Tentang KaataGo</w:t>
            </w:r>
          </w:p>
        </w:tc>
      </w:tr>
      <w:tr>
        <w:tc>
          <w:tcPr>
            <w:tcW w:type="dxa" w:w="4929"/>
            <w:shd w:val="clear" w:fill="F4F5FB"/>
          </w:tcPr>
          <w:p>
            <w:pPr>
              <w:spacing w:after="40" w:before="40"/>
            </w:pPr>
            <w:r>
              <w:rPr>
                <w:b/>
                <w:sz w:val="19"/>
              </w:rPr>
              <w:t>Ajakan login</w:t>
            </w:r>
          </w:p>
        </w:tc>
        <w:tc>
          <w:tcPr>
            <w:tcW w:type="dxa" w:w="4929"/>
            <w:shd w:val="clear" w:fill="F4F5FB"/>
          </w:tcPr>
          <w:p>
            <w:pPr>
              <w:spacing w:after="40" w:before="40"/>
            </w:pPr>
            <w:r>
              <w:rPr>
                <w:sz w:val="19"/>
              </w:rPr>
              <w:t>Masuk dengan Gmail, atau melewatinya dan tetap memesan sebagai tamu</w:t>
            </w:r>
          </w:p>
        </w:tc>
      </w:tr>
      <w:tr>
        <w:tc>
          <w:tcPr>
            <w:tcW w:type="dxa" w:w="4929"/>
          </w:tcPr>
          <w:p>
            <w:pPr>
              <w:spacing w:after="40" w:before="40"/>
            </w:pPr>
            <w:r>
              <w:rPr>
                <w:b/>
                <w:sz w:val="19"/>
              </w:rPr>
              <w:t>Menu utama</w:t>
            </w:r>
          </w:p>
        </w:tc>
        <w:tc>
          <w:tcPr>
            <w:tcW w:type="dxa" w:w="4929"/>
          </w:tcPr>
          <w:p>
            <w:pPr>
              <w:spacing w:after="40" w:before="40"/>
            </w:pPr>
            <w:r>
              <w:rPr>
                <w:sz w:val="19"/>
              </w:rPr>
              <w:t>Tujuh pintu: Pesan, Profil, Riwayat, Kotak Masuk (berikut penanda belum dibaca), Tampilan, Tes Notifikasi, Keluar</w:t>
            </w:r>
          </w:p>
        </w:tc>
      </w:tr>
      <w:tr>
        <w:tc>
          <w:tcPr>
            <w:tcW w:type="dxa" w:w="4929"/>
            <w:shd w:val="clear" w:fill="F4F5FB"/>
          </w:tcPr>
          <w:p>
            <w:pPr>
              <w:spacing w:after="40" w:before="40"/>
            </w:pPr>
            <w:r>
              <w:rPr>
                <w:b/>
                <w:sz w:val="19"/>
              </w:rPr>
              <w:t>Mau Pesan Di Mana?</w:t>
            </w:r>
          </w:p>
        </w:tc>
        <w:tc>
          <w:tcPr>
            <w:tcW w:type="dxa" w:w="4929"/>
            <w:shd w:val="clear" w:fill="F4F5FB"/>
          </w:tcPr>
          <w:p>
            <w:pPr>
              <w:spacing w:after="40" w:before="40"/>
            </w:pPr>
            <w:r>
              <w:rPr>
                <w:sz w:val="19"/>
              </w:rPr>
              <w:t>Scan QR meja, atau memilih resto dari daftar</w:t>
            </w:r>
          </w:p>
        </w:tc>
      </w:tr>
      <w:tr>
        <w:tc>
          <w:tcPr>
            <w:tcW w:type="dxa" w:w="4929"/>
          </w:tcPr>
          <w:p>
            <w:pPr>
              <w:spacing w:after="40" w:before="40"/>
            </w:pPr>
            <w:r>
              <w:rPr>
                <w:b/>
                <w:sz w:val="19"/>
              </w:rPr>
              <w:t>Pilih Resto</w:t>
            </w:r>
          </w:p>
        </w:tc>
        <w:tc>
          <w:tcPr>
            <w:tcW w:type="dxa" w:w="4929"/>
          </w:tcPr>
          <w:p>
            <w:pPr>
              <w:spacing w:after="40" w:before="40"/>
            </w:pPr>
            <w:r>
              <w:rPr>
                <w:sz w:val="19"/>
              </w:rPr>
              <w:t>Mencari resto dari nama atau alamat; melihat yang terdekat berikut jaraknya; membuka lokasinya di peta</w:t>
            </w:r>
          </w:p>
        </w:tc>
      </w:tr>
      <w:tr>
        <w:tc>
          <w:tcPr>
            <w:tcW w:type="dxa" w:w="4929"/>
            <w:shd w:val="clear" w:fill="F4F5FB"/>
          </w:tcPr>
          <w:p>
            <w:pPr>
              <w:spacing w:after="40" w:before="40"/>
            </w:pPr>
            <w:r>
              <w:rPr>
                <w:b/>
                <w:sz w:val="19"/>
              </w:rPr>
              <w:t>Menu resto</w:t>
            </w:r>
          </w:p>
        </w:tc>
        <w:tc>
          <w:tcPr>
            <w:tcW w:type="dxa" w:w="4929"/>
            <w:shd w:val="clear" w:fill="F4F5FB"/>
          </w:tcPr>
          <w:p>
            <w:pPr>
              <w:spacing w:after="40" w:before="40"/>
            </w:pPr>
            <w:r>
              <w:rPr>
                <w:sz w:val="19"/>
              </w:rPr>
              <w:t>Melihat banner promo, membuka kategori, menambah menu ke keranjang; banner ikut tergulir bersama menunya</w:t>
            </w:r>
          </w:p>
        </w:tc>
      </w:tr>
      <w:tr>
        <w:tc>
          <w:tcPr>
            <w:tcW w:type="dxa" w:w="4929"/>
          </w:tcPr>
          <w:p>
            <w:pPr>
              <w:spacing w:after="40" w:before="40"/>
            </w:pPr>
            <w:r>
              <w:rPr>
                <w:b/>
                <w:sz w:val="19"/>
              </w:rPr>
              <w:t>Dialog menu</w:t>
            </w:r>
          </w:p>
        </w:tc>
        <w:tc>
          <w:tcPr>
            <w:tcW w:type="dxa" w:w="4929"/>
          </w:tcPr>
          <w:p>
            <w:pPr>
              <w:spacing w:after="40" w:before="40"/>
            </w:pPr>
            <w:r>
              <w:rPr>
                <w:sz w:val="19"/>
              </w:rPr>
              <w:t>Memilih level/varian, menulis catatan, mengatur jumlah, melihat subtotalnya berubah</w:t>
            </w:r>
          </w:p>
        </w:tc>
      </w:tr>
      <w:tr>
        <w:tc>
          <w:tcPr>
            <w:tcW w:type="dxa" w:w="4929"/>
            <w:shd w:val="clear" w:fill="F4F5FB"/>
          </w:tcPr>
          <w:p>
            <w:pPr>
              <w:spacing w:after="40" w:before="40"/>
            </w:pPr>
            <w:r>
              <w:rPr>
                <w:b/>
                <w:sz w:val="19"/>
              </w:rPr>
              <w:t>Keranjang</w:t>
            </w:r>
          </w:p>
        </w:tc>
        <w:tc>
          <w:tcPr>
            <w:tcW w:type="dxa" w:w="4929"/>
            <w:shd w:val="clear" w:fill="F4F5FB"/>
          </w:tcPr>
          <w:p>
            <w:pPr>
              <w:spacing w:after="40" w:before="40"/>
            </w:pPr>
            <w:r>
              <w:rPr>
                <w:sz w:val="19"/>
              </w:rPr>
              <w:t>Memilih Dine In atau Take Away, mengisi nomor meja dan nama, melihat rincian biaya service dan PPN, memilih QRIS atau Tunai</w:t>
            </w:r>
          </w:p>
        </w:tc>
      </w:tr>
      <w:tr>
        <w:tc>
          <w:tcPr>
            <w:tcW w:type="dxa" w:w="4929"/>
          </w:tcPr>
          <w:p>
            <w:pPr>
              <w:spacing w:after="40" w:before="40"/>
            </w:pPr>
            <w:r>
              <w:rPr>
                <w:b/>
                <w:sz w:val="19"/>
              </w:rPr>
              <w:t>Bayar dengan QRIS</w:t>
            </w:r>
          </w:p>
        </w:tc>
        <w:tc>
          <w:tcPr>
            <w:tcW w:type="dxa" w:w="4929"/>
          </w:tcPr>
          <w:p>
            <w:pPr>
              <w:spacing w:after="40" w:before="40"/>
            </w:pPr>
            <w:r>
              <w:rPr>
                <w:sz w:val="19"/>
              </w:rPr>
              <w:t>Memindai QR berbingkai KaataGo, melihat masa berlakunya, menyimpan QR ke galeri</w:t>
            </w:r>
          </w:p>
        </w:tc>
      </w:tr>
      <w:tr>
        <w:tc>
          <w:tcPr>
            <w:tcW w:type="dxa" w:w="4929"/>
            <w:shd w:val="clear" w:fill="F4F5FB"/>
          </w:tcPr>
          <w:p>
            <w:pPr>
              <w:spacing w:after="40" w:before="40"/>
            </w:pPr>
            <w:r>
              <w:rPr>
                <w:b/>
                <w:sz w:val="19"/>
              </w:rPr>
              <w:t>Pesanan diterima (tunai)</w:t>
            </w:r>
          </w:p>
        </w:tc>
        <w:tc>
          <w:tcPr>
            <w:tcW w:type="dxa" w:w="4929"/>
            <w:shd w:val="clear" w:fill="F4F5FB"/>
          </w:tcPr>
          <w:p>
            <w:pPr>
              <w:spacing w:after="40" w:before="40"/>
            </w:pPr>
            <w:r>
              <w:rPr>
                <w:sz w:val="19"/>
              </w:rPr>
              <w:t>Membaca nomor pesanan yang disebutkan di kasir, dan hitung mundur 30 menit sebelum pesanannya hangus</w:t>
            </w:r>
          </w:p>
        </w:tc>
      </w:tr>
      <w:tr>
        <w:tc>
          <w:tcPr>
            <w:tcW w:type="dxa" w:w="4929"/>
          </w:tcPr>
          <w:p>
            <w:pPr>
              <w:spacing w:after="40" w:before="40"/>
            </w:pPr>
            <w:r>
              <w:rPr>
                <w:b/>
                <w:sz w:val="19"/>
              </w:rPr>
              <w:t>Struk</w:t>
            </w:r>
          </w:p>
        </w:tc>
        <w:tc>
          <w:tcPr>
            <w:tcW w:type="dxa" w:w="4929"/>
          </w:tcPr>
          <w:p>
            <w:pPr>
              <w:spacing w:after="40" w:before="40"/>
            </w:pPr>
            <w:r>
              <w:rPr>
                <w:sz w:val="19"/>
              </w:rPr>
              <w:t>Melihat rincian menu, biaya, dan cara bayar; menyimpan atau membagikannya</w:t>
            </w:r>
          </w:p>
        </w:tc>
      </w:tr>
      <w:tr>
        <w:tc>
          <w:tcPr>
            <w:tcW w:type="dxa" w:w="4929"/>
            <w:shd w:val="clear" w:fill="F4F5FB"/>
          </w:tcPr>
          <w:p>
            <w:pPr>
              <w:spacing w:after="40" w:before="40"/>
            </w:pPr>
            <w:r>
              <w:rPr>
                <w:b/>
                <w:sz w:val="19"/>
              </w:rPr>
              <w:t>Pesanan Saya</w:t>
            </w:r>
          </w:p>
        </w:tc>
        <w:tc>
          <w:tcPr>
            <w:tcW w:type="dxa" w:w="4929"/>
            <w:shd w:val="clear" w:fill="F4F5FB"/>
          </w:tcPr>
          <w:p>
            <w:pPr>
              <w:spacing w:after="40" w:before="40"/>
            </w:pPr>
            <w:r>
              <w:rPr>
                <w:sz w:val="19"/>
              </w:rPr>
              <w:t>Memantau status dapur dan pembayaran; membatalkan pesanan yang belum dibayar</w:t>
            </w:r>
          </w:p>
        </w:tc>
      </w:tr>
      <w:tr>
        <w:tc>
          <w:tcPr>
            <w:tcW w:type="dxa" w:w="4929"/>
          </w:tcPr>
          <w:p>
            <w:pPr>
              <w:spacing w:after="40" w:before="40"/>
            </w:pPr>
            <w:r>
              <w:rPr>
                <w:b/>
                <w:sz w:val="19"/>
              </w:rPr>
              <w:t>Riwayat Saya</w:t>
            </w:r>
          </w:p>
        </w:tc>
        <w:tc>
          <w:tcPr>
            <w:tcW w:type="dxa" w:w="4929"/>
          </w:tcPr>
          <w:p>
            <w:pPr>
              <w:spacing w:after="40" w:before="40"/>
            </w:pPr>
            <w:r>
              <w:rPr>
                <w:sz w:val="19"/>
              </w:rPr>
              <w:t>Melihat seluruh pesanan lintas tanggal dan resto</w:t>
            </w:r>
          </w:p>
        </w:tc>
      </w:tr>
      <w:tr>
        <w:tc>
          <w:tcPr>
            <w:tcW w:type="dxa" w:w="4929"/>
            <w:shd w:val="clear" w:fill="F4F5FB"/>
          </w:tcPr>
          <w:p>
            <w:pPr>
              <w:spacing w:after="40" w:before="40"/>
            </w:pPr>
            <w:r>
              <w:rPr>
                <w:b/>
                <w:sz w:val="19"/>
              </w:rPr>
              <w:t>Profil</w:t>
            </w:r>
          </w:p>
        </w:tc>
        <w:tc>
          <w:tcPr>
            <w:tcW w:type="dxa" w:w="4929"/>
            <w:shd w:val="clear" w:fill="F4F5FB"/>
          </w:tcPr>
          <w:p>
            <w:pPr>
              <w:spacing w:after="40" w:before="40"/>
            </w:pPr>
            <w:r>
              <w:rPr>
                <w:sz w:val="19"/>
              </w:rPr>
              <w:t>Mengubah nama, nomor telepon, dan foto; email terkunci karena dari akun Google</w:t>
            </w:r>
          </w:p>
        </w:tc>
      </w:tr>
      <w:tr>
        <w:tc>
          <w:tcPr>
            <w:tcW w:type="dxa" w:w="4929"/>
          </w:tcPr>
          <w:p>
            <w:pPr>
              <w:spacing w:after="40" w:before="40"/>
            </w:pPr>
            <w:r>
              <w:rPr>
                <w:b/>
                <w:sz w:val="19"/>
              </w:rPr>
              <w:t>Kotak Masuk</w:t>
            </w:r>
          </w:p>
        </w:tc>
        <w:tc>
          <w:tcPr>
            <w:tcW w:type="dxa" w:w="4929"/>
          </w:tcPr>
          <w:p>
            <w:pPr>
              <w:spacing w:after="40" w:before="40"/>
            </w:pPr>
            <w:r>
              <w:rPr>
                <w:sz w:val="19"/>
              </w:rPr>
              <w:t>Membaca pemberitahuan versi baru dan promo dari resto yang pernah dipesan</w:t>
            </w:r>
          </w:p>
        </w:tc>
      </w:tr>
      <w:tr>
        <w:tc>
          <w:tcPr>
            <w:tcW w:type="dxa" w:w="4929"/>
            <w:shd w:val="clear" w:fill="F4F5FB"/>
          </w:tcPr>
          <w:p>
            <w:pPr>
              <w:spacing w:after="40" w:before="40"/>
            </w:pPr>
            <w:r>
              <w:rPr>
                <w:b/>
                <w:sz w:val="19"/>
              </w:rPr>
              <w:t>Tampilan</w:t>
            </w:r>
          </w:p>
        </w:tc>
        <w:tc>
          <w:tcPr>
            <w:tcW w:type="dxa" w:w="4929"/>
            <w:shd w:val="clear" w:fill="F4F5FB"/>
          </w:tcPr>
          <w:p>
            <w:pPr>
              <w:spacing w:after="40" w:before="40"/>
            </w:pPr>
            <w:r>
              <w:rPr>
                <w:sz w:val="19"/>
              </w:rPr>
              <w:t>Berganti mode terang, gelap, atau mengikuti setelan HP</w:t>
            </w:r>
          </w:p>
        </w:tc>
      </w:tr>
    </w:tbl>
    <w:p>
      <w:r>
        <w:rPr>
          <w:b/>
          <w:sz w:val="21"/>
        </w:rPr>
        <w:t>Mode Terang</w:t>
      </w:r>
      <w:r>
        <w:rPr>
          <w:sz w:val="21"/>
        </w:rPr>
        <w:t xml:space="preserve"> — 18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9" name="Picture 29"/>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0" name="Picture 30"/>
                  <wp:cNvGraphicFramePr>
                    <a:graphicFrameLocks noChangeAspect="1"/>
                  </wp:cNvGraphicFramePr>
                  <a:graphic>
                    <a:graphicData uri="http://schemas.openxmlformats.org/drawingml/2006/picture">
                      <pic:pic>
                        <pic:nvPicPr>
                          <pic:cNvPr id="0" name="Screenshot_20260816-215655.jpg"/>
                          <pic:cNvPicPr/>
                        </pic:nvPicPr>
                        <pic:blipFill>
                          <a:blip r:embed="rId1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1" name="Picture 31"/>
                  <wp:cNvGraphicFramePr>
                    <a:graphicFrameLocks noChangeAspect="1"/>
                  </wp:cNvGraphicFramePr>
                  <a:graphic>
                    <a:graphicData uri="http://schemas.openxmlformats.org/drawingml/2006/picture">
                      <pic:pic>
                        <pic:nvPicPr>
                          <pic:cNvPr id="0" name="Screenshot_20260816-215403.jpg"/>
                          <pic:cNvPicPr/>
                        </pic:nvPicPr>
                        <pic:blipFill>
                          <a:blip r:embed="rId3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 masuk sebagai Pelanggan</w:t>
            </w:r>
          </w:p>
        </w:tc>
        <w:tc>
          <w:tcPr>
            <w:tcW w:type="dxa" w:w="3286"/>
          </w:tcPr>
          <w:p>
            <w:pPr>
              <w:spacing w:after="200"/>
              <w:jc w:val="center"/>
            </w:pPr>
            <w:r>
              <w:rPr>
                <w:i/>
                <w:color w:val="6E728C"/>
                <w:sz w:val="15"/>
              </w:rPr>
              <w:t>Ajakan login Gmail, dengan pilihan "Lewati, Pesan Tanpa Login"</w:t>
            </w:r>
          </w:p>
        </w:tc>
        <w:tc>
          <w:tcPr>
            <w:tcW w:type="dxa" w:w="3286"/>
          </w:tcPr>
          <w:p>
            <w:pPr>
              <w:spacing w:after="200"/>
              <w:jc w:val="center"/>
            </w:pPr>
            <w:r>
              <w:rPr>
                <w:i/>
                <w:color w:val="6E728C"/>
                <w:sz w:val="15"/>
              </w:rPr>
              <w:t>Menyiapkan data setelah login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32" name="Picture 32"/>
                  <wp:cNvGraphicFramePr>
                    <a:graphicFrameLocks noChangeAspect="1"/>
                  </wp:cNvGraphicFramePr>
                  <a:graphic>
                    <a:graphicData uri="http://schemas.openxmlformats.org/drawingml/2006/picture">
                      <pic:pic>
                        <pic:nvPicPr>
                          <pic:cNvPr id="0" name="Screenshot_20260816-215409.jpg"/>
                          <pic:cNvPicPr/>
                        </pic:nvPicPr>
                        <pic:blipFill>
                          <a:blip r:embed="rId4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3" name="Picture 33"/>
                  <wp:cNvGraphicFramePr>
                    <a:graphicFrameLocks noChangeAspect="1"/>
                  </wp:cNvGraphicFramePr>
                  <a:graphic>
                    <a:graphicData uri="http://schemas.openxmlformats.org/drawingml/2006/picture">
                      <pic:pic>
                        <pic:nvPicPr>
                          <pic:cNvPr id="0" name="Screenshot_20260816-215412.jpg"/>
                          <pic:cNvPicPr/>
                        </pic:nvPicPr>
                        <pic:blipFill>
                          <a:blip r:embed="rId4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4" name="Picture 34"/>
                  <wp:cNvGraphicFramePr>
                    <a:graphicFrameLocks noChangeAspect="1"/>
                  </wp:cNvGraphicFramePr>
                  <a:graphic>
                    <a:graphicData uri="http://schemas.openxmlformats.org/drawingml/2006/picture">
                      <pic:pic>
                        <pic:nvPicPr>
                          <pic:cNvPr id="0" name="Screenshot_20260816-215416.jpg"/>
                          <pic:cNvPicPr/>
                        </pic:nvPicPr>
                        <pic:blipFill>
                          <a:blip r:embed="rId4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Menu utama pelanggan — Pesan, Profil, Riwayat, Kotak Masuk, Tampilan, Tes Notifikasi, Keluar</w:t>
            </w:r>
          </w:p>
        </w:tc>
        <w:tc>
          <w:tcPr>
            <w:tcW w:type="dxa" w:w="3286"/>
          </w:tcPr>
          <w:p>
            <w:pPr>
              <w:spacing w:after="200"/>
              <w:jc w:val="center"/>
            </w:pPr>
            <w:r>
              <w:rPr>
                <w:i/>
                <w:color w:val="6E728C"/>
                <w:sz w:val="15"/>
              </w:rPr>
              <w:t>Mau Pesan Di Mana? — pemindai QR meja terbuka di bawah</w:t>
            </w:r>
          </w:p>
        </w:tc>
        <w:tc>
          <w:tcPr>
            <w:tcW w:type="dxa" w:w="3286"/>
          </w:tcPr>
          <w:p>
            <w:pPr>
              <w:spacing w:after="200"/>
              <w:jc w:val="center"/>
            </w:pPr>
            <w:r>
              <w:rPr>
                <w:i/>
                <w:color w:val="6E728C"/>
                <w:sz w:val="15"/>
              </w:rPr>
              <w:t>Mau Pesan Di Mana? — Scan QR Meja atau Pilih Resto</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35" name="Picture 35"/>
                  <wp:cNvGraphicFramePr>
                    <a:graphicFrameLocks noChangeAspect="1"/>
                  </wp:cNvGraphicFramePr>
                  <a:graphic>
                    <a:graphicData uri="http://schemas.openxmlformats.org/drawingml/2006/picture">
                      <pic:pic>
                        <pic:nvPicPr>
                          <pic:cNvPr id="0" name="Screenshot_20260816-215421.jpg"/>
                          <pic:cNvPicPr/>
                        </pic:nvPicPr>
                        <pic:blipFill>
                          <a:blip r:embed="rId4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6" name="Picture 36"/>
                  <wp:cNvGraphicFramePr>
                    <a:graphicFrameLocks noChangeAspect="1"/>
                  </wp:cNvGraphicFramePr>
                  <a:graphic>
                    <a:graphicData uri="http://schemas.openxmlformats.org/drawingml/2006/picture">
                      <pic:pic>
                        <pic:nvPicPr>
                          <pic:cNvPr id="0" name="Screenshot_20260816-215430.jpg"/>
                          <pic:cNvPicPr/>
                        </pic:nvPicPr>
                        <pic:blipFill>
                          <a:blip r:embed="rId4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7" name="Picture 37"/>
                  <wp:cNvGraphicFramePr>
                    <a:graphicFrameLocks noChangeAspect="1"/>
                  </wp:cNvGraphicFramePr>
                  <a:graphic>
                    <a:graphicData uri="http://schemas.openxmlformats.org/drawingml/2006/picture">
                      <pic:pic>
                        <pic:nvPicPr>
                          <pic:cNvPr id="0" name="Screenshot_20260816-215434.jpg"/>
                          <pic:cNvPicPr/>
                        </pic:nvPicPr>
                        <pic:blipFill>
                          <a:blip r:embed="rId4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Pilih Resto — daftar terdekat dengan jarak, lalu semua resto, bisa dicari</w:t>
            </w:r>
          </w:p>
        </w:tc>
        <w:tc>
          <w:tcPr>
            <w:tcW w:type="dxa" w:w="3286"/>
          </w:tcPr>
          <w:p>
            <w:pPr>
              <w:spacing w:after="200"/>
              <w:jc w:val="center"/>
            </w:pPr>
            <w:r>
              <w:rPr>
                <w:i/>
                <w:color w:val="6E728C"/>
                <w:sz w:val="15"/>
              </w:rPr>
              <w:t>Menu resto — banner promo di atas, kategori terlipat, keranjang masih kosong</w:t>
            </w:r>
          </w:p>
        </w:tc>
        <w:tc>
          <w:tcPr>
            <w:tcW w:type="dxa" w:w="3286"/>
          </w:tcPr>
          <w:p>
            <w:pPr>
              <w:spacing w:after="200"/>
              <w:jc w:val="center"/>
            </w:pPr>
            <w:r>
              <w:rPr>
                <w:i/>
                <w:color w:val="6E728C"/>
                <w:sz w:val="15"/>
              </w:rPr>
              <w:t>Kategori Makanan terbuka — foto, nama, harga, tombol tambah</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38" name="Picture 38"/>
                  <wp:cNvGraphicFramePr>
                    <a:graphicFrameLocks noChangeAspect="1"/>
                  </wp:cNvGraphicFramePr>
                  <a:graphic>
                    <a:graphicData uri="http://schemas.openxmlformats.org/drawingml/2006/picture">
                      <pic:pic>
                        <pic:nvPicPr>
                          <pic:cNvPr id="0" name="Screenshot_20260816-215438.jpg"/>
                          <pic:cNvPicPr/>
                        </pic:nvPicPr>
                        <pic:blipFill>
                          <a:blip r:embed="rId4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39" name="Picture 39"/>
                  <wp:cNvGraphicFramePr>
                    <a:graphicFrameLocks noChangeAspect="1"/>
                  </wp:cNvGraphicFramePr>
                  <a:graphic>
                    <a:graphicData uri="http://schemas.openxmlformats.org/drawingml/2006/picture">
                      <pic:pic>
                        <pic:nvPicPr>
                          <pic:cNvPr id="0" name="Screenshot_20260816-215444.jpg"/>
                          <pic:cNvPicPr/>
                        </pic:nvPicPr>
                        <pic:blipFill>
                          <a:blip r:embed="rId4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0" name="Picture 40"/>
                  <wp:cNvGraphicFramePr>
                    <a:graphicFrameLocks noChangeAspect="1"/>
                  </wp:cNvGraphicFramePr>
                  <a:graphic>
                    <a:graphicData uri="http://schemas.openxmlformats.org/drawingml/2006/picture">
                      <pic:pic>
                        <pic:nvPicPr>
                          <pic:cNvPr id="0" name="Screenshot_20260816-215448.jpg"/>
                          <pic:cNvPicPr/>
                        </pic:nvPicPr>
                        <pic:blipFill>
                          <a:blip r:embed="rId4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Detail menu — level pedas, catatan opsional, jumlah, subtotal</w:t>
            </w:r>
          </w:p>
        </w:tc>
        <w:tc>
          <w:tcPr>
            <w:tcW w:type="dxa" w:w="3286"/>
          </w:tcPr>
          <w:p>
            <w:pPr>
              <w:spacing w:after="200"/>
              <w:jc w:val="center"/>
            </w:pPr>
            <w:r>
              <w:rPr>
                <w:i/>
                <w:color w:val="6E728C"/>
                <w:sz w:val="15"/>
              </w:rPr>
              <w:t>Menu setelah item ditambahkan — bilah keranjang muncul di bawah</w:t>
            </w:r>
          </w:p>
        </w:tc>
        <w:tc>
          <w:tcPr>
            <w:tcW w:type="dxa" w:w="3286"/>
          </w:tcPr>
          <w:p>
            <w:pPr>
              <w:spacing w:after="200"/>
              <w:jc w:val="center"/>
            </w:pPr>
            <w:r>
              <w:rPr>
                <w:i/>
                <w:color w:val="6E728C"/>
                <w:sz w:val="15"/>
              </w:rPr>
              <w:t>Keranjang — Dine In/Take Away, nomor meja &amp; nama wajib, rincian biaya service dan PPN, pilihan QRIS/Tunai</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41" name="Picture 41"/>
                  <wp:cNvGraphicFramePr>
                    <a:graphicFrameLocks noChangeAspect="1"/>
                  </wp:cNvGraphicFramePr>
                  <a:graphic>
                    <a:graphicData uri="http://schemas.openxmlformats.org/drawingml/2006/picture">
                      <pic:pic>
                        <pic:nvPicPr>
                          <pic:cNvPr id="0" name="Screenshot_20260816-215454.jpg"/>
                          <pic:cNvPicPr/>
                        </pic:nvPicPr>
                        <pic:blipFill>
                          <a:blip r:embed="rId4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2" name="Picture 42"/>
                  <wp:cNvGraphicFramePr>
                    <a:graphicFrameLocks noChangeAspect="1"/>
                  </wp:cNvGraphicFramePr>
                  <a:graphic>
                    <a:graphicData uri="http://schemas.openxmlformats.org/drawingml/2006/picture">
                      <pic:pic>
                        <pic:nvPicPr>
                          <pic:cNvPr id="0" name="Screenshot_20260816-215504.jpg"/>
                          <pic:cNvPicPr/>
                        </pic:nvPicPr>
                        <pic:blipFill>
                          <a:blip r:embed="rId5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3" name="Picture 43"/>
                  <wp:cNvGraphicFramePr>
                    <a:graphicFrameLocks noChangeAspect="1"/>
                  </wp:cNvGraphicFramePr>
                  <a:graphic>
                    <a:graphicData uri="http://schemas.openxmlformats.org/drawingml/2006/picture">
                      <pic:pic>
                        <pic:nvPicPr>
                          <pic:cNvPr id="0" name="Screenshot_20260816-215509.jpg"/>
                          <pic:cNvPicPr/>
                        </pic:nvPicPr>
                        <pic:blipFill>
                          <a:blip r:embed="rId51"/>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Keranjang dengan nomor meja terisi</w:t>
            </w:r>
          </w:p>
        </w:tc>
        <w:tc>
          <w:tcPr>
            <w:tcW w:type="dxa" w:w="3286"/>
          </w:tcPr>
          <w:p>
            <w:pPr>
              <w:spacing w:after="200"/>
              <w:jc w:val="center"/>
            </w:pPr>
            <w:r>
              <w:rPr>
                <w:i/>
                <w:color w:val="6E728C"/>
                <w:sz w:val="15"/>
              </w:rPr>
              <w:t>Keranjang dengan cara bayar Tunai — tombol berubah jadi "Pesan &amp; Bayar di Kasir"</w:t>
            </w:r>
          </w:p>
        </w:tc>
        <w:tc>
          <w:tcPr>
            <w:tcW w:type="dxa" w:w="3286"/>
          </w:tcPr>
          <w:p>
            <w:pPr>
              <w:spacing w:after="200"/>
              <w:jc w:val="center"/>
            </w:pPr>
            <w:r>
              <w:rPr>
                <w:i/>
                <w:color w:val="6E728C"/>
                <w:sz w:val="15"/>
              </w:rPr>
              <w:t>Pesanan Diterima (tunai) — nomor pesanan, nominal, hitung mundur 30 menit sebelum pesanan hangus</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44" name="Picture 44"/>
                  <wp:cNvGraphicFramePr>
                    <a:graphicFrameLocks noChangeAspect="1"/>
                  </wp:cNvGraphicFramePr>
                  <a:graphic>
                    <a:graphicData uri="http://schemas.openxmlformats.org/drawingml/2006/picture">
                      <pic:pic>
                        <pic:nvPicPr>
                          <pic:cNvPr id="0" name="Screenshot_20260816-215515.jpg"/>
                          <pic:cNvPicPr/>
                        </pic:nvPicPr>
                        <pic:blipFill>
                          <a:blip r:embed="rId5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5" name="Picture 45"/>
                  <wp:cNvGraphicFramePr>
                    <a:graphicFrameLocks noChangeAspect="1"/>
                  </wp:cNvGraphicFramePr>
                  <a:graphic>
                    <a:graphicData uri="http://schemas.openxmlformats.org/drawingml/2006/picture">
                      <pic:pic>
                        <pic:nvPicPr>
                          <pic:cNvPr id="0" name="Screenshot_20260816-215522.jpg"/>
                          <pic:cNvPicPr/>
                        </pic:nvPicPr>
                        <pic:blipFill>
                          <a:blip r:embed="rId5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6" name="Picture 46"/>
                  <wp:cNvGraphicFramePr>
                    <a:graphicFrameLocks noChangeAspect="1"/>
                  </wp:cNvGraphicFramePr>
                  <a:graphic>
                    <a:graphicData uri="http://schemas.openxmlformats.org/drawingml/2006/picture">
                      <pic:pic>
                        <pic:nvPicPr>
                          <pic:cNvPr id="0" name="Screenshot_20260816-215526.jpg"/>
                          <pic:cNvPicPr/>
                        </pic:nvPicPr>
                        <pic:blipFill>
                          <a:blip r:embed="rId5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Pesanan Saya — pesanan yang belum dibayar bisa dibatalkan sendiri</w:t>
            </w:r>
          </w:p>
        </w:tc>
        <w:tc>
          <w:tcPr>
            <w:tcW w:type="dxa" w:w="3286"/>
          </w:tcPr>
          <w:p>
            <w:pPr>
              <w:spacing w:after="200"/>
              <w:jc w:val="center"/>
            </w:pPr>
            <w:r>
              <w:rPr>
                <w:i/>
                <w:color w:val="6E728C"/>
                <w:sz w:val="15"/>
              </w:rPr>
              <w:t>Lengkapi Profil — foto, nama, email terkunci, nomor telepon opsional</w:t>
            </w:r>
          </w:p>
        </w:tc>
        <w:tc>
          <w:tcPr>
            <w:tcW w:type="dxa" w:w="3286"/>
          </w:tcPr>
          <w:p>
            <w:pPr>
              <w:spacing w:after="200"/>
              <w:jc w:val="center"/>
            </w:pPr>
            <w:r>
              <w:rPr>
                <w:i/>
                <w:color w:val="6E728C"/>
                <w:sz w:val="15"/>
              </w:rPr>
              <w:t>Riwayat Saya — semua pesanan lintas resto, dengan tombol batal pada yang belum dibayar</w:t>
            </w:r>
          </w:p>
        </w:tc>
      </w:tr>
    </w:tbl>
    <w:p>
      <w:r>
        <w:rPr>
          <w:b/>
          <w:sz w:val="21"/>
        </w:rPr>
        <w:t>Mode Gelap</w:t>
      </w:r>
      <w:r>
        <w:rPr>
          <w:sz w:val="21"/>
        </w:rPr>
        <w:t xml:space="preserve"> — 22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47" name="Picture 47"/>
                  <wp:cNvGraphicFramePr>
                    <a:graphicFrameLocks noChangeAspect="1"/>
                  </wp:cNvGraphicFramePr>
                  <a:graphic>
                    <a:graphicData uri="http://schemas.openxmlformats.org/drawingml/2006/picture">
                      <pic:pic>
                        <pic:nvPicPr>
                          <pic:cNvPr id="0" name="Screenshot_20260816-213321.jpg"/>
                          <pic:cNvPicPr/>
                        </pic:nvPicPr>
                        <pic:blipFill>
                          <a:blip r:embed="rId3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8" name="Picture 48"/>
                  <wp:cNvGraphicFramePr>
                    <a:graphicFrameLocks noChangeAspect="1"/>
                  </wp:cNvGraphicFramePr>
                  <a:graphic>
                    <a:graphicData uri="http://schemas.openxmlformats.org/drawingml/2006/picture">
                      <pic:pic>
                        <pic:nvPicPr>
                          <pic:cNvPr id="0" name="Screenshot_20260816-212742.jpg"/>
                          <pic:cNvPicPr/>
                        </pic:nvPicPr>
                        <pic:blipFill>
                          <a:blip r:embed="rId5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49" name="Picture 49"/>
                  <wp:cNvGraphicFramePr>
                    <a:graphicFrameLocks noChangeAspect="1"/>
                  </wp:cNvGraphicFramePr>
                  <a:graphic>
                    <a:graphicData uri="http://schemas.openxmlformats.org/drawingml/2006/picture">
                      <pic:pic>
                        <pic:nvPicPr>
                          <pic:cNvPr id="0" name="Screenshot_20260816-212748.jpg"/>
                          <pic:cNvPicPr/>
                        </pic:nvPicPr>
                        <pic:blipFill>
                          <a:blip r:embed="rId56"/>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dalam mode gelap</w:t>
            </w:r>
          </w:p>
        </w:tc>
        <w:tc>
          <w:tcPr>
            <w:tcW w:type="dxa" w:w="3286"/>
          </w:tcPr>
          <w:p>
            <w:pPr>
              <w:spacing w:after="200"/>
              <w:jc w:val="center"/>
            </w:pPr>
            <w:r>
              <w:rPr>
                <w:i/>
                <w:color w:val="6E728C"/>
                <w:sz w:val="15"/>
              </w:rPr>
              <w:t>Tentang KaataGo — tautan situs dan penjelasan fitur per peran</w:t>
            </w:r>
          </w:p>
        </w:tc>
        <w:tc>
          <w:tcPr>
            <w:tcW w:type="dxa" w:w="3286"/>
          </w:tcPr>
          <w:p>
            <w:pPr>
              <w:spacing w:after="200"/>
              <w:jc w:val="center"/>
            </w:pPr>
            <w:r>
              <w:rPr>
                <w:i/>
                <w:color w:val="6E728C"/>
                <w:sz w:val="15"/>
              </w:rPr>
              <w:t>Ajakan login Gmail dalam mode gelap</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50" name="Picture 50"/>
                  <wp:cNvGraphicFramePr>
                    <a:graphicFrameLocks noChangeAspect="1"/>
                  </wp:cNvGraphicFramePr>
                  <a:graphic>
                    <a:graphicData uri="http://schemas.openxmlformats.org/drawingml/2006/picture">
                      <pic:pic>
                        <pic:nvPicPr>
                          <pic:cNvPr id="0" name="Screenshot_20260816-212800_Google Play services.jpg"/>
                          <pic:cNvPicPr/>
                        </pic:nvPicPr>
                        <pic:blipFill>
                          <a:blip r:embed="rId5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1" name="Picture 51"/>
                  <wp:cNvGraphicFramePr>
                    <a:graphicFrameLocks noChangeAspect="1"/>
                  </wp:cNvGraphicFramePr>
                  <a:graphic>
                    <a:graphicData uri="http://schemas.openxmlformats.org/drawingml/2006/picture">
                      <pic:pic>
                        <pic:nvPicPr>
                          <pic:cNvPr id="0" name="Screenshot_20260816-212808_Google Play services.jpg"/>
                          <pic:cNvPicPr/>
                        </pic:nvPicPr>
                        <pic:blipFill>
                          <a:blip r:embed="rId5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2" name="Picture 52"/>
                  <wp:cNvGraphicFramePr>
                    <a:graphicFrameLocks noChangeAspect="1"/>
                  </wp:cNvGraphicFramePr>
                  <a:graphic>
                    <a:graphicData uri="http://schemas.openxmlformats.org/drawingml/2006/picture">
                      <pic:pic>
                        <pic:nvPicPr>
                          <pic:cNvPr id="0" name="Screenshot_20260816-212818.jpg"/>
                          <pic:cNvPicPr/>
                        </pic:nvPicPr>
                        <pic:blipFill>
                          <a:blip r:embed="rId5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Menyiapkan data setelah login</w:t>
            </w:r>
          </w:p>
        </w:tc>
        <w:tc>
          <w:tcPr>
            <w:tcW w:type="dxa" w:w="3286"/>
          </w:tcPr>
          <w:p>
            <w:pPr>
              <w:spacing w:after="200"/>
              <w:jc w:val="center"/>
            </w:pPr>
            <w:r>
              <w:rPr>
                <w:i/>
                <w:color w:val="6E728C"/>
                <w:sz w:val="15"/>
              </w:rPr>
              <w:t>Menyiapkan data (lanjutan)</w:t>
            </w:r>
          </w:p>
        </w:tc>
        <w:tc>
          <w:tcPr>
            <w:tcW w:type="dxa" w:w="3286"/>
          </w:tcPr>
          <w:p>
            <w:pPr>
              <w:spacing w:after="200"/>
              <w:jc w:val="center"/>
            </w:pPr>
            <w:r>
              <w:rPr>
                <w:i/>
                <w:color w:val="6E728C"/>
                <w:sz w:val="15"/>
              </w:rPr>
              <w:t>Menu utama pelanggan dalam mode gelap</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53" name="Picture 53"/>
                  <wp:cNvGraphicFramePr>
                    <a:graphicFrameLocks noChangeAspect="1"/>
                  </wp:cNvGraphicFramePr>
                  <a:graphic>
                    <a:graphicData uri="http://schemas.openxmlformats.org/drawingml/2006/picture">
                      <pic:pic>
                        <pic:nvPicPr>
                          <pic:cNvPr id="0" name="Screenshot_20260816-212822.jpg"/>
                          <pic:cNvPicPr/>
                        </pic:nvPicPr>
                        <pic:blipFill>
                          <a:blip r:embed="rId6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4" name="Picture 54"/>
                  <wp:cNvGraphicFramePr>
                    <a:graphicFrameLocks noChangeAspect="1"/>
                  </wp:cNvGraphicFramePr>
                  <a:graphic>
                    <a:graphicData uri="http://schemas.openxmlformats.org/drawingml/2006/picture">
                      <pic:pic>
                        <pic:nvPicPr>
                          <pic:cNvPr id="0" name="Screenshot_20260816-212826.jpg"/>
                          <pic:cNvPicPr/>
                        </pic:nvPicPr>
                        <pic:blipFill>
                          <a:blip r:embed="rId6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5" name="Picture 55"/>
                  <wp:cNvGraphicFramePr>
                    <a:graphicFrameLocks noChangeAspect="1"/>
                  </wp:cNvGraphicFramePr>
                  <a:graphic>
                    <a:graphicData uri="http://schemas.openxmlformats.org/drawingml/2006/picture">
                      <pic:pic>
                        <pic:nvPicPr>
                          <pic:cNvPr id="0" name="Screenshot_20260816-212835.jpg"/>
                          <pic:cNvPicPr/>
                        </pic:nvPicPr>
                        <pic:blipFill>
                          <a:blip r:embed="rId6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Mau Pesan Di Mana?</w:t>
            </w:r>
          </w:p>
        </w:tc>
        <w:tc>
          <w:tcPr>
            <w:tcW w:type="dxa" w:w="3286"/>
          </w:tcPr>
          <w:p>
            <w:pPr>
              <w:spacing w:after="200"/>
              <w:jc w:val="center"/>
            </w:pPr>
            <w:r>
              <w:rPr>
                <w:i/>
                <w:color w:val="6E728C"/>
                <w:sz w:val="15"/>
              </w:rPr>
              <w:t>Pilih Resto — daftar terdekat dan semua resto</w:t>
            </w:r>
          </w:p>
        </w:tc>
        <w:tc>
          <w:tcPr>
            <w:tcW w:type="dxa" w:w="3286"/>
          </w:tcPr>
          <w:p>
            <w:pPr>
              <w:spacing w:after="200"/>
              <w:jc w:val="center"/>
            </w:pPr>
            <w:r>
              <w:rPr>
                <w:i/>
                <w:color w:val="6E728C"/>
                <w:sz w:val="15"/>
              </w:rPr>
              <w:t>Menu resto dengan banner promo — banner ikut tergulir bersama daftar menu</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56" name="Picture 56"/>
                  <wp:cNvGraphicFramePr>
                    <a:graphicFrameLocks noChangeAspect="1"/>
                  </wp:cNvGraphicFramePr>
                  <a:graphic>
                    <a:graphicData uri="http://schemas.openxmlformats.org/drawingml/2006/picture">
                      <pic:pic>
                        <pic:nvPicPr>
                          <pic:cNvPr id="0" name="Screenshot_20260816-212842.jpg"/>
                          <pic:cNvPicPr/>
                        </pic:nvPicPr>
                        <pic:blipFill>
                          <a:blip r:embed="rId6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7" name="Picture 57"/>
                  <wp:cNvGraphicFramePr>
                    <a:graphicFrameLocks noChangeAspect="1"/>
                  </wp:cNvGraphicFramePr>
                  <a:graphic>
                    <a:graphicData uri="http://schemas.openxmlformats.org/drawingml/2006/picture">
                      <pic:pic>
                        <pic:nvPicPr>
                          <pic:cNvPr id="0" name="Screenshot_20260816-212902.jpg"/>
                          <pic:cNvPicPr/>
                        </pic:nvPicPr>
                        <pic:blipFill>
                          <a:blip r:embed="rId6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58" name="Picture 58"/>
                  <wp:cNvGraphicFramePr>
                    <a:graphicFrameLocks noChangeAspect="1"/>
                  </wp:cNvGraphicFramePr>
                  <a:graphic>
                    <a:graphicData uri="http://schemas.openxmlformats.org/drawingml/2006/picture">
                      <pic:pic>
                        <pic:nvPicPr>
                          <pic:cNvPr id="0" name="Screenshot_20260816-212907.jpg"/>
                          <pic:cNvPicPr/>
                        </pic:nvPicPr>
                        <pic:blipFill>
                          <a:blip r:embed="rId6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Banner promo diketuk — syarat dan periode promonya dibuka penuh</w:t>
            </w:r>
          </w:p>
        </w:tc>
        <w:tc>
          <w:tcPr>
            <w:tcW w:type="dxa" w:w="3286"/>
          </w:tcPr>
          <w:p>
            <w:pPr>
              <w:spacing w:after="200"/>
              <w:jc w:val="center"/>
            </w:pPr>
            <w:r>
              <w:rPr>
                <w:i/>
                <w:color w:val="6E728C"/>
                <w:sz w:val="15"/>
              </w:rPr>
              <w:t>Kategori Makanan terbuka</w:t>
            </w:r>
          </w:p>
        </w:tc>
        <w:tc>
          <w:tcPr>
            <w:tcW w:type="dxa" w:w="3286"/>
          </w:tcPr>
          <w:p>
            <w:pPr>
              <w:spacing w:after="200"/>
              <w:jc w:val="center"/>
            </w:pPr>
            <w:r>
              <w:rPr>
                <w:i/>
                <w:color w:val="6E728C"/>
                <w:sz w:val="15"/>
              </w:rPr>
              <w:t>Kategori Minuman terbuka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59" name="Picture 59"/>
                  <wp:cNvGraphicFramePr>
                    <a:graphicFrameLocks noChangeAspect="1"/>
                  </wp:cNvGraphicFramePr>
                  <a:graphic>
                    <a:graphicData uri="http://schemas.openxmlformats.org/drawingml/2006/picture">
                      <pic:pic>
                        <pic:nvPicPr>
                          <pic:cNvPr id="0" name="Screenshot_20260816-212935.jpg"/>
                          <pic:cNvPicPr/>
                        </pic:nvPicPr>
                        <pic:blipFill>
                          <a:blip r:embed="rId6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0" name="Picture 60"/>
                  <wp:cNvGraphicFramePr>
                    <a:graphicFrameLocks noChangeAspect="1"/>
                  </wp:cNvGraphicFramePr>
                  <a:graphic>
                    <a:graphicData uri="http://schemas.openxmlformats.org/drawingml/2006/picture">
                      <pic:pic>
                        <pic:nvPicPr>
                          <pic:cNvPr id="0" name="Screenshot_20260816-212946.jpg"/>
                          <pic:cNvPicPr/>
                        </pic:nvPicPr>
                        <pic:blipFill>
                          <a:blip r:embed="rId6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1" name="Picture 61"/>
                  <wp:cNvGraphicFramePr>
                    <a:graphicFrameLocks noChangeAspect="1"/>
                  </wp:cNvGraphicFramePr>
                  <a:graphic>
                    <a:graphicData uri="http://schemas.openxmlformats.org/drawingml/2006/picture">
                      <pic:pic>
                        <pic:nvPicPr>
                          <pic:cNvPr id="0" name="Screenshot_20260816-212955.jpg"/>
                          <pic:cNvPicPr/>
                        </pic:nvPicPr>
                        <pic:blipFill>
                          <a:blip r:embed="rId6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Keranjang berisi dua item, lengkap dengan pilihan level per item</w:t>
            </w:r>
          </w:p>
        </w:tc>
        <w:tc>
          <w:tcPr>
            <w:tcW w:type="dxa" w:w="3286"/>
          </w:tcPr>
          <w:p>
            <w:pPr>
              <w:spacing w:after="200"/>
              <w:jc w:val="center"/>
            </w:pPr>
            <w:r>
              <w:rPr>
                <w:i/>
                <w:color w:val="6E728C"/>
                <w:sz w:val="15"/>
              </w:rPr>
              <w:t>Bayar dengan QRIS — QR berbingkai KaataGo, hitung mundur, simpan ke galeri</w:t>
            </w:r>
          </w:p>
        </w:tc>
        <w:tc>
          <w:tcPr>
            <w:tcW w:type="dxa" w:w="3286"/>
          </w:tcPr>
          <w:p>
            <w:pPr>
              <w:spacing w:after="200"/>
              <w:jc w:val="center"/>
            </w:pPr>
            <w:r>
              <w:rPr>
                <w:i/>
                <w:color w:val="6E728C"/>
                <w:sz w:val="15"/>
              </w:rPr>
              <w:t>Pembayaran Berhasil — pesanan diteruskan ke kasir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62" name="Picture 62"/>
                  <wp:cNvGraphicFramePr>
                    <a:graphicFrameLocks noChangeAspect="1"/>
                  </wp:cNvGraphicFramePr>
                  <a:graphic>
                    <a:graphicData uri="http://schemas.openxmlformats.org/drawingml/2006/picture">
                      <pic:pic>
                        <pic:nvPicPr>
                          <pic:cNvPr id="0" name="Screenshot_20260816-213006.jpg"/>
                          <pic:cNvPicPr/>
                        </pic:nvPicPr>
                        <pic:blipFill>
                          <a:blip r:embed="rId6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3" name="Picture 63"/>
                  <wp:cNvGraphicFramePr>
                    <a:graphicFrameLocks noChangeAspect="1"/>
                  </wp:cNvGraphicFramePr>
                  <a:graphic>
                    <a:graphicData uri="http://schemas.openxmlformats.org/drawingml/2006/picture">
                      <pic:pic>
                        <pic:nvPicPr>
                          <pic:cNvPr id="0" name="Screenshot_20260816-213013.jpg"/>
                          <pic:cNvPicPr/>
                        </pic:nvPicPr>
                        <pic:blipFill>
                          <a:blip r:embed="rId7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4" name="Picture 64"/>
                  <wp:cNvGraphicFramePr>
                    <a:graphicFrameLocks noChangeAspect="1"/>
                  </wp:cNvGraphicFramePr>
                  <a:graphic>
                    <a:graphicData uri="http://schemas.openxmlformats.org/drawingml/2006/picture">
                      <pic:pic>
                        <pic:nvPicPr>
                          <pic:cNvPr id="0" name="Screenshot_20260816-213025.jpg"/>
                          <pic:cNvPicPr/>
                        </pic:nvPicPr>
                        <pic:blipFill>
                          <a:blip r:embed="rId71"/>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Struk Pembayaran — rincian item, biaya service, PPN, metode; bisa disimpan atau dibagikan</w:t>
            </w:r>
          </w:p>
        </w:tc>
        <w:tc>
          <w:tcPr>
            <w:tcW w:type="dxa" w:w="3286"/>
          </w:tcPr>
          <w:p>
            <w:pPr>
              <w:spacing w:after="200"/>
              <w:jc w:val="center"/>
            </w:pPr>
            <w:r>
              <w:rPr>
                <w:i/>
                <w:color w:val="6E728C"/>
                <w:sz w:val="15"/>
              </w:rPr>
              <w:t>Pesanan Saya — status dapur dan status bayar terpisah, termasuk yang dibatalkan</w:t>
            </w:r>
          </w:p>
        </w:tc>
        <w:tc>
          <w:tcPr>
            <w:tcW w:type="dxa" w:w="3286"/>
          </w:tcPr>
          <w:p>
            <w:pPr>
              <w:spacing w:after="200"/>
              <w:jc w:val="center"/>
            </w:pPr>
            <w:r>
              <w:rPr>
                <w:i/>
                <w:color w:val="6E728C"/>
                <w:sz w:val="15"/>
              </w:rPr>
              <w:t>Lengkapi Profil dalam mode gelap</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65" name="Picture 65"/>
                  <wp:cNvGraphicFramePr>
                    <a:graphicFrameLocks noChangeAspect="1"/>
                  </wp:cNvGraphicFramePr>
                  <a:graphic>
                    <a:graphicData uri="http://schemas.openxmlformats.org/drawingml/2006/picture">
                      <pic:pic>
                        <pic:nvPicPr>
                          <pic:cNvPr id="0" name="Screenshot_20260816-213030.jpg"/>
                          <pic:cNvPicPr/>
                        </pic:nvPicPr>
                        <pic:blipFill>
                          <a:blip r:embed="rId7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6" name="Picture 66"/>
                  <wp:cNvGraphicFramePr>
                    <a:graphicFrameLocks noChangeAspect="1"/>
                  </wp:cNvGraphicFramePr>
                  <a:graphic>
                    <a:graphicData uri="http://schemas.openxmlformats.org/drawingml/2006/picture">
                      <pic:pic>
                        <pic:nvPicPr>
                          <pic:cNvPr id="0" name="Screenshot_20260816-213035.jpg"/>
                          <pic:cNvPicPr/>
                        </pic:nvPicPr>
                        <pic:blipFill>
                          <a:blip r:embed="rId7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67" name="Picture 67"/>
                  <wp:cNvGraphicFramePr>
                    <a:graphicFrameLocks noChangeAspect="1"/>
                  </wp:cNvGraphicFramePr>
                  <a:graphic>
                    <a:graphicData uri="http://schemas.openxmlformats.org/drawingml/2006/picture">
                      <pic:pic>
                        <pic:nvPicPr>
                          <pic:cNvPr id="0" name="Screenshot_20260816-213056.jpg"/>
                          <pic:cNvPicPr/>
                        </pic:nvPicPr>
                        <pic:blipFill>
                          <a:blip r:embed="rId7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Riwayat Saya dalam mode gelap</w:t>
            </w:r>
          </w:p>
        </w:tc>
        <w:tc>
          <w:tcPr>
            <w:tcW w:type="dxa" w:w="3286"/>
          </w:tcPr>
          <w:p>
            <w:pPr>
              <w:spacing w:after="200"/>
              <w:jc w:val="center"/>
            </w:pPr>
            <w:r>
              <w:rPr>
                <w:i/>
                <w:color w:val="6E728C"/>
                <w:sz w:val="15"/>
              </w:rPr>
              <w:t>Kotak Masuk pelanggan — tab Update Aplikasi dan General, yang belum dibaca bertanda titik</w:t>
            </w:r>
          </w:p>
        </w:tc>
        <w:tc>
          <w:tcPr>
            <w:tcW w:type="dxa" w:w="3286"/>
          </w:tcPr>
          <w:p>
            <w:pPr>
              <w:spacing w:after="200"/>
              <w:jc w:val="center"/>
            </w:pPr>
            <w:r>
              <w:rPr>
                <w:i/>
                <w:color w:val="6E728C"/>
                <w:sz w:val="15"/>
              </w:rPr>
              <w:t>Pemilih tampilan: terang, gelap, atau ikut setelan HP — berlaku di perangkat ini saja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68" name="Picture 68"/>
                  <wp:cNvGraphicFramePr>
                    <a:graphicFrameLocks noChangeAspect="1"/>
                  </wp:cNvGraphicFramePr>
                  <a:graphic>
                    <a:graphicData uri="http://schemas.openxmlformats.org/drawingml/2006/picture">
                      <pic:pic>
                        <pic:nvPicPr>
                          <pic:cNvPr id="0" name="Screenshot_20260816-213105.jpg"/>
                          <pic:cNvPicPr/>
                        </pic:nvPicPr>
                        <pic:blipFill>
                          <a:blip r:embed="rId75"/>
                          <a:stretch>
                            <a:fillRect/>
                          </a:stretch>
                        </pic:blipFill>
                        <pic:spPr>
                          <a:xfrm>
                            <a:off x="0" y="0"/>
                            <a:ext cx="1800000" cy="3531646"/>
                          </a:xfrm>
                          <a:prstGeom prst="rect"/>
                        </pic:spPr>
                      </pic:pic>
                    </a:graphicData>
                  </a:graphic>
                </wp:inline>
              </w:drawing>
            </w:r>
          </w:p>
        </w:tc>
        <w:tc>
          <w:tcPr>
            <w:tcW w:type="dxa" w:w="3286"/>
          </w:tcPr>
          <w:p>
            <w:pPr>
              <w:spacing w:after="0"/>
              <w:jc w:val="center"/>
            </w:pPr>
          </w:p>
        </w:tc>
        <w:tc>
          <w:tcPr>
            <w:tcW w:type="dxa" w:w="3286"/>
          </w:tcPr>
          <w:p>
            <w:pPr>
              <w:spacing w:after="0"/>
              <w:jc w:val="center"/>
            </w:pPr>
          </w:p>
        </w:tc>
      </w:tr>
      <w:tr>
        <w:tc>
          <w:tcPr>
            <w:tcW w:type="dxa" w:w="3286"/>
          </w:tcPr>
          <w:p>
            <w:pPr>
              <w:spacing w:after="200"/>
              <w:jc w:val="center"/>
            </w:pPr>
            <w:r>
              <w:rPr>
                <w:i/>
                <w:color w:val="6E728C"/>
                <w:sz w:val="15"/>
              </w:rPr>
              <w:t>Konfirmasi keluar dari akun</w:t>
            </w:r>
          </w:p>
        </w:tc>
        <w:tc>
          <w:tcPr>
            <w:tcW w:type="dxa" w:w="3286"/>
          </w:tcPr>
          <w:p>
            <w:pPr>
              <w:spacing w:after="200"/>
              <w:jc w:val="center"/>
            </w:pPr>
          </w:p>
        </w:tc>
        <w:tc>
          <w:tcPr>
            <w:tcW w:type="dxa" w:w="3286"/>
          </w:tcPr>
          <w:p>
            <w:pPr>
              <w:spacing w:after="200"/>
              <w:jc w:val="center"/>
            </w:pPr>
          </w:p>
        </w:tc>
      </w:tr>
    </w:tbl>
    <w:p>
      <w:pPr>
        <w:pStyle w:val="Heading2"/>
      </w:pPr>
      <w:r>
        <w:t>A.3 Kasir</w:t>
      </w:r>
    </w:p>
    <w:p>
      <w:r>
        <w:rPr>
          <w:sz w:val="21"/>
        </w:rPr>
        <w:t>Kasir memegang dua antrean sekaligus: pesanan yang dia ketik sendiri di meja kasir, dan pesanan yang dikirim pelanggan dari HP-nya lalu memilih bayar tunai. Keduanya bertemu di layar yang sama.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Menu kasir</w:t>
            </w:r>
          </w:p>
        </w:tc>
        <w:tc>
          <w:tcPr>
            <w:tcW w:type="dxa" w:w="4929"/>
          </w:tcPr>
          <w:p>
            <w:pPr>
              <w:spacing w:after="40" w:before="40"/>
            </w:pPr>
            <w:r>
              <w:rPr>
                <w:sz w:val="19"/>
              </w:rPr>
              <w:t>Tujuh pintu: Input Pesanan, Pending Payment (berikut jumlah yang menunggu), Riwayat Kasir, Saldo &amp; Pengeluaran, Setor Saldo Cash, Kotak Masuk, Diskon</w:t>
            </w:r>
          </w:p>
        </w:tc>
      </w:tr>
      <w:tr>
        <w:tc>
          <w:tcPr>
            <w:tcW w:type="dxa" w:w="4929"/>
            <w:shd w:val="clear" w:fill="F4F5FB"/>
          </w:tcPr>
          <w:p>
            <w:pPr>
              <w:spacing w:after="40" w:before="40"/>
            </w:pPr>
            <w:r>
              <w:rPr>
                <w:b/>
                <w:sz w:val="19"/>
              </w:rPr>
              <w:t>Input Pesanan</w:t>
            </w:r>
          </w:p>
        </w:tc>
        <w:tc>
          <w:tcPr>
            <w:tcW w:type="dxa" w:w="4929"/>
            <w:shd w:val="clear" w:fill="F4F5FB"/>
          </w:tcPr>
          <w:p>
            <w:pPr>
              <w:spacing w:after="40" w:before="40"/>
            </w:pPr>
            <w:r>
              <w:rPr>
                <w:sz w:val="19"/>
              </w:rPr>
              <w:t>Memilih menu per kategori; sisa stok tampil di pojok kartu — angka yang tidak pernah dilihat pelanggan</w:t>
            </w:r>
          </w:p>
        </w:tc>
      </w:tr>
      <w:tr>
        <w:tc>
          <w:tcPr>
            <w:tcW w:type="dxa" w:w="4929"/>
          </w:tcPr>
          <w:p>
            <w:pPr>
              <w:spacing w:after="40" w:before="40"/>
            </w:pPr>
            <w:r>
              <w:rPr>
                <w:b/>
                <w:sz w:val="19"/>
              </w:rPr>
              <w:t>Dialog menu</w:t>
            </w:r>
          </w:p>
        </w:tc>
        <w:tc>
          <w:tcPr>
            <w:tcW w:type="dxa" w:w="4929"/>
          </w:tcPr>
          <w:p>
            <w:pPr>
              <w:spacing w:after="40" w:before="40"/>
            </w:pPr>
            <w:r>
              <w:rPr>
                <w:sz w:val="19"/>
              </w:rPr>
              <w:t>Memilih level/varian, menulis catatan, mengatur jumlah; deskripsi dan sisa stok ikut terlihat</w:t>
            </w:r>
          </w:p>
        </w:tc>
      </w:tr>
      <w:tr>
        <w:tc>
          <w:tcPr>
            <w:tcW w:type="dxa" w:w="4929"/>
            <w:shd w:val="clear" w:fill="F4F5FB"/>
          </w:tcPr>
          <w:p>
            <w:pPr>
              <w:spacing w:after="40" w:before="40"/>
            </w:pPr>
            <w:r>
              <w:rPr>
                <w:b/>
                <w:sz w:val="19"/>
              </w:rPr>
              <w:t>Checkout</w:t>
            </w:r>
          </w:p>
        </w:tc>
        <w:tc>
          <w:tcPr>
            <w:tcW w:type="dxa" w:w="4929"/>
            <w:shd w:val="clear" w:fill="F4F5FB"/>
          </w:tcPr>
          <w:p>
            <w:pPr>
              <w:spacing w:after="40" w:before="40"/>
            </w:pPr>
            <w:r>
              <w:rPr>
                <w:sz w:val="19"/>
              </w:rPr>
              <w:t>Memilih Dine In atau Take Away; Dine In meminta nomor meja, Take Away meminta nama pelanggan; tombol pembayaran mati sampai yang wajib terisi; diskon sudah terhitung dan menurunkan nominal DIBAYAR</w:t>
            </w:r>
          </w:p>
        </w:tc>
      </w:tr>
      <w:tr>
        <w:tc>
          <w:tcPr>
            <w:tcW w:type="dxa" w:w="4929"/>
          </w:tcPr>
          <w:p>
            <w:pPr>
              <w:spacing w:after="40" w:before="40"/>
            </w:pPr>
            <w:r>
              <w:rPr>
                <w:b/>
                <w:sz w:val="19"/>
              </w:rPr>
              <w:t>Bayar QRIS di kasir</w:t>
            </w:r>
          </w:p>
        </w:tc>
        <w:tc>
          <w:tcPr>
            <w:tcW w:type="dxa" w:w="4929"/>
          </w:tcPr>
          <w:p>
            <w:pPr>
              <w:spacing w:after="40" w:before="40"/>
            </w:pPr>
            <w:r>
              <w:rPr>
                <w:sz w:val="19"/>
              </w:rPr>
              <w:t>Menampilkan QR berbingkai KaataGo, dan mencetak QR itu untuk diserahkan ke pelanggan</w:t>
            </w:r>
          </w:p>
        </w:tc>
      </w:tr>
      <w:tr>
        <w:tc>
          <w:tcPr>
            <w:tcW w:type="dxa" w:w="4929"/>
            <w:shd w:val="clear" w:fill="F4F5FB"/>
          </w:tcPr>
          <w:p>
            <w:pPr>
              <w:spacing w:after="40" w:before="40"/>
            </w:pPr>
            <w:r>
              <w:rPr>
                <w:b/>
                <w:sz w:val="19"/>
              </w:rPr>
              <w:t>Dialog pembayaran tunai</w:t>
            </w:r>
          </w:p>
        </w:tc>
        <w:tc>
          <w:tcPr>
            <w:tcW w:type="dxa" w:w="4929"/>
            <w:shd w:val="clear" w:fill="F4F5FB"/>
          </w:tcPr>
          <w:p>
            <w:pPr>
              <w:spacing w:after="40" w:before="40"/>
            </w:pPr>
            <w:r>
              <w:rPr>
                <w:sz w:val="19"/>
              </w:rPr>
              <w:t>Memakai pilihan nominal cepat atau papan angka; kembalian dihitung sendiri; tombol terima mati selama uangnya kurang</w:t>
            </w:r>
          </w:p>
        </w:tc>
      </w:tr>
      <w:tr>
        <w:tc>
          <w:tcPr>
            <w:tcW w:type="dxa" w:w="4929"/>
          </w:tcPr>
          <w:p>
            <w:pPr>
              <w:spacing w:after="40" w:before="40"/>
            </w:pPr>
            <w:r>
              <w:rPr>
                <w:b/>
                <w:sz w:val="19"/>
              </w:rPr>
              <w:t>Struk</w:t>
            </w:r>
          </w:p>
        </w:tc>
        <w:tc>
          <w:tcPr>
            <w:tcW w:type="dxa" w:w="4929"/>
          </w:tcPr>
          <w:p>
            <w:pPr>
              <w:spacing w:after="40" w:before="40"/>
            </w:pPr>
            <w:r>
              <w:rPr>
                <w:sz w:val="19"/>
              </w:rPr>
              <w:t>Mencetak struk lengkap berikut nama kasir, uang bayar, dan kembaliannya</w:t>
            </w:r>
          </w:p>
        </w:tc>
      </w:tr>
      <w:tr>
        <w:tc>
          <w:tcPr>
            <w:tcW w:type="dxa" w:w="4929"/>
            <w:shd w:val="clear" w:fill="F4F5FB"/>
          </w:tcPr>
          <w:p>
            <w:pPr>
              <w:spacing w:after="40" w:before="40"/>
            </w:pPr>
            <w:r>
              <w:rPr>
                <w:b/>
                <w:sz w:val="19"/>
              </w:rPr>
              <w:t>Pending Payment</w:t>
            </w:r>
          </w:p>
        </w:tc>
        <w:tc>
          <w:tcPr>
            <w:tcW w:type="dxa" w:w="4929"/>
            <w:shd w:val="clear" w:fill="F4F5FB"/>
          </w:tcPr>
          <w:p>
            <w:pPr>
              <w:spacing w:after="40" w:before="40"/>
            </w:pPr>
            <w:r>
              <w:rPr>
                <w:sz w:val="19"/>
              </w:rPr>
              <w:t>Melihat pesanan pelanggan yang menunggu dibayar berikut sisa waktunya; membuka rinciannya; memilih cara terima pembayaran — Tunai, QRIS, atau Transfer — walau pelanggannya tadi memilih tunai</w:t>
            </w:r>
          </w:p>
        </w:tc>
      </w:tr>
      <w:tr>
        <w:tc>
          <w:tcPr>
            <w:tcW w:type="dxa" w:w="4929"/>
          </w:tcPr>
          <w:p>
            <w:pPr>
              <w:spacing w:after="40" w:before="40"/>
            </w:pPr>
            <w:r>
              <w:rPr>
                <w:b/>
                <w:sz w:val="19"/>
              </w:rPr>
              <w:t>Riwayat Kasir</w:t>
            </w:r>
          </w:p>
        </w:tc>
        <w:tc>
          <w:tcPr>
            <w:tcW w:type="dxa" w:w="4929"/>
          </w:tcPr>
          <w:p>
            <w:pPr>
              <w:spacing w:after="40" w:before="40"/>
            </w:pPr>
            <w:r>
              <w:rPr>
                <w:sz w:val="19"/>
              </w:rPr>
              <w:t>Rekap per hari berikut rincian per cara bayar, dan mencetak ulang struk</w:t>
            </w:r>
          </w:p>
        </w:tc>
      </w:tr>
      <w:tr>
        <w:tc>
          <w:tcPr>
            <w:tcW w:type="dxa" w:w="4929"/>
            <w:shd w:val="clear" w:fill="F4F5FB"/>
          </w:tcPr>
          <w:p>
            <w:pPr>
              <w:spacing w:after="40" w:before="40"/>
            </w:pPr>
            <w:r>
              <w:rPr>
                <w:b/>
                <w:sz w:val="19"/>
              </w:rPr>
              <w:t>Saldo &amp; Pengeluaran</w:t>
            </w:r>
          </w:p>
        </w:tc>
        <w:tc>
          <w:tcPr>
            <w:tcW w:type="dxa" w:w="4929"/>
            <w:shd w:val="clear" w:fill="F4F5FB"/>
          </w:tcPr>
          <w:p>
            <w:pPr>
              <w:spacing w:after="40" w:before="40"/>
            </w:pPr>
            <w:r>
              <w:rPr>
                <w:sz w:val="19"/>
              </w:rPr>
              <w:t>Melihat saldo total, cash dan non-cash, petty cash, dan rekening resto; mengajukan Top Up Petty Cash yang menunggu persetujuan Finance</w:t>
            </w:r>
          </w:p>
        </w:tc>
      </w:tr>
      <w:tr>
        <w:tc>
          <w:tcPr>
            <w:tcW w:type="dxa" w:w="4929"/>
          </w:tcPr>
          <w:p>
            <w:pPr>
              <w:spacing w:after="40" w:before="40"/>
            </w:pPr>
            <w:r>
              <w:rPr>
                <w:b/>
                <w:sz w:val="19"/>
              </w:rPr>
              <w:t>Setor Saldo Cash</w:t>
            </w:r>
          </w:p>
        </w:tc>
        <w:tc>
          <w:tcPr>
            <w:tcW w:type="dxa" w:w="4929"/>
          </w:tcPr>
          <w:p>
            <w:pPr>
              <w:spacing w:after="40" w:before="40"/>
            </w:pPr>
            <w:r>
              <w:rPr>
                <w:sz w:val="19"/>
              </w:rPr>
              <w:t>Melihat tunai di laci berikut rinciannya; mengisi formulir setoran dengan rekening tujuan yang terisi sendiri dari Pengaturan Pembayaran, dan melampirkan buktinya</w:t>
            </w:r>
          </w:p>
        </w:tc>
      </w:tr>
      <w:tr>
        <w:tc>
          <w:tcPr>
            <w:tcW w:type="dxa" w:w="4929"/>
            <w:shd w:val="clear" w:fill="F4F5FB"/>
          </w:tcPr>
          <w:p>
            <w:pPr>
              <w:spacing w:after="40" w:before="40"/>
            </w:pPr>
            <w:r>
              <w:rPr>
                <w:b/>
                <w:sz w:val="19"/>
              </w:rPr>
              <w:t>Diskon</w:t>
            </w:r>
          </w:p>
        </w:tc>
        <w:tc>
          <w:tcPr>
            <w:tcW w:type="dxa" w:w="4929"/>
            <w:shd w:val="clear" w:fill="F4F5FB"/>
          </w:tcPr>
          <w:p>
            <w:pPr>
              <w:spacing w:after="40" w:before="40"/>
            </w:pPr>
            <w:r>
              <w:rPr>
                <w:sz w:val="19"/>
              </w:rPr>
              <w:t>Membuat dan mengubah promo — per menu, bundling, atau minimum belanja; tiap menu diberi syarat jumlahnya sendiri, Minimal atau Tepat</w:t>
            </w:r>
          </w:p>
        </w:tc>
      </w:tr>
    </w:tbl>
    <w:p>
      <w:r>
        <w:rPr>
          <w:b/>
          <w:sz w:val="21"/>
        </w:rPr>
        <w:t>Mode Terang</w:t>
      </w:r>
      <w:r>
        <w:rPr>
          <w:sz w:val="21"/>
        </w:rPr>
        <w:t xml:space="preserve"> — 18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69" name="Picture 69"/>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0" name="Picture 70"/>
                  <wp:cNvGraphicFramePr>
                    <a:graphicFrameLocks noChangeAspect="1"/>
                  </wp:cNvGraphicFramePr>
                  <a:graphic>
                    <a:graphicData uri="http://schemas.openxmlformats.org/drawingml/2006/picture">
                      <pic:pic>
                        <pic:nvPicPr>
                          <pic:cNvPr id="0" name="Screenshot_20260816-215931_Google Play services.jpg"/>
                          <pic:cNvPicPr/>
                        </pic:nvPicPr>
                        <pic:blipFill>
                          <a:blip r:embed="rId7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1" name="Picture 71"/>
                  <wp:cNvGraphicFramePr>
                    <a:graphicFrameLocks noChangeAspect="1"/>
                  </wp:cNvGraphicFramePr>
                  <a:graphic>
                    <a:graphicData uri="http://schemas.openxmlformats.org/drawingml/2006/picture">
                      <pic:pic>
                        <pic:nvPicPr>
                          <pic:cNvPr id="0" name="Screenshot_20260816-215939.jpg"/>
                          <pic:cNvPicPr/>
                        </pic:nvPicPr>
                        <pic:blipFill>
                          <a:blip r:embed="rId7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 masuk sebagai KaataGo Merchant</w:t>
            </w:r>
          </w:p>
        </w:tc>
        <w:tc>
          <w:tcPr>
            <w:tcW w:type="dxa" w:w="3286"/>
          </w:tcPr>
          <w:p>
            <w:pPr>
              <w:spacing w:after="200"/>
              <w:jc w:val="center"/>
            </w:pPr>
            <w:r>
              <w:rPr>
                <w:i/>
                <w:color w:val="6E728C"/>
                <w:sz w:val="15"/>
              </w:rPr>
              <w:t>Memilih akun Google karyawan</w:t>
            </w:r>
          </w:p>
        </w:tc>
        <w:tc>
          <w:tcPr>
            <w:tcW w:type="dxa" w:w="3286"/>
          </w:tcPr>
          <w:p>
            <w:pPr>
              <w:spacing w:after="200"/>
              <w:jc w:val="center"/>
            </w:pPr>
            <w:r>
              <w:rPr>
                <w:i/>
                <w:color w:val="6E728C"/>
                <w:sz w:val="15"/>
              </w:rPr>
              <w:t>Menu kasir — Input Pesanan, Pending Payment (2 menunggu), Riwayat Kasir, Saldo, Setor, Kotak Masuk, Diskon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72" name="Picture 72"/>
                  <wp:cNvGraphicFramePr>
                    <a:graphicFrameLocks noChangeAspect="1"/>
                  </wp:cNvGraphicFramePr>
                  <a:graphic>
                    <a:graphicData uri="http://schemas.openxmlformats.org/drawingml/2006/picture">
                      <pic:pic>
                        <pic:nvPicPr>
                          <pic:cNvPr id="0" name="Screenshot_20260816-215946.jpg"/>
                          <pic:cNvPicPr/>
                        </pic:nvPicPr>
                        <pic:blipFill>
                          <a:blip r:embed="rId7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3" name="Picture 73"/>
                  <wp:cNvGraphicFramePr>
                    <a:graphicFrameLocks noChangeAspect="1"/>
                  </wp:cNvGraphicFramePr>
                  <a:graphic>
                    <a:graphicData uri="http://schemas.openxmlformats.org/drawingml/2006/picture">
                      <pic:pic>
                        <pic:nvPicPr>
                          <pic:cNvPr id="0" name="Screenshot_20260816-215949.jpg"/>
                          <pic:cNvPicPr/>
                        </pic:nvPicPr>
                        <pic:blipFill>
                          <a:blip r:embed="rId7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4" name="Picture 74"/>
                  <wp:cNvGraphicFramePr>
                    <a:graphicFrameLocks noChangeAspect="1"/>
                  </wp:cNvGraphicFramePr>
                  <a:graphic>
                    <a:graphicData uri="http://schemas.openxmlformats.org/drawingml/2006/picture">
                      <pic:pic>
                        <pic:nvPicPr>
                          <pic:cNvPr id="0" name="Screenshot_20260816-215957.jpg"/>
                          <pic:cNvPicPr/>
                        </pic:nvPicPr>
                        <pic:blipFill>
                          <a:blip r:embed="rId8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Input Pesanan — kategori Makanan terbuka; angka di pojok kartu adalah sisa stok</w:t>
            </w:r>
          </w:p>
        </w:tc>
        <w:tc>
          <w:tcPr>
            <w:tcW w:type="dxa" w:w="3286"/>
          </w:tcPr>
          <w:p>
            <w:pPr>
              <w:spacing w:after="200"/>
              <w:jc w:val="center"/>
            </w:pPr>
            <w:r>
              <w:rPr>
                <w:i/>
                <w:color w:val="6E728C"/>
                <w:sz w:val="15"/>
              </w:rPr>
              <w:t>Kategori Minuman ikut terbuka</w:t>
            </w:r>
          </w:p>
        </w:tc>
        <w:tc>
          <w:tcPr>
            <w:tcW w:type="dxa" w:w="3286"/>
          </w:tcPr>
          <w:p>
            <w:pPr>
              <w:spacing w:after="200"/>
              <w:jc w:val="center"/>
            </w:pPr>
            <w:r>
              <w:rPr>
                <w:i/>
                <w:color w:val="6E728C"/>
                <w:sz w:val="15"/>
              </w:rPr>
              <w:t>Checkout — tombol bayar mati sampai nomor meja diisi; diskon sudah terhitung dan menurunkan nominal DIBAYAR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75" name="Picture 75"/>
                  <wp:cNvGraphicFramePr>
                    <a:graphicFrameLocks noChangeAspect="1"/>
                  </wp:cNvGraphicFramePr>
                  <a:graphic>
                    <a:graphicData uri="http://schemas.openxmlformats.org/drawingml/2006/picture">
                      <pic:pic>
                        <pic:nvPicPr>
                          <pic:cNvPr id="0" name="Screenshot_20260816-220007.jpg"/>
                          <pic:cNvPicPr/>
                        </pic:nvPicPr>
                        <pic:blipFill>
                          <a:blip r:embed="rId8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6" name="Picture 76"/>
                  <wp:cNvGraphicFramePr>
                    <a:graphicFrameLocks noChangeAspect="1"/>
                  </wp:cNvGraphicFramePr>
                  <a:graphic>
                    <a:graphicData uri="http://schemas.openxmlformats.org/drawingml/2006/picture">
                      <pic:pic>
                        <pic:nvPicPr>
                          <pic:cNvPr id="0" name="Screenshot_20260816-220014.jpg"/>
                          <pic:cNvPicPr/>
                        </pic:nvPicPr>
                        <pic:blipFill>
                          <a:blip r:embed="rId8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7" name="Picture 77"/>
                  <wp:cNvGraphicFramePr>
                    <a:graphicFrameLocks noChangeAspect="1"/>
                  </wp:cNvGraphicFramePr>
                  <a:graphic>
                    <a:graphicData uri="http://schemas.openxmlformats.org/drawingml/2006/picture">
                      <pic:pic>
                        <pic:nvPicPr>
                          <pic:cNvPr id="0" name="Screenshot_20260816-220021.jpg"/>
                          <pic:cNvPicPr/>
                        </pic:nvPicPr>
                        <pic:blipFill>
                          <a:blip r:embed="rId83"/>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Nomor meja dan nama pelanggan terisi — ketiga tombol pembayaran menyala</w:t>
            </w:r>
          </w:p>
        </w:tc>
        <w:tc>
          <w:tcPr>
            <w:tcW w:type="dxa" w:w="3286"/>
          </w:tcPr>
          <w:p>
            <w:pPr>
              <w:spacing w:after="200"/>
              <w:jc w:val="center"/>
            </w:pPr>
            <w:r>
              <w:rPr>
                <w:i/>
                <w:color w:val="6E728C"/>
                <w:sz w:val="15"/>
              </w:rPr>
              <w:t>Bayar dengan QRIS di meja kasir — QR berbingkai KaataGo dan tombol Cetak QR untuk Customer</w:t>
            </w:r>
          </w:p>
        </w:tc>
        <w:tc>
          <w:tcPr>
            <w:tcW w:type="dxa" w:w="3286"/>
          </w:tcPr>
          <w:p>
            <w:pPr>
              <w:spacing w:after="200"/>
              <w:jc w:val="center"/>
            </w:pPr>
            <w:r>
              <w:rPr>
                <w:i/>
                <w:color w:val="6E728C"/>
                <w:sz w:val="15"/>
              </w:rPr>
              <w:t>Pembayaran berhasil — struk lengkap berikut nama kasirnya, siap dicetak</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78" name="Picture 78"/>
                  <wp:cNvGraphicFramePr>
                    <a:graphicFrameLocks noChangeAspect="1"/>
                  </wp:cNvGraphicFramePr>
                  <a:graphic>
                    <a:graphicData uri="http://schemas.openxmlformats.org/drawingml/2006/picture">
                      <pic:pic>
                        <pic:nvPicPr>
                          <pic:cNvPr id="0" name="Screenshot_20260816-220026.jpg"/>
                          <pic:cNvPicPr/>
                        </pic:nvPicPr>
                        <pic:blipFill>
                          <a:blip r:embed="rId8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79" name="Picture 79"/>
                  <wp:cNvGraphicFramePr>
                    <a:graphicFrameLocks noChangeAspect="1"/>
                  </wp:cNvGraphicFramePr>
                  <a:graphic>
                    <a:graphicData uri="http://schemas.openxmlformats.org/drawingml/2006/picture">
                      <pic:pic>
                        <pic:nvPicPr>
                          <pic:cNvPr id="0" name="Screenshot_20260816-220037.jpg"/>
                          <pic:cNvPicPr/>
                        </pic:nvPicPr>
                        <pic:blipFill>
                          <a:blip r:embed="rId8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0" name="Picture 80"/>
                  <wp:cNvGraphicFramePr>
                    <a:graphicFrameLocks noChangeAspect="1"/>
                  </wp:cNvGraphicFramePr>
                  <a:graphic>
                    <a:graphicData uri="http://schemas.openxmlformats.org/drawingml/2006/picture">
                      <pic:pic>
                        <pic:nvPicPr>
                          <pic:cNvPr id="0" name="Screenshot_20260816-220048.jpg"/>
                          <pic:cNvPicPr/>
                        </pic:nvPicPr>
                        <pic:blipFill>
                          <a:blip r:embed="rId86"/>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Pending Payment — dua pesanan menunggu, masing-masing dengan sisa waktu bayarnya</w:t>
            </w:r>
          </w:p>
        </w:tc>
        <w:tc>
          <w:tcPr>
            <w:tcW w:type="dxa" w:w="3286"/>
          </w:tcPr>
          <w:p>
            <w:pPr>
              <w:spacing w:after="200"/>
              <w:jc w:val="center"/>
            </w:pPr>
            <w:r>
              <w:rPr>
                <w:i/>
                <w:color w:val="6E728C"/>
                <w:sz w:val="15"/>
              </w:rPr>
              <w:t>Memilih cara terima pembayaran: Tunai, QRIS, atau Transfer</w:t>
            </w:r>
          </w:p>
        </w:tc>
        <w:tc>
          <w:tcPr>
            <w:tcW w:type="dxa" w:w="3286"/>
          </w:tcPr>
          <w:p>
            <w:pPr>
              <w:spacing w:after="200"/>
              <w:jc w:val="center"/>
            </w:pPr>
            <w:r>
              <w:rPr>
                <w:i/>
                <w:color w:val="6E728C"/>
                <w:sz w:val="15"/>
              </w:rPr>
              <w:t>Dialog pembayaran tunai — pilihan nominal cepat; tombol terima mati selama uangnya kurang</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81" name="Picture 81"/>
                  <wp:cNvGraphicFramePr>
                    <a:graphicFrameLocks noChangeAspect="1"/>
                  </wp:cNvGraphicFramePr>
                  <a:graphic>
                    <a:graphicData uri="http://schemas.openxmlformats.org/drawingml/2006/picture">
                      <pic:pic>
                        <pic:nvPicPr>
                          <pic:cNvPr id="0" name="Screenshot_20260816-220051.jpg"/>
                          <pic:cNvPicPr/>
                        </pic:nvPicPr>
                        <pic:blipFill>
                          <a:blip r:embed="rId8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2" name="Picture 82"/>
                  <wp:cNvGraphicFramePr>
                    <a:graphicFrameLocks noChangeAspect="1"/>
                  </wp:cNvGraphicFramePr>
                  <a:graphic>
                    <a:graphicData uri="http://schemas.openxmlformats.org/drawingml/2006/picture">
                      <pic:pic>
                        <pic:nvPicPr>
                          <pic:cNvPr id="0" name="Screenshot_20260816-220055.jpg"/>
                          <pic:cNvPicPr/>
                        </pic:nvPicPr>
                        <pic:blipFill>
                          <a:blip r:embed="rId8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3" name="Picture 83"/>
                  <wp:cNvGraphicFramePr>
                    <a:graphicFrameLocks noChangeAspect="1"/>
                  </wp:cNvGraphicFramePr>
                  <a:graphic>
                    <a:graphicData uri="http://schemas.openxmlformats.org/drawingml/2006/picture">
                      <pic:pic>
                        <pic:nvPicPr>
                          <pic:cNvPr id="0" name="Screenshot_20260816-220102.jpg"/>
                          <pic:cNvPicPr/>
                        </pic:nvPicPr>
                        <pic:blipFill>
                          <a:blip r:embed="rId8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Uang diterima diisi — kembaliannya dihitung otomatis</w:t>
            </w:r>
          </w:p>
        </w:tc>
        <w:tc>
          <w:tcPr>
            <w:tcW w:type="dxa" w:w="3286"/>
          </w:tcPr>
          <w:p>
            <w:pPr>
              <w:spacing w:after="200"/>
              <w:jc w:val="center"/>
            </w:pPr>
            <w:r>
              <w:rPr>
                <w:i/>
                <w:color w:val="6E728C"/>
                <w:sz w:val="15"/>
              </w:rPr>
              <w:t>Pesanan lunas hilang dari antrean; pemberitahuan menyebutkan kembaliannya</w:t>
            </w:r>
          </w:p>
        </w:tc>
        <w:tc>
          <w:tcPr>
            <w:tcW w:type="dxa" w:w="3286"/>
          </w:tcPr>
          <w:p>
            <w:pPr>
              <w:spacing w:after="200"/>
              <w:jc w:val="center"/>
            </w:pPr>
            <w:r>
              <w:rPr>
                <w:i/>
                <w:color w:val="6E728C"/>
                <w:sz w:val="15"/>
              </w:rPr>
              <w:t>Riwayat Kasir — rekap per hari berikut rincian per cara bayar dan tombol cetak ulang struk</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84" name="Picture 84"/>
                  <wp:cNvGraphicFramePr>
                    <a:graphicFrameLocks noChangeAspect="1"/>
                  </wp:cNvGraphicFramePr>
                  <a:graphic>
                    <a:graphicData uri="http://schemas.openxmlformats.org/drawingml/2006/picture">
                      <pic:pic>
                        <pic:nvPicPr>
                          <pic:cNvPr id="0" name="Screenshot_20260816-220107.jpg"/>
                          <pic:cNvPicPr/>
                        </pic:nvPicPr>
                        <pic:blipFill>
                          <a:blip r:embed="rId9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5" name="Picture 85"/>
                  <wp:cNvGraphicFramePr>
                    <a:graphicFrameLocks noChangeAspect="1"/>
                  </wp:cNvGraphicFramePr>
                  <a:graphic>
                    <a:graphicData uri="http://schemas.openxmlformats.org/drawingml/2006/picture">
                      <pic:pic>
                        <pic:nvPicPr>
                          <pic:cNvPr id="0" name="Screenshot_20260816-220110.jpg"/>
                          <pic:cNvPicPr/>
                        </pic:nvPicPr>
                        <pic:blipFill>
                          <a:blip r:embed="rId9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6" name="Picture 86"/>
                  <wp:cNvGraphicFramePr>
                    <a:graphicFrameLocks noChangeAspect="1"/>
                  </wp:cNvGraphicFramePr>
                  <a:graphic>
                    <a:graphicData uri="http://schemas.openxmlformats.org/drawingml/2006/picture">
                      <pic:pic>
                        <pic:nvPicPr>
                          <pic:cNvPr id="0" name="Screenshot_20260816-220115.jpg"/>
                          <pic:cNvPicPr/>
                        </pic:nvPicPr>
                        <pic:blipFill>
                          <a:blip r:embed="rId9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Saldo &amp; Pengeluaran — saldo total, saldo cash dan non-cash, petty cash, rekening resto</w:t>
            </w:r>
          </w:p>
        </w:tc>
        <w:tc>
          <w:tcPr>
            <w:tcW w:type="dxa" w:w="3286"/>
          </w:tcPr>
          <w:p>
            <w:pPr>
              <w:spacing w:after="200"/>
              <w:jc w:val="center"/>
            </w:pPr>
            <w:r>
              <w:rPr>
                <w:i/>
                <w:color w:val="6E728C"/>
                <w:sz w:val="15"/>
              </w:rPr>
              <w:t>Setor Saldo Cash — tunai di laci berikut rinciannya dan riwayat setoran</w:t>
            </w:r>
          </w:p>
        </w:tc>
        <w:tc>
          <w:tcPr>
            <w:tcW w:type="dxa" w:w="3286"/>
          </w:tcPr>
          <w:p>
            <w:pPr>
              <w:spacing w:after="200"/>
              <w:jc w:val="center"/>
            </w:pPr>
            <w:r>
              <w:rPr>
                <w:i/>
                <w:color w:val="6E728C"/>
                <w:sz w:val="15"/>
              </w:rPr>
              <w:t>Diskon — kartu promo berikut lencana Berjalan dan masa berlakunya</w:t>
            </w:r>
          </w:p>
        </w:tc>
      </w:tr>
    </w:tbl>
    <w:p>
      <w:r>
        <w:rPr>
          <w:b/>
          <w:sz w:val="21"/>
        </w:rPr>
        <w:t>Mode Gelap</w:t>
      </w:r>
      <w:r>
        <w:rPr>
          <w:sz w:val="21"/>
        </w:rPr>
        <w:t xml:space="preserve"> — 32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87" name="Picture 87"/>
                  <wp:cNvGraphicFramePr>
                    <a:graphicFrameLocks noChangeAspect="1"/>
                  </wp:cNvGraphicFramePr>
                  <a:graphic>
                    <a:graphicData uri="http://schemas.openxmlformats.org/drawingml/2006/picture">
                      <pic:pic>
                        <pic:nvPicPr>
                          <pic:cNvPr id="0" name="Screenshot_20260816-213818.jpg"/>
                          <pic:cNvPicPr/>
                        </pic:nvPicPr>
                        <pic:blipFill>
                          <a:blip r:embed="rId9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8" name="Picture 88"/>
                  <wp:cNvGraphicFramePr>
                    <a:graphicFrameLocks noChangeAspect="1"/>
                  </wp:cNvGraphicFramePr>
                  <a:graphic>
                    <a:graphicData uri="http://schemas.openxmlformats.org/drawingml/2006/picture">
                      <pic:pic>
                        <pic:nvPicPr>
                          <pic:cNvPr id="0" name="Screenshot_20260816-213826_Google Play services.jpg"/>
                          <pic:cNvPicPr/>
                        </pic:nvPicPr>
                        <pic:blipFill>
                          <a:blip r:embed="rId9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89" name="Picture 89"/>
                  <wp:cNvGraphicFramePr>
                    <a:graphicFrameLocks noChangeAspect="1"/>
                  </wp:cNvGraphicFramePr>
                  <a:graphic>
                    <a:graphicData uri="http://schemas.openxmlformats.org/drawingml/2006/picture">
                      <pic:pic>
                        <pic:nvPicPr>
                          <pic:cNvPr id="0" name="Screenshot_20260816-213831.jpg"/>
                          <pic:cNvPicPr/>
                        </pic:nvPicPr>
                        <pic:blipFill>
                          <a:blip r:embed="rId9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tema gelap</w:t>
            </w:r>
          </w:p>
        </w:tc>
        <w:tc>
          <w:tcPr>
            <w:tcW w:type="dxa" w:w="3286"/>
          </w:tcPr>
          <w:p>
            <w:pPr>
              <w:spacing w:after="200"/>
              <w:jc w:val="center"/>
            </w:pPr>
            <w:r>
              <w:rPr>
                <w:i/>
                <w:color w:val="6E728C"/>
                <w:sz w:val="15"/>
              </w:rPr>
              <w:t>Memilih akun Google karyawan</w:t>
            </w:r>
          </w:p>
        </w:tc>
        <w:tc>
          <w:tcPr>
            <w:tcW w:type="dxa" w:w="3286"/>
          </w:tcPr>
          <w:p>
            <w:pPr>
              <w:spacing w:after="200"/>
              <w:jc w:val="center"/>
            </w:pPr>
            <w:r>
              <w:rPr>
                <w:i/>
                <w:color w:val="6E728C"/>
                <w:sz w:val="15"/>
              </w:rPr>
              <w:t>Menu kasir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90" name="Picture 90"/>
                  <wp:cNvGraphicFramePr>
                    <a:graphicFrameLocks noChangeAspect="1"/>
                  </wp:cNvGraphicFramePr>
                  <a:graphic>
                    <a:graphicData uri="http://schemas.openxmlformats.org/drawingml/2006/picture">
                      <pic:pic>
                        <pic:nvPicPr>
                          <pic:cNvPr id="0" name="Screenshot_20260816-213836.jpg"/>
                          <pic:cNvPicPr/>
                        </pic:nvPicPr>
                        <pic:blipFill>
                          <a:blip r:embed="rId9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1" name="Picture 91"/>
                  <wp:cNvGraphicFramePr>
                    <a:graphicFrameLocks noChangeAspect="1"/>
                  </wp:cNvGraphicFramePr>
                  <a:graphic>
                    <a:graphicData uri="http://schemas.openxmlformats.org/drawingml/2006/picture">
                      <pic:pic>
                        <pic:nvPicPr>
                          <pic:cNvPr id="0" name="Screenshot_20260816-213839.jpg"/>
                          <pic:cNvPicPr/>
                        </pic:nvPicPr>
                        <pic:blipFill>
                          <a:blip r:embed="rId9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2" name="Picture 92"/>
                  <wp:cNvGraphicFramePr>
                    <a:graphicFrameLocks noChangeAspect="1"/>
                  </wp:cNvGraphicFramePr>
                  <a:graphic>
                    <a:graphicData uri="http://schemas.openxmlformats.org/drawingml/2006/picture">
                      <pic:pic>
                        <pic:nvPicPr>
                          <pic:cNvPr id="0" name="Screenshot_20260816-213846.jpg"/>
                          <pic:cNvPicPr/>
                        </pic:nvPicPr>
                        <pic:blipFill>
                          <a:blip r:embed="rId9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Input Pesanan — kategori masih terlipat</w:t>
            </w:r>
          </w:p>
        </w:tc>
        <w:tc>
          <w:tcPr>
            <w:tcW w:type="dxa" w:w="3286"/>
          </w:tcPr>
          <w:p>
            <w:pPr>
              <w:spacing w:after="200"/>
              <w:jc w:val="center"/>
            </w:pPr>
            <w:r>
              <w:rPr>
                <w:i/>
                <w:color w:val="6E728C"/>
                <w:sz w:val="15"/>
              </w:rPr>
              <w:t>Kedua kategori terbuka berikut sisa stok tiap menu</w:t>
            </w:r>
          </w:p>
        </w:tc>
        <w:tc>
          <w:tcPr>
            <w:tcW w:type="dxa" w:w="3286"/>
          </w:tcPr>
          <w:p>
            <w:pPr>
              <w:spacing w:after="200"/>
              <w:jc w:val="center"/>
            </w:pPr>
            <w:r>
              <w:rPr>
                <w:i/>
                <w:color w:val="6E728C"/>
                <w:sz w:val="15"/>
              </w:rPr>
              <w:t>Dialog menu — deskripsi, sisa stok, level, catatan, dan jumlah</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93" name="Picture 93"/>
                  <wp:cNvGraphicFramePr>
                    <a:graphicFrameLocks noChangeAspect="1"/>
                  </wp:cNvGraphicFramePr>
                  <a:graphic>
                    <a:graphicData uri="http://schemas.openxmlformats.org/drawingml/2006/picture">
                      <pic:pic>
                        <pic:nvPicPr>
                          <pic:cNvPr id="0" name="Screenshot_20260816-213850.jpg"/>
                          <pic:cNvPicPr/>
                        </pic:nvPicPr>
                        <pic:blipFill>
                          <a:blip r:embed="rId9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4" name="Picture 94"/>
                  <wp:cNvGraphicFramePr>
                    <a:graphicFrameLocks noChangeAspect="1"/>
                  </wp:cNvGraphicFramePr>
                  <a:graphic>
                    <a:graphicData uri="http://schemas.openxmlformats.org/drawingml/2006/picture">
                      <pic:pic>
                        <pic:nvPicPr>
                          <pic:cNvPr id="0" name="Screenshot_20260816-213856.jpg"/>
                          <pic:cNvPicPr/>
                        </pic:nvPicPr>
                        <pic:blipFill>
                          <a:blip r:embed="rId10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5" name="Picture 95"/>
                  <wp:cNvGraphicFramePr>
                    <a:graphicFrameLocks noChangeAspect="1"/>
                  </wp:cNvGraphicFramePr>
                  <a:graphic>
                    <a:graphicData uri="http://schemas.openxmlformats.org/drawingml/2006/picture">
                      <pic:pic>
                        <pic:nvPicPr>
                          <pic:cNvPr id="0" name="Screenshot_20260816-213901.jpg"/>
                          <pic:cNvPicPr/>
                        </pic:nvPicPr>
                        <pic:blipFill>
                          <a:blip r:embed="rId101"/>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Dialog minuman — tiga kelompok level sekaligus</w:t>
            </w:r>
          </w:p>
        </w:tc>
        <w:tc>
          <w:tcPr>
            <w:tcW w:type="dxa" w:w="3286"/>
          </w:tcPr>
          <w:p>
            <w:pPr>
              <w:spacing w:after="200"/>
              <w:jc w:val="center"/>
            </w:pPr>
            <w:r>
              <w:rPr>
                <w:i/>
                <w:color w:val="6E728C"/>
                <w:sz w:val="15"/>
              </w:rPr>
              <w:t>Checkout Dine In — tombol bayar mati sebelum nomor meja diisi</w:t>
            </w:r>
          </w:p>
        </w:tc>
        <w:tc>
          <w:tcPr>
            <w:tcW w:type="dxa" w:w="3286"/>
          </w:tcPr>
          <w:p>
            <w:pPr>
              <w:spacing w:after="200"/>
              <w:jc w:val="center"/>
            </w:pPr>
            <w:r>
              <w:rPr>
                <w:i/>
                <w:color w:val="6E728C"/>
                <w:sz w:val="15"/>
              </w:rPr>
              <w:t>Checkout Take Away — yang diminta nama pelanggan, bukan nomor meja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96" name="Picture 96"/>
                  <wp:cNvGraphicFramePr>
                    <a:graphicFrameLocks noChangeAspect="1"/>
                  </wp:cNvGraphicFramePr>
                  <a:graphic>
                    <a:graphicData uri="http://schemas.openxmlformats.org/drawingml/2006/picture">
                      <pic:pic>
                        <pic:nvPicPr>
                          <pic:cNvPr id="0" name="Screenshot_20260816-213912.jpg"/>
                          <pic:cNvPicPr/>
                        </pic:nvPicPr>
                        <pic:blipFill>
                          <a:blip r:embed="rId10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7" name="Picture 97"/>
                  <wp:cNvGraphicFramePr>
                    <a:graphicFrameLocks noChangeAspect="1"/>
                  </wp:cNvGraphicFramePr>
                  <a:graphic>
                    <a:graphicData uri="http://schemas.openxmlformats.org/drawingml/2006/picture">
                      <pic:pic>
                        <pic:nvPicPr>
                          <pic:cNvPr id="0" name="Screenshot_20260816-213919.jpg"/>
                          <pic:cNvPicPr/>
                        </pic:nvPicPr>
                        <pic:blipFill>
                          <a:blip r:embed="rId10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98" name="Picture 98"/>
                  <wp:cNvGraphicFramePr>
                    <a:graphicFrameLocks noChangeAspect="1"/>
                  </wp:cNvGraphicFramePr>
                  <a:graphic>
                    <a:graphicData uri="http://schemas.openxmlformats.org/drawingml/2006/picture">
                      <pic:pic>
                        <pic:nvPicPr>
                          <pic:cNvPr id="0" name="Screenshot_20260816-213925.jpg"/>
                          <pic:cNvPicPr/>
                        </pic:nvPicPr>
                        <pic:blipFill>
                          <a:blip r:embed="rId10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Nama pelanggan terisi — tombol pembayaran menyala</w:t>
            </w:r>
          </w:p>
        </w:tc>
        <w:tc>
          <w:tcPr>
            <w:tcW w:type="dxa" w:w="3286"/>
          </w:tcPr>
          <w:p>
            <w:pPr>
              <w:spacing w:after="200"/>
              <w:jc w:val="center"/>
            </w:pPr>
            <w:r>
              <w:rPr>
                <w:i/>
                <w:color w:val="6E728C"/>
                <w:sz w:val="15"/>
              </w:rPr>
              <w:t>Dialog pembayaran tunai — papan angka terbuka, tombol terima masih mati</w:t>
            </w:r>
          </w:p>
        </w:tc>
        <w:tc>
          <w:tcPr>
            <w:tcW w:type="dxa" w:w="3286"/>
          </w:tcPr>
          <w:p>
            <w:pPr>
              <w:spacing w:after="200"/>
              <w:jc w:val="center"/>
            </w:pPr>
            <w:r>
              <w:rPr>
                <w:i/>
                <w:color w:val="6E728C"/>
                <w:sz w:val="15"/>
              </w:rPr>
              <w:t>Uang diterima diisi — kembalian muncul dan tombol terima menyala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99" name="Picture 99"/>
                  <wp:cNvGraphicFramePr>
                    <a:graphicFrameLocks noChangeAspect="1"/>
                  </wp:cNvGraphicFramePr>
                  <a:graphic>
                    <a:graphicData uri="http://schemas.openxmlformats.org/drawingml/2006/picture">
                      <pic:pic>
                        <pic:nvPicPr>
                          <pic:cNvPr id="0" name="Screenshot_20260816-213939.jpg"/>
                          <pic:cNvPicPr/>
                        </pic:nvPicPr>
                        <pic:blipFill>
                          <a:blip r:embed="rId10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0" name="Picture 100"/>
                  <wp:cNvGraphicFramePr>
                    <a:graphicFrameLocks noChangeAspect="1"/>
                  </wp:cNvGraphicFramePr>
                  <a:graphic>
                    <a:graphicData uri="http://schemas.openxmlformats.org/drawingml/2006/picture">
                      <pic:pic>
                        <pic:nvPicPr>
                          <pic:cNvPr id="0" name="Screenshot_20260816-213943.jpg"/>
                          <pic:cNvPicPr/>
                        </pic:nvPicPr>
                        <pic:blipFill>
                          <a:blip r:embed="rId10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1" name="Picture 101"/>
                  <wp:cNvGraphicFramePr>
                    <a:graphicFrameLocks noChangeAspect="1"/>
                  </wp:cNvGraphicFramePr>
                  <a:graphic>
                    <a:graphicData uri="http://schemas.openxmlformats.org/drawingml/2006/picture">
                      <pic:pic>
                        <pic:nvPicPr>
                          <pic:cNvPr id="0" name="Screenshot_20260816-213951.jpg"/>
                          <pic:cNvPicPr/>
                        </pic:nvPicPr>
                        <pic:blipFill>
                          <a:blip r:embed="rId10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Dialog yang sama dilihat utuh</w:t>
            </w:r>
          </w:p>
        </w:tc>
        <w:tc>
          <w:tcPr>
            <w:tcW w:type="dxa" w:w="3286"/>
          </w:tcPr>
          <w:p>
            <w:pPr>
              <w:spacing w:after="200"/>
              <w:jc w:val="center"/>
            </w:pPr>
            <w:r>
              <w:rPr>
                <w:i/>
                <w:color w:val="6E728C"/>
                <w:sz w:val="15"/>
              </w:rPr>
              <w:t>Kembalian Rp 38.950 untuk uang Rp 100.000</w:t>
            </w:r>
          </w:p>
        </w:tc>
        <w:tc>
          <w:tcPr>
            <w:tcW w:type="dxa" w:w="3286"/>
          </w:tcPr>
          <w:p>
            <w:pPr>
              <w:spacing w:after="200"/>
              <w:jc w:val="center"/>
            </w:pPr>
            <w:r>
              <w:rPr>
                <w:i/>
                <w:color w:val="6E728C"/>
                <w:sz w:val="15"/>
              </w:rPr>
              <w:t>Struk — memuat uang bayar dan kembaliannya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02" name="Picture 102"/>
                  <wp:cNvGraphicFramePr>
                    <a:graphicFrameLocks noChangeAspect="1"/>
                  </wp:cNvGraphicFramePr>
                  <a:graphic>
                    <a:graphicData uri="http://schemas.openxmlformats.org/drawingml/2006/picture">
                      <pic:pic>
                        <pic:nvPicPr>
                          <pic:cNvPr id="0" name="Screenshot_20260816-214038.jpg"/>
                          <pic:cNvPicPr/>
                        </pic:nvPicPr>
                        <pic:blipFill>
                          <a:blip r:embed="rId10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3" name="Picture 103"/>
                  <wp:cNvGraphicFramePr>
                    <a:graphicFrameLocks noChangeAspect="1"/>
                  </wp:cNvGraphicFramePr>
                  <a:graphic>
                    <a:graphicData uri="http://schemas.openxmlformats.org/drawingml/2006/picture">
                      <pic:pic>
                        <pic:nvPicPr>
                          <pic:cNvPr id="0" name="Screenshot_20260816-214057.jpg"/>
                          <pic:cNvPicPr/>
                        </pic:nvPicPr>
                        <pic:blipFill>
                          <a:blip r:embed="rId10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4" name="Picture 104"/>
                  <wp:cNvGraphicFramePr>
                    <a:graphicFrameLocks noChangeAspect="1"/>
                  </wp:cNvGraphicFramePr>
                  <a:graphic>
                    <a:graphicData uri="http://schemas.openxmlformats.org/drawingml/2006/picture">
                      <pic:pic>
                        <pic:nvPicPr>
                          <pic:cNvPr id="0" name="Screenshot_20260816-214100.jpg"/>
                          <pic:cNvPicPr/>
                        </pic:nvPicPr>
                        <pic:blipFill>
                          <a:blip r:embed="rId11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Layar pelanggan setelah memilih bayar tunai — nomor pesanan dan hitung mundur</w:t>
            </w:r>
          </w:p>
        </w:tc>
        <w:tc>
          <w:tcPr>
            <w:tcW w:type="dxa" w:w="3286"/>
          </w:tcPr>
          <w:p>
            <w:pPr>
              <w:spacing w:after="200"/>
              <w:jc w:val="center"/>
            </w:pPr>
            <w:r>
              <w:rPr>
                <w:i/>
                <w:color w:val="6E728C"/>
                <w:sz w:val="15"/>
              </w:rPr>
              <w:t>Menu kasir — penanda Pending Payment berubah jadi 1</w:t>
            </w:r>
          </w:p>
        </w:tc>
        <w:tc>
          <w:tcPr>
            <w:tcW w:type="dxa" w:w="3286"/>
          </w:tcPr>
          <w:p>
            <w:pPr>
              <w:spacing w:after="200"/>
              <w:jc w:val="center"/>
            </w:pPr>
            <w:r>
              <w:rPr>
                <w:i/>
                <w:color w:val="6E728C"/>
                <w:sz w:val="15"/>
              </w:rPr>
              <w:t>Pending Payment — satu pesanan tamu menunggu dibayar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05" name="Picture 105"/>
                  <wp:cNvGraphicFramePr>
                    <a:graphicFrameLocks noChangeAspect="1"/>
                  </wp:cNvGraphicFramePr>
                  <a:graphic>
                    <a:graphicData uri="http://schemas.openxmlformats.org/drawingml/2006/picture">
                      <pic:pic>
                        <pic:nvPicPr>
                          <pic:cNvPr id="0" name="Screenshot_20260816-214105.jpg"/>
                          <pic:cNvPicPr/>
                        </pic:nvPicPr>
                        <pic:blipFill>
                          <a:blip r:embed="rId11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6" name="Picture 106"/>
                  <wp:cNvGraphicFramePr>
                    <a:graphicFrameLocks noChangeAspect="1"/>
                  </wp:cNvGraphicFramePr>
                  <a:graphic>
                    <a:graphicData uri="http://schemas.openxmlformats.org/drawingml/2006/picture">
                      <pic:pic>
                        <pic:nvPicPr>
                          <pic:cNvPr id="0" name="Screenshot_20260816-214111.jpg"/>
                          <pic:cNvPicPr/>
                        </pic:nvPicPr>
                        <pic:blipFill>
                          <a:blip r:embed="rId11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7" name="Picture 107"/>
                  <wp:cNvGraphicFramePr>
                    <a:graphicFrameLocks noChangeAspect="1"/>
                  </wp:cNvGraphicFramePr>
                  <a:graphic>
                    <a:graphicData uri="http://schemas.openxmlformats.org/drawingml/2006/picture">
                      <pic:pic>
                        <pic:nvPicPr>
                          <pic:cNvPr id="0" name="Screenshot_20260816-214119.jpg"/>
                          <pic:cNvPicPr/>
                        </pic:nvPicPr>
                        <pic:blipFill>
                          <a:blip r:embed="rId113"/>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Rincian pesanan sebelum uangnya diterima</w:t>
            </w:r>
          </w:p>
        </w:tc>
        <w:tc>
          <w:tcPr>
            <w:tcW w:type="dxa" w:w="3286"/>
          </w:tcPr>
          <w:p>
            <w:pPr>
              <w:spacing w:after="200"/>
              <w:jc w:val="center"/>
            </w:pPr>
            <w:r>
              <w:rPr>
                <w:i/>
                <w:color w:val="6E728C"/>
                <w:sz w:val="15"/>
              </w:rPr>
              <w:t>Memilih cara terima pembayaran</w:t>
            </w:r>
          </w:p>
        </w:tc>
        <w:tc>
          <w:tcPr>
            <w:tcW w:type="dxa" w:w="3286"/>
          </w:tcPr>
          <w:p>
            <w:pPr>
              <w:spacing w:after="200"/>
              <w:jc w:val="center"/>
            </w:pPr>
            <w:r>
              <w:rPr>
                <w:i/>
                <w:color w:val="6E728C"/>
                <w:sz w:val="15"/>
              </w:rPr>
              <w:t>Dialog pembayaran tunai untuk pesanan dari HP pelanggan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08" name="Picture 108"/>
                  <wp:cNvGraphicFramePr>
                    <a:graphicFrameLocks noChangeAspect="1"/>
                  </wp:cNvGraphicFramePr>
                  <a:graphic>
                    <a:graphicData uri="http://schemas.openxmlformats.org/drawingml/2006/picture">
                      <pic:pic>
                        <pic:nvPicPr>
                          <pic:cNvPr id="0" name="Screenshot_20260816-214124.jpg"/>
                          <pic:cNvPicPr/>
                        </pic:nvPicPr>
                        <pic:blipFill>
                          <a:blip r:embed="rId11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09" name="Picture 109"/>
                  <wp:cNvGraphicFramePr>
                    <a:graphicFrameLocks noChangeAspect="1"/>
                  </wp:cNvGraphicFramePr>
                  <a:graphic>
                    <a:graphicData uri="http://schemas.openxmlformats.org/drawingml/2006/picture">
                      <pic:pic>
                        <pic:nvPicPr>
                          <pic:cNvPr id="0" name="Screenshot_20260816-214128.jpg"/>
                          <pic:cNvPicPr/>
                        </pic:nvPicPr>
                        <pic:blipFill>
                          <a:blip r:embed="rId11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0" name="Picture 110"/>
                  <wp:cNvGraphicFramePr>
                    <a:graphicFrameLocks noChangeAspect="1"/>
                  </wp:cNvGraphicFramePr>
                  <a:graphic>
                    <a:graphicData uri="http://schemas.openxmlformats.org/drawingml/2006/picture">
                      <pic:pic>
                        <pic:nvPicPr>
                          <pic:cNvPr id="0" name="Screenshot_20260816-214136.jpg"/>
                          <pic:cNvPicPr/>
                        </pic:nvPicPr>
                        <pic:blipFill>
                          <a:blip r:embed="rId116"/>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Uang diterima diisi berikut kembaliannya</w:t>
            </w:r>
          </w:p>
        </w:tc>
        <w:tc>
          <w:tcPr>
            <w:tcW w:type="dxa" w:w="3286"/>
          </w:tcPr>
          <w:p>
            <w:pPr>
              <w:spacing w:after="200"/>
              <w:jc w:val="center"/>
            </w:pPr>
            <w:r>
              <w:rPr>
                <w:i/>
                <w:color w:val="6E728C"/>
                <w:sz w:val="15"/>
              </w:rPr>
              <w:t>Antrean kosong setelah dilunasi</w:t>
            </w:r>
          </w:p>
        </w:tc>
        <w:tc>
          <w:tcPr>
            <w:tcW w:type="dxa" w:w="3286"/>
          </w:tcPr>
          <w:p>
            <w:pPr>
              <w:spacing w:after="200"/>
              <w:jc w:val="center"/>
            </w:pPr>
            <w:r>
              <w:rPr>
                <w:i/>
                <w:color w:val="6E728C"/>
                <w:sz w:val="15"/>
              </w:rPr>
              <w:t>Riwayat Kasir — pesanan tadi ikut masuk rekap hari ini</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11" name="Picture 111"/>
                  <wp:cNvGraphicFramePr>
                    <a:graphicFrameLocks noChangeAspect="1"/>
                  </wp:cNvGraphicFramePr>
                  <a:graphic>
                    <a:graphicData uri="http://schemas.openxmlformats.org/drawingml/2006/picture">
                      <pic:pic>
                        <pic:nvPicPr>
                          <pic:cNvPr id="0" name="Screenshot_20260816-214142.jpg"/>
                          <pic:cNvPicPr/>
                        </pic:nvPicPr>
                        <pic:blipFill>
                          <a:blip r:embed="rId1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2" name="Picture 112"/>
                  <wp:cNvGraphicFramePr>
                    <a:graphicFrameLocks noChangeAspect="1"/>
                  </wp:cNvGraphicFramePr>
                  <a:graphic>
                    <a:graphicData uri="http://schemas.openxmlformats.org/drawingml/2006/picture">
                      <pic:pic>
                        <pic:nvPicPr>
                          <pic:cNvPr id="0" name="Screenshot_20260816-214156.jpg"/>
                          <pic:cNvPicPr/>
                        </pic:nvPicPr>
                        <pic:blipFill>
                          <a:blip r:embed="rId11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3" name="Picture 113"/>
                  <wp:cNvGraphicFramePr>
                    <a:graphicFrameLocks noChangeAspect="1"/>
                  </wp:cNvGraphicFramePr>
                  <a:graphic>
                    <a:graphicData uri="http://schemas.openxmlformats.org/drawingml/2006/picture">
                      <pic:pic>
                        <pic:nvPicPr>
                          <pic:cNvPr id="0" name="Screenshot_20260816-214204.jpg"/>
                          <pic:cNvPicPr/>
                        </pic:nvPicPr>
                        <pic:blipFill>
                          <a:blip r:embed="rId11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Saldo &amp; Pengeluaran</w:t>
            </w:r>
          </w:p>
        </w:tc>
        <w:tc>
          <w:tcPr>
            <w:tcW w:type="dxa" w:w="3286"/>
          </w:tcPr>
          <w:p>
            <w:pPr>
              <w:spacing w:after="200"/>
              <w:jc w:val="center"/>
            </w:pPr>
            <w:r>
              <w:rPr>
                <w:i/>
                <w:color w:val="6E728C"/>
                <w:sz w:val="15"/>
              </w:rPr>
              <w:t>Top Up Petty Cash — kasir mengajukan, menunggu persetujuan Finance</w:t>
            </w:r>
          </w:p>
        </w:tc>
        <w:tc>
          <w:tcPr>
            <w:tcW w:type="dxa" w:w="3286"/>
          </w:tcPr>
          <w:p>
            <w:pPr>
              <w:spacing w:after="200"/>
              <w:jc w:val="center"/>
            </w:pPr>
            <w:r>
              <w:rPr>
                <w:i/>
                <w:color w:val="6E728C"/>
                <w:sz w:val="15"/>
              </w:rPr>
              <w:t>Pengajuan tercatat sebagai Pending dan ditandai di kartu Petty Cash</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14" name="Picture 114"/>
                  <wp:cNvGraphicFramePr>
                    <a:graphicFrameLocks noChangeAspect="1"/>
                  </wp:cNvGraphicFramePr>
                  <a:graphic>
                    <a:graphicData uri="http://schemas.openxmlformats.org/drawingml/2006/picture">
                      <pic:pic>
                        <pic:nvPicPr>
                          <pic:cNvPr id="0" name="Screenshot_20260816-214210.jpg"/>
                          <pic:cNvPicPr/>
                        </pic:nvPicPr>
                        <pic:blipFill>
                          <a:blip r:embed="rId12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5" name="Picture 115"/>
                  <wp:cNvGraphicFramePr>
                    <a:graphicFrameLocks noChangeAspect="1"/>
                  </wp:cNvGraphicFramePr>
                  <a:graphic>
                    <a:graphicData uri="http://schemas.openxmlformats.org/drawingml/2006/picture">
                      <pic:pic>
                        <pic:nvPicPr>
                          <pic:cNvPr id="0" name="Screenshot_20260816-214222.jpg"/>
                          <pic:cNvPicPr/>
                        </pic:nvPicPr>
                        <pic:blipFill>
                          <a:blip r:embed="rId12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6" name="Picture 116"/>
                  <wp:cNvGraphicFramePr>
                    <a:graphicFrameLocks noChangeAspect="1"/>
                  </wp:cNvGraphicFramePr>
                  <a:graphic>
                    <a:graphicData uri="http://schemas.openxmlformats.org/drawingml/2006/picture">
                      <pic:pic>
                        <pic:nvPicPr>
                          <pic:cNvPr id="0" name="Screenshot_20260816-214229.jpg"/>
                          <pic:cNvPicPr/>
                        </pic:nvPicPr>
                        <pic:blipFill>
                          <a:blip r:embed="rId12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Setor Saldo Cash — tunai di laci berikut rinciannya</w:t>
            </w:r>
          </w:p>
        </w:tc>
        <w:tc>
          <w:tcPr>
            <w:tcW w:type="dxa" w:w="3286"/>
          </w:tcPr>
          <w:p>
            <w:pPr>
              <w:spacing w:after="200"/>
              <w:jc w:val="center"/>
            </w:pPr>
            <w:r>
              <w:rPr>
                <w:i/>
                <w:color w:val="6E728C"/>
                <w:sz w:val="15"/>
              </w:rPr>
              <w:t>Formulir setoran — rekening tujuan terisi dari Pengaturan Pembayaran, bukti bisa dilampirkan</w:t>
            </w:r>
          </w:p>
        </w:tc>
        <w:tc>
          <w:tcPr>
            <w:tcW w:type="dxa" w:w="3286"/>
          </w:tcPr>
          <w:p>
            <w:pPr>
              <w:spacing w:after="200"/>
              <w:jc w:val="center"/>
            </w:pPr>
            <w:r>
              <w:rPr>
                <w:i/>
                <w:color w:val="6E728C"/>
                <w:sz w:val="15"/>
              </w:rPr>
              <w:t>Setoran tercatat Pending dan mengurangi tunai di laci</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17" name="Picture 117"/>
                  <wp:cNvGraphicFramePr>
                    <a:graphicFrameLocks noChangeAspect="1"/>
                  </wp:cNvGraphicFramePr>
                  <a:graphic>
                    <a:graphicData uri="http://schemas.openxmlformats.org/drawingml/2006/picture">
                      <pic:pic>
                        <pic:nvPicPr>
                          <pic:cNvPr id="0" name="Screenshot_20260816-214243.jpg"/>
                          <pic:cNvPicPr/>
                        </pic:nvPicPr>
                        <pic:blipFill>
                          <a:blip r:embed="rId12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18" name="Picture 118"/>
                  <wp:cNvGraphicFramePr>
                    <a:graphicFrameLocks noChangeAspect="1"/>
                  </wp:cNvGraphicFramePr>
                  <a:graphic>
                    <a:graphicData uri="http://schemas.openxmlformats.org/drawingml/2006/picture">
                      <pic:pic>
                        <pic:nvPicPr>
                          <pic:cNvPr id="0" name="Screenshot_20260816-214248.jpg"/>
                          <pic:cNvPicPr/>
                        </pic:nvPicPr>
                        <pic:blipFill>
                          <a:blip r:embed="rId124"/>
                          <a:stretch>
                            <a:fillRect/>
                          </a:stretch>
                        </pic:blipFill>
                        <pic:spPr>
                          <a:xfrm>
                            <a:off x="0" y="0"/>
                            <a:ext cx="1800000" cy="3531646"/>
                          </a:xfrm>
                          <a:prstGeom prst="rect"/>
                        </pic:spPr>
                      </pic:pic>
                    </a:graphicData>
                  </a:graphic>
                </wp:inline>
              </w:drawing>
            </w:r>
          </w:p>
        </w:tc>
        <w:tc>
          <w:tcPr>
            <w:tcW w:type="dxa" w:w="3286"/>
          </w:tcPr>
          <w:p>
            <w:pPr>
              <w:spacing w:after="0"/>
              <w:jc w:val="center"/>
            </w:pPr>
          </w:p>
        </w:tc>
      </w:tr>
      <w:tr>
        <w:tc>
          <w:tcPr>
            <w:tcW w:type="dxa" w:w="3286"/>
          </w:tcPr>
          <w:p>
            <w:pPr>
              <w:spacing w:after="200"/>
              <w:jc w:val="center"/>
            </w:pPr>
            <w:r>
              <w:rPr>
                <w:i/>
                <w:color w:val="6E728C"/>
                <w:sz w:val="15"/>
              </w:rPr>
              <w:t>Diskon — daftar promo resto</w:t>
            </w:r>
          </w:p>
        </w:tc>
        <w:tc>
          <w:tcPr>
            <w:tcW w:type="dxa" w:w="3286"/>
          </w:tcPr>
          <w:p>
            <w:pPr>
              <w:spacing w:after="200"/>
              <w:jc w:val="center"/>
            </w:pPr>
            <w:r>
              <w:rPr>
                <w:i/>
                <w:color w:val="6E728C"/>
                <w:sz w:val="15"/>
              </w:rPr>
              <w:t>Ubah Diskon — dasar promo, potongan, dan masa berlakunya</w:t>
            </w:r>
          </w:p>
        </w:tc>
        <w:tc>
          <w:tcPr>
            <w:tcW w:type="dxa" w:w="3286"/>
          </w:tcPr>
          <w:p>
            <w:pPr>
              <w:spacing w:after="200"/>
              <w:jc w:val="center"/>
            </w:pPr>
          </w:p>
        </w:tc>
      </w:tr>
    </w:tbl>
    <w:p>
      <w:pPr>
        <w:pStyle w:val="Heading2"/>
      </w:pPr>
      <w:r>
        <w:t>A.4 Dapur (Chef)</w:t>
      </w:r>
    </w:p>
    <w:p>
      <w:r>
        <w:rPr>
          <w:sz w:val="21"/>
        </w:rPr>
        <w:t>Layar dapur hanya empat tab, dan urutannya adalah urutan hidup sebuah pesanan. Yang belum dibayar berhenti di tab pertama dan tidak pernah sampai ke antrean masak — bahan tidak terpakai untuk pesanan yang uangnya belum tentu datang.</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Tab Menunggu Bayar</w:t>
            </w:r>
          </w:p>
        </w:tc>
        <w:tc>
          <w:tcPr>
            <w:tcW w:type="dxa" w:w="4929"/>
          </w:tcPr>
          <w:p>
            <w:pPr>
              <w:spacing w:after="40" w:before="40"/>
            </w:pPr>
            <w:r>
              <w:rPr>
                <w:sz w:val="19"/>
              </w:rPr>
              <w:t>Melihat pesanan yang belum dilunasi; sengaja tanpa tombol masak</w:t>
            </w:r>
          </w:p>
        </w:tc>
      </w:tr>
      <w:tr>
        <w:tc>
          <w:tcPr>
            <w:tcW w:type="dxa" w:w="4929"/>
            <w:shd w:val="clear" w:fill="F4F5FB"/>
          </w:tcPr>
          <w:p>
            <w:pPr>
              <w:spacing w:after="40" w:before="40"/>
            </w:pPr>
            <w:r>
              <w:rPr>
                <w:b/>
                <w:sz w:val="19"/>
              </w:rPr>
              <w:t>Tab Baru</w:t>
            </w:r>
          </w:p>
        </w:tc>
        <w:tc>
          <w:tcPr>
            <w:tcW w:type="dxa" w:w="4929"/>
            <w:shd w:val="clear" w:fill="F4F5FB"/>
          </w:tcPr>
          <w:p>
            <w:pPr>
              <w:spacing w:after="40" w:before="40"/>
            </w:pPr>
            <w:r>
              <w:rPr>
                <w:sz w:val="19"/>
              </w:rPr>
              <w:t>Melihat pesanan siap dimasak, dikelompokkan Dine In dan Take Away; menekan Mulai Masak</w:t>
            </w:r>
          </w:p>
        </w:tc>
      </w:tr>
      <w:tr>
        <w:tc>
          <w:tcPr>
            <w:tcW w:type="dxa" w:w="4929"/>
          </w:tcPr>
          <w:p>
            <w:pPr>
              <w:spacing w:after="40" w:before="40"/>
            </w:pPr>
            <w:r>
              <w:rPr>
                <w:b/>
                <w:sz w:val="19"/>
              </w:rPr>
              <w:t>Tab Diproses</w:t>
            </w:r>
          </w:p>
        </w:tc>
        <w:tc>
          <w:tcPr>
            <w:tcW w:type="dxa" w:w="4929"/>
          </w:tcPr>
          <w:p>
            <w:pPr>
              <w:spacing w:after="40" w:before="40"/>
            </w:pPr>
            <w:r>
              <w:rPr>
                <w:sz w:val="19"/>
              </w:rPr>
              <w:t>Membuka daftar centang per menu; menyimpan progres sebagian, atau menutup pesanan begitu seluruh menunya tercentang</w:t>
            </w:r>
          </w:p>
        </w:tc>
      </w:tr>
      <w:tr>
        <w:tc>
          <w:tcPr>
            <w:tcW w:type="dxa" w:w="4929"/>
            <w:shd w:val="clear" w:fill="F4F5FB"/>
          </w:tcPr>
          <w:p>
            <w:pPr>
              <w:spacing w:after="40" w:before="40"/>
            </w:pPr>
            <w:r>
              <w:rPr>
                <w:b/>
                <w:sz w:val="19"/>
              </w:rPr>
              <w:t>Tab Selesai</w:t>
            </w:r>
          </w:p>
        </w:tc>
        <w:tc>
          <w:tcPr>
            <w:tcW w:type="dxa" w:w="4929"/>
            <w:shd w:val="clear" w:fill="F4F5FB"/>
          </w:tcPr>
          <w:p>
            <w:pPr>
              <w:spacing w:after="40" w:before="40"/>
            </w:pPr>
            <w:r>
              <w:rPr>
                <w:sz w:val="19"/>
              </w:rPr>
              <w:t>Melihat pesanan yang sudah beres, dikelompokkan per tanggal dan tertutup secara bawaan</w:t>
            </w:r>
          </w:p>
        </w:tc>
      </w:tr>
      <w:tr>
        <w:tc>
          <w:tcPr>
            <w:tcW w:type="dxa" w:w="4929"/>
          </w:tcPr>
          <w:p>
            <w:pPr>
              <w:spacing w:after="40" w:before="40"/>
            </w:pPr>
            <w:r>
              <w:rPr>
                <w:b/>
                <w:sz w:val="19"/>
              </w:rPr>
              <w:t>Pemilih tema</w:t>
            </w:r>
          </w:p>
        </w:tc>
        <w:tc>
          <w:tcPr>
            <w:tcW w:type="dxa" w:w="4929"/>
          </w:tcPr>
          <w:p>
            <w:pPr>
              <w:spacing w:after="40" w:before="40"/>
            </w:pPr>
            <w:r>
              <w:rPr>
                <w:sz w:val="19"/>
              </w:rPr>
              <w:t>Berganti terang, gelap, atau ikut setelan HP langsung dari layar dapur</w:t>
            </w:r>
          </w:p>
        </w:tc>
      </w:tr>
    </w:tbl>
    <w:p>
      <w:r>
        <w:rPr>
          <w:b/>
          <w:sz w:val="21"/>
        </w:rPr>
        <w:t>Mode Terang</w:t>
      </w:r>
      <w:r>
        <w:rPr>
          <w:sz w:val="21"/>
        </w:rPr>
        <w:t xml:space="preserve"> — 9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19" name="Picture 119"/>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0" name="Picture 120"/>
                  <wp:cNvGraphicFramePr>
                    <a:graphicFrameLocks noChangeAspect="1"/>
                  </wp:cNvGraphicFramePr>
                  <a:graphic>
                    <a:graphicData uri="http://schemas.openxmlformats.org/drawingml/2006/picture">
                      <pic:pic>
                        <pic:nvPicPr>
                          <pic:cNvPr id="0" name="Screenshot_20260816-220802.jpg"/>
                          <pic:cNvPicPr/>
                        </pic:nvPicPr>
                        <pic:blipFill>
                          <a:blip r:embed="rId12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1" name="Picture 121"/>
                  <wp:cNvGraphicFramePr>
                    <a:graphicFrameLocks noChangeAspect="1"/>
                  </wp:cNvGraphicFramePr>
                  <a:graphic>
                    <a:graphicData uri="http://schemas.openxmlformats.org/drawingml/2006/picture">
                      <pic:pic>
                        <pic:nvPicPr>
                          <pic:cNvPr id="0" name="Screenshot_20260816-220807.jpg"/>
                          <pic:cNvPicPr/>
                        </pic:nvPicPr>
                        <pic:blipFill>
                          <a:blip r:embed="rId126"/>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w:t>
            </w:r>
          </w:p>
        </w:tc>
        <w:tc>
          <w:tcPr>
            <w:tcW w:type="dxa" w:w="3286"/>
          </w:tcPr>
          <w:p>
            <w:pPr>
              <w:spacing w:after="200"/>
              <w:jc w:val="center"/>
            </w:pPr>
            <w:r>
              <w:rPr>
                <w:i/>
                <w:color w:val="6E728C"/>
                <w:sz w:val="15"/>
              </w:rPr>
              <w:t>Masuk sebagai karyawan</w:t>
            </w:r>
          </w:p>
        </w:tc>
        <w:tc>
          <w:tcPr>
            <w:tcW w:type="dxa" w:w="3286"/>
          </w:tcPr>
          <w:p>
            <w:pPr>
              <w:spacing w:after="200"/>
              <w:jc w:val="center"/>
            </w:pPr>
            <w:r>
              <w:rPr>
                <w:i/>
                <w:color w:val="6E728C"/>
                <w:sz w:val="15"/>
              </w:rPr>
              <w:t>Tab Menunggu Bayar — kosong; pesanan yang belum dibayar berhenti di sini, bukan di antrean masak</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22" name="Picture 122"/>
                  <wp:cNvGraphicFramePr>
                    <a:graphicFrameLocks noChangeAspect="1"/>
                  </wp:cNvGraphicFramePr>
                  <a:graphic>
                    <a:graphicData uri="http://schemas.openxmlformats.org/drawingml/2006/picture">
                      <pic:pic>
                        <pic:nvPicPr>
                          <pic:cNvPr id="0" name="Screenshot_20260816-220810.jpg"/>
                          <pic:cNvPicPr/>
                        </pic:nvPicPr>
                        <pic:blipFill>
                          <a:blip r:embed="rId12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3" name="Picture 123"/>
                  <wp:cNvGraphicFramePr>
                    <a:graphicFrameLocks noChangeAspect="1"/>
                  </wp:cNvGraphicFramePr>
                  <a:graphic>
                    <a:graphicData uri="http://schemas.openxmlformats.org/drawingml/2006/picture">
                      <pic:pic>
                        <pic:nvPicPr>
                          <pic:cNvPr id="0" name="Screenshot_20260816-220818.jpg"/>
                          <pic:cNvPicPr/>
                        </pic:nvPicPr>
                        <pic:blipFill>
                          <a:blip r:embed="rId12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4" name="Picture 124"/>
                  <wp:cNvGraphicFramePr>
                    <a:graphicFrameLocks noChangeAspect="1"/>
                  </wp:cNvGraphicFramePr>
                  <a:graphic>
                    <a:graphicData uri="http://schemas.openxmlformats.org/drawingml/2006/picture">
                      <pic:pic>
                        <pic:nvPicPr>
                          <pic:cNvPr id="0" name="Screenshot_20260816-220821.jpg"/>
                          <pic:cNvPicPr/>
                        </pic:nvPicPr>
                        <pic:blipFill>
                          <a:blip r:embed="rId129"/>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Tab Baru — pesanan siap dimasak, dikelompokkan Dine In dan Take Away, berikut tombol Mulai Masak</w:t>
            </w:r>
          </w:p>
        </w:tc>
        <w:tc>
          <w:tcPr>
            <w:tcW w:type="dxa" w:w="3286"/>
          </w:tcPr>
          <w:p>
            <w:pPr>
              <w:spacing w:after="200"/>
              <w:jc w:val="center"/>
            </w:pPr>
            <w:r>
              <w:rPr>
                <w:i/>
                <w:color w:val="6E728C"/>
                <w:sz w:val="15"/>
              </w:rPr>
              <w:t>Tab Diproses — belum ada yang dikerjakan</w:t>
            </w:r>
          </w:p>
        </w:tc>
        <w:tc>
          <w:tcPr>
            <w:tcW w:type="dxa" w:w="3286"/>
          </w:tcPr>
          <w:p>
            <w:pPr>
              <w:spacing w:after="200"/>
              <w:jc w:val="center"/>
            </w:pPr>
            <w:r>
              <w:rPr>
                <w:i/>
                <w:color w:val="6E728C"/>
                <w:sz w:val="15"/>
              </w:rPr>
              <w:t>Tab Selesai — dikelompokkan per tanggal dan tertutup secara bawaan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25" name="Picture 125"/>
                  <wp:cNvGraphicFramePr>
                    <a:graphicFrameLocks noChangeAspect="1"/>
                  </wp:cNvGraphicFramePr>
                  <a:graphic>
                    <a:graphicData uri="http://schemas.openxmlformats.org/drawingml/2006/picture">
                      <pic:pic>
                        <pic:nvPicPr>
                          <pic:cNvPr id="0" name="Screenshot_20260816-220832.jpg"/>
                          <pic:cNvPicPr/>
                        </pic:nvPicPr>
                        <pic:blipFill>
                          <a:blip r:embed="rId13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6" name="Picture 126"/>
                  <wp:cNvGraphicFramePr>
                    <a:graphicFrameLocks noChangeAspect="1"/>
                  </wp:cNvGraphicFramePr>
                  <a:graphic>
                    <a:graphicData uri="http://schemas.openxmlformats.org/drawingml/2006/picture">
                      <pic:pic>
                        <pic:nvPicPr>
                          <pic:cNvPr id="0" name="Screenshot_20260816-220837.jpg"/>
                          <pic:cNvPicPr/>
                        </pic:nvPicPr>
                        <pic:blipFill>
                          <a:blip r:embed="rId13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7" name="Picture 127"/>
                  <wp:cNvGraphicFramePr>
                    <a:graphicFrameLocks noChangeAspect="1"/>
                  </wp:cNvGraphicFramePr>
                  <a:graphic>
                    <a:graphicData uri="http://schemas.openxmlformats.org/drawingml/2006/picture">
                      <pic:pic>
                        <pic:nvPicPr>
                          <pic:cNvPr id="0" name="Screenshot_20260816-220841.jpg"/>
                          <pic:cNvPicPr/>
                        </pic:nvPicPr>
                        <pic:blipFill>
                          <a:blip r:embed="rId13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Pesanan berpindah ke Diproses — tombolnya berubah jadi Cek Menu &amp; Selesai</w:t>
            </w:r>
          </w:p>
        </w:tc>
        <w:tc>
          <w:tcPr>
            <w:tcW w:type="dxa" w:w="3286"/>
          </w:tcPr>
          <w:p>
            <w:pPr>
              <w:spacing w:after="200"/>
              <w:jc w:val="center"/>
            </w:pPr>
            <w:r>
              <w:rPr>
                <w:i/>
                <w:color w:val="6E728C"/>
                <w:sz w:val="15"/>
              </w:rPr>
              <w:t>Daftar centang per menu — seluruhnya tercentang, pesanan siap ditutup</w:t>
            </w:r>
          </w:p>
        </w:tc>
        <w:tc>
          <w:tcPr>
            <w:tcW w:type="dxa" w:w="3286"/>
          </w:tcPr>
          <w:p>
            <w:pPr>
              <w:spacing w:after="200"/>
              <w:jc w:val="center"/>
            </w:pPr>
            <w:r>
              <w:rPr>
                <w:i/>
                <w:color w:val="6E728C"/>
                <w:sz w:val="15"/>
              </w:rPr>
              <w:t>Tab Selesai — pesanan hari ini beserta rinciannya</w:t>
            </w:r>
          </w:p>
        </w:tc>
      </w:tr>
    </w:tbl>
    <w:p>
      <w:r>
        <w:rPr>
          <w:b/>
          <w:sz w:val="21"/>
        </w:rPr>
        <w:t>Mode Gelap</w:t>
      </w:r>
      <w:r>
        <w:rPr>
          <w:sz w:val="21"/>
        </w:rPr>
        <w:t xml:space="preserve"> — 8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28" name="Picture 128"/>
                  <wp:cNvGraphicFramePr>
                    <a:graphicFrameLocks noChangeAspect="1"/>
                  </wp:cNvGraphicFramePr>
                  <a:graphic>
                    <a:graphicData uri="http://schemas.openxmlformats.org/drawingml/2006/picture">
                      <pic:pic>
                        <pic:nvPicPr>
                          <pic:cNvPr id="0" name="Screenshot_20260816-213818.jpg"/>
                          <pic:cNvPicPr/>
                        </pic:nvPicPr>
                        <pic:blipFill>
                          <a:blip r:embed="rId9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29" name="Picture 129"/>
                  <wp:cNvGraphicFramePr>
                    <a:graphicFrameLocks noChangeAspect="1"/>
                  </wp:cNvGraphicFramePr>
                  <a:graphic>
                    <a:graphicData uri="http://schemas.openxmlformats.org/drawingml/2006/picture">
                      <pic:pic>
                        <pic:nvPicPr>
                          <pic:cNvPr id="0" name="Screenshot_20260816-213612_Google Play services.jpg"/>
                          <pic:cNvPicPr/>
                        </pic:nvPicPr>
                        <pic:blipFill>
                          <a:blip r:embed="rId13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0" name="Picture 130"/>
                  <wp:cNvGraphicFramePr>
                    <a:graphicFrameLocks noChangeAspect="1"/>
                  </wp:cNvGraphicFramePr>
                  <a:graphic>
                    <a:graphicData uri="http://schemas.openxmlformats.org/drawingml/2006/picture">
                      <pic:pic>
                        <pic:nvPicPr>
                          <pic:cNvPr id="0" name="Screenshot_20260816-213619.jpg"/>
                          <pic:cNvPicPr/>
                        </pic:nvPicPr>
                        <pic:blipFill>
                          <a:blip r:embed="rId13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tema gelap</w:t>
            </w:r>
          </w:p>
        </w:tc>
        <w:tc>
          <w:tcPr>
            <w:tcW w:type="dxa" w:w="3286"/>
          </w:tcPr>
          <w:p>
            <w:pPr>
              <w:spacing w:after="200"/>
              <w:jc w:val="center"/>
            </w:pPr>
            <w:r>
              <w:rPr>
                <w:i/>
                <w:color w:val="6E728C"/>
                <w:sz w:val="15"/>
              </w:rPr>
              <w:t>Masuk sebagai karyawan</w:t>
            </w:r>
          </w:p>
        </w:tc>
        <w:tc>
          <w:tcPr>
            <w:tcW w:type="dxa" w:w="3286"/>
          </w:tcPr>
          <w:p>
            <w:pPr>
              <w:spacing w:after="200"/>
              <w:jc w:val="center"/>
            </w:pPr>
            <w:r>
              <w:rPr>
                <w:i/>
                <w:color w:val="6E728C"/>
                <w:sz w:val="15"/>
              </w:rPr>
              <w:t>Tab Menunggu Bayar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31" name="Picture 131"/>
                  <wp:cNvGraphicFramePr>
                    <a:graphicFrameLocks noChangeAspect="1"/>
                  </wp:cNvGraphicFramePr>
                  <a:graphic>
                    <a:graphicData uri="http://schemas.openxmlformats.org/drawingml/2006/picture">
                      <pic:pic>
                        <pic:nvPicPr>
                          <pic:cNvPr id="0" name="Screenshot_20260816-213623.jpg"/>
                          <pic:cNvPicPr/>
                        </pic:nvPicPr>
                        <pic:blipFill>
                          <a:blip r:embed="rId13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2" name="Picture 132"/>
                  <wp:cNvGraphicFramePr>
                    <a:graphicFrameLocks noChangeAspect="1"/>
                  </wp:cNvGraphicFramePr>
                  <a:graphic>
                    <a:graphicData uri="http://schemas.openxmlformats.org/drawingml/2006/picture">
                      <pic:pic>
                        <pic:nvPicPr>
                          <pic:cNvPr id="0" name="Screenshot_20260816-213635.jpg"/>
                          <pic:cNvPicPr/>
                        </pic:nvPicPr>
                        <pic:blipFill>
                          <a:blip r:embed="rId13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3" name="Picture 133"/>
                  <wp:cNvGraphicFramePr>
                    <a:graphicFrameLocks noChangeAspect="1"/>
                  </wp:cNvGraphicFramePr>
                  <a:graphic>
                    <a:graphicData uri="http://schemas.openxmlformats.org/drawingml/2006/picture">
                      <pic:pic>
                        <pic:nvPicPr>
                          <pic:cNvPr id="0" name="Screenshot_20260816-213640.jpg"/>
                          <pic:cNvPicPr/>
                        </pic:nvPicPr>
                        <pic:blipFill>
                          <a:blip r:embed="rId13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Tab Baru — dua pesanan menunggu dimasak</w:t>
            </w:r>
          </w:p>
        </w:tc>
        <w:tc>
          <w:tcPr>
            <w:tcW w:type="dxa" w:w="3286"/>
          </w:tcPr>
          <w:p>
            <w:pPr>
              <w:spacing w:after="200"/>
              <w:jc w:val="center"/>
            </w:pPr>
            <w:r>
              <w:rPr>
                <w:i/>
                <w:color w:val="6E728C"/>
                <w:sz w:val="15"/>
              </w:rPr>
              <w:t>Tab Diproses</w:t>
            </w:r>
          </w:p>
        </w:tc>
        <w:tc>
          <w:tcPr>
            <w:tcW w:type="dxa" w:w="3286"/>
          </w:tcPr>
          <w:p>
            <w:pPr>
              <w:spacing w:after="200"/>
              <w:jc w:val="center"/>
            </w:pPr>
            <w:r>
              <w:rPr>
                <w:i/>
                <w:color w:val="6E728C"/>
                <w:sz w:val="15"/>
              </w:rPr>
              <w:t>Daftar centang — baru sebagian dicentang, tombolnya jadi Simpan Progres</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34" name="Picture 134"/>
                  <wp:cNvGraphicFramePr>
                    <a:graphicFrameLocks noChangeAspect="1"/>
                  </wp:cNvGraphicFramePr>
                  <a:graphic>
                    <a:graphicData uri="http://schemas.openxmlformats.org/drawingml/2006/picture">
                      <pic:pic>
                        <pic:nvPicPr>
                          <pic:cNvPr id="0" name="Screenshot_20260816-213647.jpg"/>
                          <pic:cNvPicPr/>
                        </pic:nvPicPr>
                        <pic:blipFill>
                          <a:blip r:embed="rId13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5" name="Picture 135"/>
                  <wp:cNvGraphicFramePr>
                    <a:graphicFrameLocks noChangeAspect="1"/>
                  </wp:cNvGraphicFramePr>
                  <a:graphic>
                    <a:graphicData uri="http://schemas.openxmlformats.org/drawingml/2006/picture">
                      <pic:pic>
                        <pic:nvPicPr>
                          <pic:cNvPr id="0" name="Screenshot_20260816-213701.jpg"/>
                          <pic:cNvPicPr/>
                        </pic:nvPicPr>
                        <pic:blipFill>
                          <a:blip r:embed="rId139"/>
                          <a:stretch>
                            <a:fillRect/>
                          </a:stretch>
                        </pic:blipFill>
                        <pic:spPr>
                          <a:xfrm>
                            <a:off x="0" y="0"/>
                            <a:ext cx="1800000" cy="3531646"/>
                          </a:xfrm>
                          <a:prstGeom prst="rect"/>
                        </pic:spPr>
                      </pic:pic>
                    </a:graphicData>
                  </a:graphic>
                </wp:inline>
              </w:drawing>
            </w:r>
          </w:p>
        </w:tc>
        <w:tc>
          <w:tcPr>
            <w:tcW w:type="dxa" w:w="3286"/>
          </w:tcPr>
          <w:p>
            <w:pPr>
              <w:spacing w:after="0"/>
              <w:jc w:val="center"/>
            </w:pPr>
          </w:p>
        </w:tc>
      </w:tr>
      <w:tr>
        <w:tc>
          <w:tcPr>
            <w:tcW w:type="dxa" w:w="3286"/>
          </w:tcPr>
          <w:p>
            <w:pPr>
              <w:spacing w:after="200"/>
              <w:jc w:val="center"/>
            </w:pPr>
            <w:r>
              <w:rPr>
                <w:i/>
                <w:color w:val="6E728C"/>
                <w:sz w:val="15"/>
              </w:rPr>
              <w:t>Seluruh menu tercentang — tombolnya berubah jadi Tandai Pesanan Selesai</w:t>
            </w:r>
          </w:p>
        </w:tc>
        <w:tc>
          <w:tcPr>
            <w:tcW w:type="dxa" w:w="3286"/>
          </w:tcPr>
          <w:p>
            <w:pPr>
              <w:spacing w:after="200"/>
              <w:jc w:val="center"/>
            </w:pPr>
            <w:r>
              <w:rPr>
                <w:i/>
                <w:color w:val="6E728C"/>
                <w:sz w:val="15"/>
              </w:rPr>
              <w:t>Tab Selesai</w:t>
            </w:r>
          </w:p>
        </w:tc>
        <w:tc>
          <w:tcPr>
            <w:tcW w:type="dxa" w:w="3286"/>
          </w:tcPr>
          <w:p>
            <w:pPr>
              <w:spacing w:after="200"/>
              <w:jc w:val="center"/>
            </w:pPr>
          </w:p>
        </w:tc>
      </w:tr>
    </w:tbl>
    <w:p>
      <w:pPr>
        <w:pStyle w:val="Heading2"/>
      </w:pPr>
      <w:r>
        <w:t>A.5 Admin</w:t>
      </w:r>
    </w:p>
    <w:p>
      <w:r>
        <w:rPr>
          <w:sz w:val="21"/>
        </w:rPr>
        <w:t>Admin mengurus isi restonya — menu, harga, banner, QR meja — dan ikut memegang antrean pembayaran bersama kasir. Yang tidak dia pegang adalah angka akuntansinya: Info Pembayaran dan Mapping GL milik Finance.</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Menu admin</w:t>
            </w:r>
          </w:p>
        </w:tc>
        <w:tc>
          <w:tcPr>
            <w:tcW w:type="dxa" w:w="4929"/>
          </w:tcPr>
          <w:p>
            <w:pPr>
              <w:spacing w:after="40" w:before="40"/>
            </w:pPr>
            <w:r>
              <w:rPr>
                <w:sz w:val="19"/>
              </w:rPr>
              <w:t>Kasir, Kelola Produk, Pesanan Masuk, Pending Payment, Riwayat Kasir, Pengaturan, Saldo, Kirim Pengumuman, Diskon</w:t>
            </w:r>
          </w:p>
        </w:tc>
      </w:tr>
      <w:tr>
        <w:tc>
          <w:tcPr>
            <w:tcW w:type="dxa" w:w="4929"/>
            <w:shd w:val="clear" w:fill="F4F5FB"/>
          </w:tcPr>
          <w:p>
            <w:pPr>
              <w:spacing w:after="40" w:before="40"/>
            </w:pPr>
            <w:r>
              <w:rPr>
                <w:b/>
                <w:sz w:val="19"/>
              </w:rPr>
              <w:t>Kelola Produk — tab Produk</w:t>
            </w:r>
          </w:p>
        </w:tc>
        <w:tc>
          <w:tcPr>
            <w:tcW w:type="dxa" w:w="4929"/>
            <w:shd w:val="clear" w:fill="F4F5FB"/>
          </w:tcPr>
          <w:p>
            <w:pPr>
              <w:spacing w:after="40" w:before="40"/>
            </w:pPr>
            <w:r>
              <w:rPr>
                <w:sz w:val="19"/>
              </w:rPr>
              <w:t>Menambah dan mengubah menu; menandai habis lewat saklar di barisnya, tanpa membuka formulirnya</w:t>
            </w:r>
          </w:p>
        </w:tc>
      </w:tr>
      <w:tr>
        <w:tc>
          <w:tcPr>
            <w:tcW w:type="dxa" w:w="4929"/>
          </w:tcPr>
          <w:p>
            <w:pPr>
              <w:spacing w:after="40" w:before="40"/>
            </w:pPr>
            <w:r>
              <w:rPr>
                <w:b/>
                <w:sz w:val="19"/>
              </w:rPr>
              <w:t>Tab Kategori</w:t>
            </w:r>
          </w:p>
        </w:tc>
        <w:tc>
          <w:tcPr>
            <w:tcW w:type="dxa" w:w="4929"/>
          </w:tcPr>
          <w:p>
            <w:pPr>
              <w:spacing w:after="40" w:before="40"/>
            </w:pPr>
            <w:r>
              <w:rPr>
                <w:sz w:val="19"/>
              </w:rPr>
              <w:t>Menyusun kategori menu</w:t>
            </w:r>
          </w:p>
        </w:tc>
      </w:tr>
      <w:tr>
        <w:tc>
          <w:tcPr>
            <w:tcW w:type="dxa" w:w="4929"/>
            <w:shd w:val="clear" w:fill="F4F5FB"/>
          </w:tcPr>
          <w:p>
            <w:pPr>
              <w:spacing w:after="40" w:before="40"/>
            </w:pPr>
            <w:r>
              <w:rPr>
                <w:b/>
                <w:sz w:val="19"/>
              </w:rPr>
              <w:t>Tab Level</w:t>
            </w:r>
          </w:p>
        </w:tc>
        <w:tc>
          <w:tcPr>
            <w:tcW w:type="dxa" w:w="4929"/>
            <w:shd w:val="clear" w:fill="F4F5FB"/>
          </w:tcPr>
          <w:p>
            <w:pPr>
              <w:spacing w:after="40" w:before="40"/>
            </w:pPr>
            <w:r>
              <w:rPr>
                <w:sz w:val="19"/>
              </w:rPr>
              <w:t>Mengubah dan menambah kelompok varian milik resto ini — lima kelompok bawaan sudah terisi</w:t>
            </w:r>
          </w:p>
        </w:tc>
      </w:tr>
      <w:tr>
        <w:tc>
          <w:tcPr>
            <w:tcW w:type="dxa" w:w="4929"/>
          </w:tcPr>
          <w:p>
            <w:pPr>
              <w:spacing w:after="40" w:before="40"/>
            </w:pPr>
            <w:r>
              <w:rPr>
                <w:b/>
                <w:sz w:val="19"/>
              </w:rPr>
              <w:t>Pesanan Masuk</w:t>
            </w:r>
          </w:p>
        </w:tc>
        <w:tc>
          <w:tcPr>
            <w:tcW w:type="dxa" w:w="4929"/>
          </w:tcPr>
          <w:p>
            <w:pPr>
              <w:spacing w:after="40" w:before="40"/>
            </w:pPr>
            <w:r>
              <w:rPr>
                <w:sz w:val="19"/>
              </w:rPr>
              <w:t>Melihat seluruh pesanan resto berikut status bayar dan status dapurnya</w:t>
            </w:r>
          </w:p>
        </w:tc>
      </w:tr>
      <w:tr>
        <w:tc>
          <w:tcPr>
            <w:tcW w:type="dxa" w:w="4929"/>
            <w:shd w:val="clear" w:fill="F4F5FB"/>
          </w:tcPr>
          <w:p>
            <w:pPr>
              <w:spacing w:after="40" w:before="40"/>
            </w:pPr>
            <w:r>
              <w:rPr>
                <w:b/>
                <w:sz w:val="19"/>
              </w:rPr>
              <w:t>Pending Payment</w:t>
            </w:r>
          </w:p>
        </w:tc>
        <w:tc>
          <w:tcPr>
            <w:tcW w:type="dxa" w:w="4929"/>
            <w:shd w:val="clear" w:fill="F4F5FB"/>
          </w:tcPr>
          <w:p>
            <w:pPr>
              <w:spacing w:after="40" w:before="40"/>
            </w:pPr>
            <w:r>
              <w:rPr>
                <w:sz w:val="19"/>
              </w:rPr>
              <w:t>Antrean yang sama dengan kasir: menerima pembayaran Tunai, QRIS, atau Transfer; QR-nya bisa dicetak untuk pelanggan</w:t>
            </w:r>
          </w:p>
        </w:tc>
      </w:tr>
      <w:tr>
        <w:tc>
          <w:tcPr>
            <w:tcW w:type="dxa" w:w="4929"/>
          </w:tcPr>
          <w:p>
            <w:pPr>
              <w:spacing w:after="40" w:before="40"/>
            </w:pPr>
            <w:r>
              <w:rPr>
                <w:b/>
                <w:sz w:val="19"/>
              </w:rPr>
              <w:t>Pengaturan → Info Resto</w:t>
            </w:r>
          </w:p>
        </w:tc>
        <w:tc>
          <w:tcPr>
            <w:tcW w:type="dxa" w:w="4929"/>
          </w:tcPr>
          <w:p>
            <w:pPr>
              <w:spacing w:after="40" w:before="40"/>
            </w:pPr>
            <w:r>
              <w:rPr>
                <w:sz w:val="19"/>
              </w:rPr>
              <w:t>Mengubah nama dan alamat; menggeser pin di pratinjau peta; memilih cara makan yang dilayani — Dine In, Take Away, atau keduanya</w:t>
            </w:r>
          </w:p>
        </w:tc>
      </w:tr>
      <w:tr>
        <w:tc>
          <w:tcPr>
            <w:tcW w:type="dxa" w:w="4929"/>
            <w:shd w:val="clear" w:fill="F4F5FB"/>
          </w:tcPr>
          <w:p>
            <w:pPr>
              <w:spacing w:after="40" w:before="40"/>
            </w:pPr>
            <w:r>
              <w:rPr>
                <w:b/>
                <w:sz w:val="19"/>
              </w:rPr>
              <w:t>Pengaturan → Banner Promo</w:t>
            </w:r>
          </w:p>
        </w:tc>
        <w:tc>
          <w:tcPr>
            <w:tcW w:type="dxa" w:w="4929"/>
            <w:shd w:val="clear" w:fill="F4F5FB"/>
          </w:tcPr>
          <w:p>
            <w:pPr>
              <w:spacing w:after="40" w:before="40"/>
            </w:pPr>
            <w:r>
              <w:rPr>
                <w:sz w:val="19"/>
              </w:rPr>
              <w:t>Menambah dan mengubah banner berikut gambar, judul, keterangan, urutan tampil, masa berlaku, dan saklar aktif</w:t>
            </w:r>
          </w:p>
        </w:tc>
      </w:tr>
      <w:tr>
        <w:tc>
          <w:tcPr>
            <w:tcW w:type="dxa" w:w="4929"/>
          </w:tcPr>
          <w:p>
            <w:pPr>
              <w:spacing w:after="40" w:before="40"/>
            </w:pPr>
            <w:r>
              <w:rPr>
                <w:b/>
                <w:sz w:val="19"/>
              </w:rPr>
              <w:t>Pengaturan → QR Meja</w:t>
            </w:r>
          </w:p>
        </w:tc>
        <w:tc>
          <w:tcPr>
            <w:tcW w:type="dxa" w:w="4929"/>
          </w:tcPr>
          <w:p>
            <w:pPr>
              <w:spacing w:after="40" w:before="40"/>
            </w:pPr>
            <w:r>
              <w:rPr>
                <w:sz w:val="19"/>
              </w:rPr>
              <w:t>Membuat kartu QR satu meja dengan pratinjau langsung, atau sekaligus banyak meja lalu Download Semua</w:t>
            </w:r>
          </w:p>
        </w:tc>
      </w:tr>
      <w:tr>
        <w:tc>
          <w:tcPr>
            <w:tcW w:type="dxa" w:w="4929"/>
            <w:shd w:val="clear" w:fill="F4F5FB"/>
          </w:tcPr>
          <w:p>
            <w:pPr>
              <w:spacing w:after="40" w:before="40"/>
            </w:pPr>
            <w:r>
              <w:rPr>
                <w:b/>
                <w:sz w:val="19"/>
              </w:rPr>
              <w:t>Pengaturan → Info Pembayaran</w:t>
            </w:r>
          </w:p>
        </w:tc>
        <w:tc>
          <w:tcPr>
            <w:tcW w:type="dxa" w:w="4929"/>
            <w:shd w:val="clear" w:fill="F4F5FB"/>
          </w:tcPr>
          <w:p>
            <w:pPr>
              <w:spacing w:after="40" w:before="40"/>
            </w:pPr>
            <w:r>
              <w:rPr>
                <w:sz w:val="19"/>
              </w:rPr>
              <w:t>Melihat saja — yang mengubahnya Finance atau Owner</w:t>
            </w:r>
          </w:p>
        </w:tc>
      </w:tr>
      <w:tr>
        <w:tc>
          <w:tcPr>
            <w:tcW w:type="dxa" w:w="4929"/>
          </w:tcPr>
          <w:p>
            <w:pPr>
              <w:spacing w:after="40" w:before="40"/>
            </w:pPr>
            <w:r>
              <w:rPr>
                <w:b/>
                <w:sz w:val="19"/>
              </w:rPr>
              <w:t>Saldo &amp; Pengeluaran</w:t>
            </w:r>
          </w:p>
        </w:tc>
        <w:tc>
          <w:tcPr>
            <w:tcW w:type="dxa" w:w="4929"/>
          </w:tcPr>
          <w:p>
            <w:pPr>
              <w:spacing w:after="40" w:before="40"/>
            </w:pPr>
            <w:r>
              <w:rPr>
                <w:sz w:val="19"/>
              </w:rPr>
              <w:t>Melihat saldo dan petty cash; pengajuan yang menunggu persetujuan Finance ikut terlihat berikut penandanya</w:t>
            </w:r>
          </w:p>
        </w:tc>
      </w:tr>
      <w:tr>
        <w:tc>
          <w:tcPr>
            <w:tcW w:type="dxa" w:w="4929"/>
            <w:shd w:val="clear" w:fill="F4F5FB"/>
          </w:tcPr>
          <w:p>
            <w:pPr>
              <w:spacing w:after="40" w:before="40"/>
            </w:pPr>
            <w:r>
              <w:rPr>
                <w:b/>
                <w:sz w:val="19"/>
              </w:rPr>
              <w:t>Setor Saldo Cash</w:t>
            </w:r>
          </w:p>
        </w:tc>
        <w:tc>
          <w:tcPr>
            <w:tcW w:type="dxa" w:w="4929"/>
            <w:shd w:val="clear" w:fill="F4F5FB"/>
          </w:tcPr>
          <w:p>
            <w:pPr>
              <w:spacing w:after="40" w:before="40"/>
            </w:pPr>
            <w:r>
              <w:rPr>
                <w:sz w:val="19"/>
              </w:rPr>
              <w:t>Melihat setoran yang sudah dikonfirmasi maupun yang masih menunggu approval</w:t>
            </w:r>
          </w:p>
        </w:tc>
      </w:tr>
      <w:tr>
        <w:tc>
          <w:tcPr>
            <w:tcW w:type="dxa" w:w="4929"/>
          </w:tcPr>
          <w:p>
            <w:pPr>
              <w:spacing w:after="40" w:before="40"/>
            </w:pPr>
            <w:r>
              <w:rPr>
                <w:b/>
                <w:sz w:val="19"/>
              </w:rPr>
              <w:t>Kirim Pengumuman</w:t>
            </w:r>
          </w:p>
        </w:tc>
        <w:tc>
          <w:tcPr>
            <w:tcW w:type="dxa" w:w="4929"/>
          </w:tcPr>
          <w:p>
            <w:pPr>
              <w:spacing w:after="40" w:before="40"/>
            </w:pPr>
            <w:r>
              <w:rPr>
                <w:sz w:val="19"/>
              </w:rPr>
              <w:t>Menulis pengumuman dan memilih sasarannya: Karyawan, Customer, atau Semua</w:t>
            </w:r>
          </w:p>
        </w:tc>
      </w:tr>
      <w:tr>
        <w:tc>
          <w:tcPr>
            <w:tcW w:type="dxa" w:w="4929"/>
            <w:shd w:val="clear" w:fill="F4F5FB"/>
          </w:tcPr>
          <w:p>
            <w:pPr>
              <w:spacing w:after="40" w:before="40"/>
            </w:pPr>
            <w:r>
              <w:rPr>
                <w:b/>
                <w:sz w:val="19"/>
              </w:rPr>
              <w:t>Diskon</w:t>
            </w:r>
          </w:p>
        </w:tc>
        <w:tc>
          <w:tcPr>
            <w:tcW w:type="dxa" w:w="4929"/>
            <w:shd w:val="clear" w:fill="F4F5FB"/>
          </w:tcPr>
          <w:p>
            <w:pPr>
              <w:spacing w:after="40" w:before="40"/>
            </w:pPr>
            <w:r>
              <w:rPr>
                <w:sz w:val="19"/>
              </w:rPr>
              <w:t>Membuat promo per menu, bundling beberapa menu sekaligus, atau minimum belanja; tiap menu diberi syarat jumlahnya sendiri (Minimal atau Tepat), lalu bentuk potongan dan masa berlakunya</w:t>
            </w:r>
          </w:p>
        </w:tc>
      </w:tr>
    </w:tbl>
    <w:p>
      <w:r>
        <w:rPr>
          <w:b/>
          <w:sz w:val="21"/>
        </w:rPr>
        <w:t>Mode Terang</w:t>
      </w:r>
      <w:r>
        <w:rPr>
          <w:sz w:val="21"/>
        </w:rPr>
        <w:t xml:space="preserve"> — 19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36" name="Picture 136"/>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7" name="Picture 137"/>
                  <wp:cNvGraphicFramePr>
                    <a:graphicFrameLocks noChangeAspect="1"/>
                  </wp:cNvGraphicFramePr>
                  <a:graphic>
                    <a:graphicData uri="http://schemas.openxmlformats.org/drawingml/2006/picture">
                      <pic:pic>
                        <pic:nvPicPr>
                          <pic:cNvPr id="0" name="Screenshot_20260816-220220.jpg"/>
                          <pic:cNvPicPr/>
                        </pic:nvPicPr>
                        <pic:blipFill>
                          <a:blip r:embed="rId14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38" name="Picture 138"/>
                  <wp:cNvGraphicFramePr>
                    <a:graphicFrameLocks noChangeAspect="1"/>
                  </wp:cNvGraphicFramePr>
                  <a:graphic>
                    <a:graphicData uri="http://schemas.openxmlformats.org/drawingml/2006/picture">
                      <pic:pic>
                        <pic:nvPicPr>
                          <pic:cNvPr id="0" name="Screenshot_20260816-220225.jpg"/>
                          <pic:cNvPicPr/>
                        </pic:nvPicPr>
                        <pic:blipFill>
                          <a:blip r:embed="rId141"/>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w:t>
            </w:r>
          </w:p>
        </w:tc>
        <w:tc>
          <w:tcPr>
            <w:tcW w:type="dxa" w:w="3286"/>
          </w:tcPr>
          <w:p>
            <w:pPr>
              <w:spacing w:after="200"/>
              <w:jc w:val="center"/>
            </w:pPr>
            <w:r>
              <w:rPr>
                <w:i/>
                <w:color w:val="6E728C"/>
                <w:sz w:val="15"/>
              </w:rPr>
              <w:t>Masuk sebagai karyawan</w:t>
            </w:r>
          </w:p>
        </w:tc>
        <w:tc>
          <w:tcPr>
            <w:tcW w:type="dxa" w:w="3286"/>
          </w:tcPr>
          <w:p>
            <w:pPr>
              <w:spacing w:after="200"/>
              <w:jc w:val="center"/>
            </w:pPr>
            <w:r>
              <w:rPr>
                <w:i/>
                <w:color w:val="6E728C"/>
                <w:sz w:val="15"/>
              </w:rPr>
              <w:t>Menu admin — Kasir, Kelola Produk, Pesanan Masuk, Pending Payment, Riwayat Kasir, Pengaturan, Saldo</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39" name="Picture 139"/>
                  <wp:cNvGraphicFramePr>
                    <a:graphicFrameLocks noChangeAspect="1"/>
                  </wp:cNvGraphicFramePr>
                  <a:graphic>
                    <a:graphicData uri="http://schemas.openxmlformats.org/drawingml/2006/picture">
                      <pic:pic>
                        <pic:nvPicPr>
                          <pic:cNvPr id="0" name="Screenshot_20260816-220230.jpg"/>
                          <pic:cNvPicPr/>
                        </pic:nvPicPr>
                        <pic:blipFill>
                          <a:blip r:embed="rId14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0" name="Picture 140"/>
                  <wp:cNvGraphicFramePr>
                    <a:graphicFrameLocks noChangeAspect="1"/>
                  </wp:cNvGraphicFramePr>
                  <a:graphic>
                    <a:graphicData uri="http://schemas.openxmlformats.org/drawingml/2006/picture">
                      <pic:pic>
                        <pic:nvPicPr>
                          <pic:cNvPr id="0" name="Screenshot_20260816-220234.jpg"/>
                          <pic:cNvPicPr/>
                        </pic:nvPicPr>
                        <pic:blipFill>
                          <a:blip r:embed="rId14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1" name="Picture 141"/>
                  <wp:cNvGraphicFramePr>
                    <a:graphicFrameLocks noChangeAspect="1"/>
                  </wp:cNvGraphicFramePr>
                  <a:graphic>
                    <a:graphicData uri="http://schemas.openxmlformats.org/drawingml/2006/picture">
                      <pic:pic>
                        <pic:nvPicPr>
                          <pic:cNvPr id="0" name="Screenshot_20260816-220236.jpg"/>
                          <pic:cNvPicPr/>
                        </pic:nvPicPr>
                        <pic:blipFill>
                          <a:blip r:embed="rId14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Kelola Produk tab Produk — saklar di tiap baris menandai habis tanpa membuka formulirnya</w:t>
            </w:r>
          </w:p>
        </w:tc>
        <w:tc>
          <w:tcPr>
            <w:tcW w:type="dxa" w:w="3286"/>
          </w:tcPr>
          <w:p>
            <w:pPr>
              <w:spacing w:after="200"/>
              <w:jc w:val="center"/>
            </w:pPr>
            <w:r>
              <w:rPr>
                <w:i/>
                <w:color w:val="6E728C"/>
                <w:sz w:val="15"/>
              </w:rPr>
              <w:t>Tab Kategori</w:t>
            </w:r>
          </w:p>
        </w:tc>
        <w:tc>
          <w:tcPr>
            <w:tcW w:type="dxa" w:w="3286"/>
          </w:tcPr>
          <w:p>
            <w:pPr>
              <w:spacing w:after="200"/>
              <w:jc w:val="center"/>
            </w:pPr>
            <w:r>
              <w:rPr>
                <w:i/>
                <w:color w:val="6E728C"/>
                <w:sz w:val="15"/>
              </w:rPr>
              <w:t>Tab Level — lima kelompok bawaan berikut pilihannya, bisa diubah dan ditambah</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42" name="Picture 142"/>
                  <wp:cNvGraphicFramePr>
                    <a:graphicFrameLocks noChangeAspect="1"/>
                  </wp:cNvGraphicFramePr>
                  <a:graphic>
                    <a:graphicData uri="http://schemas.openxmlformats.org/drawingml/2006/picture">
                      <pic:pic>
                        <pic:nvPicPr>
                          <pic:cNvPr id="0" name="Screenshot_20260816-220240.jpg"/>
                          <pic:cNvPicPr/>
                        </pic:nvPicPr>
                        <pic:blipFill>
                          <a:blip r:embed="rId14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3" name="Picture 143"/>
                  <wp:cNvGraphicFramePr>
                    <a:graphicFrameLocks noChangeAspect="1"/>
                  </wp:cNvGraphicFramePr>
                  <a:graphic>
                    <a:graphicData uri="http://schemas.openxmlformats.org/drawingml/2006/picture">
                      <pic:pic>
                        <pic:nvPicPr>
                          <pic:cNvPr id="0" name="Screenshot_20260816-220243.jpg"/>
                          <pic:cNvPicPr/>
                        </pic:nvPicPr>
                        <pic:blipFill>
                          <a:blip r:embed="rId14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4" name="Picture 144"/>
                  <wp:cNvGraphicFramePr>
                    <a:graphicFrameLocks noChangeAspect="1"/>
                  </wp:cNvGraphicFramePr>
                  <a:graphic>
                    <a:graphicData uri="http://schemas.openxmlformats.org/drawingml/2006/picture">
                      <pic:pic>
                        <pic:nvPicPr>
                          <pic:cNvPr id="0" name="Screenshot_20260816-220248.jpg"/>
                          <pic:cNvPicPr/>
                        </pic:nvPicPr>
                        <pic:blipFill>
                          <a:blip r:embed="rId14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Pending Payment — admin memegang antrean yang sama dengan kasir</w:t>
            </w:r>
          </w:p>
        </w:tc>
        <w:tc>
          <w:tcPr>
            <w:tcW w:type="dxa" w:w="3286"/>
          </w:tcPr>
          <w:p>
            <w:pPr>
              <w:spacing w:after="200"/>
              <w:jc w:val="center"/>
            </w:pPr>
            <w:r>
              <w:rPr>
                <w:i/>
                <w:color w:val="6E728C"/>
                <w:sz w:val="15"/>
              </w:rPr>
              <w:t>Memilih cara terima pembayaran</w:t>
            </w:r>
          </w:p>
        </w:tc>
        <w:tc>
          <w:tcPr>
            <w:tcW w:type="dxa" w:w="3286"/>
          </w:tcPr>
          <w:p>
            <w:pPr>
              <w:spacing w:after="200"/>
              <w:jc w:val="center"/>
            </w:pPr>
            <w:r>
              <w:rPr>
                <w:i/>
                <w:color w:val="6E728C"/>
                <w:sz w:val="15"/>
              </w:rPr>
              <w:t>Pelunasan lewat QRIS — QR-nya bisa dicetak untuk diserahkan ke pelanggan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45" name="Picture 145"/>
                  <wp:cNvGraphicFramePr>
                    <a:graphicFrameLocks noChangeAspect="1"/>
                  </wp:cNvGraphicFramePr>
                  <a:graphic>
                    <a:graphicData uri="http://schemas.openxmlformats.org/drawingml/2006/picture">
                      <pic:pic>
                        <pic:nvPicPr>
                          <pic:cNvPr id="0" name="Screenshot_20260816-220255.jpg"/>
                          <pic:cNvPicPr/>
                        </pic:nvPicPr>
                        <pic:blipFill>
                          <a:blip r:embed="rId14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6" name="Picture 146"/>
                  <wp:cNvGraphicFramePr>
                    <a:graphicFrameLocks noChangeAspect="1"/>
                  </wp:cNvGraphicFramePr>
                  <a:graphic>
                    <a:graphicData uri="http://schemas.openxmlformats.org/drawingml/2006/picture">
                      <pic:pic>
                        <pic:nvPicPr>
                          <pic:cNvPr id="0" name="Screenshot_20260816-220332.jpg"/>
                          <pic:cNvPicPr/>
                        </pic:nvPicPr>
                        <pic:blipFill>
                          <a:blip r:embed="rId14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7" name="Picture 147"/>
                  <wp:cNvGraphicFramePr>
                    <a:graphicFrameLocks noChangeAspect="1"/>
                  </wp:cNvGraphicFramePr>
                  <a:graphic>
                    <a:graphicData uri="http://schemas.openxmlformats.org/drawingml/2006/picture">
                      <pic:pic>
                        <pic:nvPicPr>
                          <pic:cNvPr id="0" name="Screenshot_20260816-220336.jpg"/>
                          <pic:cNvPicPr/>
                        </pic:nvPicPr>
                        <pic:blipFill>
                          <a:blip r:embed="rId15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Antrean kosong; pemberitahuan menyebutkan pesanan lunas lewat QRIS</w:t>
            </w:r>
          </w:p>
        </w:tc>
        <w:tc>
          <w:tcPr>
            <w:tcW w:type="dxa" w:w="3286"/>
          </w:tcPr>
          <w:p>
            <w:pPr>
              <w:spacing w:after="200"/>
              <w:jc w:val="center"/>
            </w:pPr>
            <w:r>
              <w:rPr>
                <w:i/>
                <w:color w:val="6E728C"/>
                <w:sz w:val="15"/>
              </w:rPr>
              <w:t>Pengaturan — Info Resto, Banner Promo, QR Meja, Info Pembayaran, dan blok Tampilan</w:t>
            </w:r>
          </w:p>
        </w:tc>
        <w:tc>
          <w:tcPr>
            <w:tcW w:type="dxa" w:w="3286"/>
          </w:tcPr>
          <w:p>
            <w:pPr>
              <w:spacing w:after="200"/>
              <w:jc w:val="center"/>
            </w:pPr>
            <w:r>
              <w:rPr>
                <w:i/>
                <w:color w:val="6E728C"/>
                <w:sz w:val="15"/>
              </w:rPr>
              <w:t>Info Resto — pratinjau peta lokasi dan saklar cara makan yang dilayani</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48" name="Picture 148"/>
                  <wp:cNvGraphicFramePr>
                    <a:graphicFrameLocks noChangeAspect="1"/>
                  </wp:cNvGraphicFramePr>
                  <a:graphic>
                    <a:graphicData uri="http://schemas.openxmlformats.org/drawingml/2006/picture">
                      <pic:pic>
                        <pic:nvPicPr>
                          <pic:cNvPr id="0" name="Screenshot_20260816-220340.jpg"/>
                          <pic:cNvPicPr/>
                        </pic:nvPicPr>
                        <pic:blipFill>
                          <a:blip r:embed="rId15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49" name="Picture 149"/>
                  <wp:cNvGraphicFramePr>
                    <a:graphicFrameLocks noChangeAspect="1"/>
                  </wp:cNvGraphicFramePr>
                  <a:graphic>
                    <a:graphicData uri="http://schemas.openxmlformats.org/drawingml/2006/picture">
                      <pic:pic>
                        <pic:nvPicPr>
                          <pic:cNvPr id="0" name="Screenshot_20260816-220347.jpg"/>
                          <pic:cNvPicPr/>
                        </pic:nvPicPr>
                        <pic:blipFill>
                          <a:blip r:embed="rId15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0" name="Picture 150"/>
                  <wp:cNvGraphicFramePr>
                    <a:graphicFrameLocks noChangeAspect="1"/>
                  </wp:cNvGraphicFramePr>
                  <a:graphic>
                    <a:graphicData uri="http://schemas.openxmlformats.org/drawingml/2006/picture">
                      <pic:pic>
                        <pic:nvPicPr>
                          <pic:cNvPr id="0" name="Screenshot_20260816-220350.jpg"/>
                          <pic:cNvPicPr/>
                        </pic:nvPicPr>
                        <pic:blipFill>
                          <a:blip r:embed="rId153"/>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Banner Promo — daftar banner berikut urutan tampil dan tombol aktif/nonaktif</w:t>
            </w:r>
          </w:p>
        </w:tc>
        <w:tc>
          <w:tcPr>
            <w:tcW w:type="dxa" w:w="3286"/>
          </w:tcPr>
          <w:p>
            <w:pPr>
              <w:spacing w:after="200"/>
              <w:jc w:val="center"/>
            </w:pPr>
            <w:r>
              <w:rPr>
                <w:i/>
                <w:color w:val="6E728C"/>
                <w:sz w:val="15"/>
              </w:rPr>
              <w:t>Generator QR Meja mode satu meja — pratinjau kartunya berubah saat nomornya diketik</w:t>
            </w:r>
          </w:p>
        </w:tc>
        <w:tc>
          <w:tcPr>
            <w:tcW w:type="dxa" w:w="3286"/>
          </w:tcPr>
          <w:p>
            <w:pPr>
              <w:spacing w:after="200"/>
              <w:jc w:val="center"/>
            </w:pPr>
            <w:r>
              <w:rPr>
                <w:i/>
                <w:color w:val="6E728C"/>
                <w:sz w:val="15"/>
              </w:rPr>
              <w:t>Info Pembayaran — hanya bisa dilihat; yang mengubah adalah Finance</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51" name="Picture 151"/>
                  <wp:cNvGraphicFramePr>
                    <a:graphicFrameLocks noChangeAspect="1"/>
                  </wp:cNvGraphicFramePr>
                  <a:graphic>
                    <a:graphicData uri="http://schemas.openxmlformats.org/drawingml/2006/picture">
                      <pic:pic>
                        <pic:nvPicPr>
                          <pic:cNvPr id="0" name="Screenshot_20260816-220355.jpg"/>
                          <pic:cNvPicPr/>
                        </pic:nvPicPr>
                        <pic:blipFill>
                          <a:blip r:embed="rId15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2" name="Picture 152"/>
                  <wp:cNvGraphicFramePr>
                    <a:graphicFrameLocks noChangeAspect="1"/>
                  </wp:cNvGraphicFramePr>
                  <a:graphic>
                    <a:graphicData uri="http://schemas.openxmlformats.org/drawingml/2006/picture">
                      <pic:pic>
                        <pic:nvPicPr>
                          <pic:cNvPr id="0" name="Screenshot_20260816-220110.jpg"/>
                          <pic:cNvPicPr/>
                        </pic:nvPicPr>
                        <pic:blipFill>
                          <a:blip r:embed="rId9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3" name="Picture 153"/>
                  <wp:cNvGraphicFramePr>
                    <a:graphicFrameLocks noChangeAspect="1"/>
                  </wp:cNvGraphicFramePr>
                  <a:graphic>
                    <a:graphicData uri="http://schemas.openxmlformats.org/drawingml/2006/picture">
                      <pic:pic>
                        <pic:nvPicPr>
                          <pic:cNvPr id="0" name="Screenshot_20260816-220403.jpg"/>
                          <pic:cNvPicPr/>
                        </pic:nvPicPr>
                        <pic:blipFill>
                          <a:blip r:embed="rId15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Saldo &amp; Pengeluaran</w:t>
            </w:r>
          </w:p>
        </w:tc>
        <w:tc>
          <w:tcPr>
            <w:tcW w:type="dxa" w:w="3286"/>
          </w:tcPr>
          <w:p>
            <w:pPr>
              <w:spacing w:after="200"/>
              <w:jc w:val="center"/>
            </w:pPr>
            <w:r>
              <w:rPr>
                <w:i/>
                <w:color w:val="6E728C"/>
                <w:sz w:val="15"/>
              </w:rPr>
              <w:t>Setor Saldo Cash — setoran yang sudah dikonfirmasi Finance</w:t>
            </w:r>
          </w:p>
        </w:tc>
        <w:tc>
          <w:tcPr>
            <w:tcW w:type="dxa" w:w="3286"/>
          </w:tcPr>
          <w:p>
            <w:pPr>
              <w:spacing w:after="200"/>
              <w:jc w:val="center"/>
            </w:pPr>
            <w:r>
              <w:rPr>
                <w:i/>
                <w:color w:val="6E728C"/>
                <w:sz w:val="15"/>
              </w:rPr>
              <w:t>Kirim Pengumuman — pemilih sasaran Karyawan, Customer, atau Semua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54" name="Picture 154"/>
                  <wp:cNvGraphicFramePr>
                    <a:graphicFrameLocks noChangeAspect="1"/>
                  </wp:cNvGraphicFramePr>
                  <a:graphic>
                    <a:graphicData uri="http://schemas.openxmlformats.org/drawingml/2006/picture">
                      <pic:pic>
                        <pic:nvPicPr>
                          <pic:cNvPr id="0" name="Screenshot_20260816-220115.jpg"/>
                          <pic:cNvPicPr/>
                        </pic:nvPicPr>
                        <pic:blipFill>
                          <a:blip r:embed="rId92"/>
                          <a:stretch>
                            <a:fillRect/>
                          </a:stretch>
                        </pic:blipFill>
                        <pic:spPr>
                          <a:xfrm>
                            <a:off x="0" y="0"/>
                            <a:ext cx="1800000" cy="3531646"/>
                          </a:xfrm>
                          <a:prstGeom prst="rect"/>
                        </pic:spPr>
                      </pic:pic>
                    </a:graphicData>
                  </a:graphic>
                </wp:inline>
              </w:drawing>
            </w:r>
          </w:p>
        </w:tc>
        <w:tc>
          <w:tcPr>
            <w:tcW w:type="dxa" w:w="3286"/>
          </w:tcPr>
          <w:p>
            <w:pPr>
              <w:spacing w:after="0"/>
              <w:jc w:val="center"/>
            </w:pPr>
          </w:p>
        </w:tc>
        <w:tc>
          <w:tcPr>
            <w:tcW w:type="dxa" w:w="3286"/>
          </w:tcPr>
          <w:p>
            <w:pPr>
              <w:spacing w:after="0"/>
              <w:jc w:val="center"/>
            </w:pPr>
          </w:p>
        </w:tc>
      </w:tr>
      <w:tr>
        <w:tc>
          <w:tcPr>
            <w:tcW w:type="dxa" w:w="3286"/>
          </w:tcPr>
          <w:p>
            <w:pPr>
              <w:spacing w:after="200"/>
              <w:jc w:val="center"/>
            </w:pPr>
            <w:r>
              <w:rPr>
                <w:i/>
                <w:color w:val="6E728C"/>
                <w:sz w:val="15"/>
              </w:rPr>
              <w:t>Diskon</w:t>
            </w:r>
          </w:p>
        </w:tc>
        <w:tc>
          <w:tcPr>
            <w:tcW w:type="dxa" w:w="3286"/>
          </w:tcPr>
          <w:p>
            <w:pPr>
              <w:spacing w:after="200"/>
              <w:jc w:val="center"/>
            </w:pPr>
          </w:p>
        </w:tc>
        <w:tc>
          <w:tcPr>
            <w:tcW w:type="dxa" w:w="3286"/>
          </w:tcPr>
          <w:p>
            <w:pPr>
              <w:spacing w:after="200"/>
              <w:jc w:val="center"/>
            </w:pPr>
          </w:p>
        </w:tc>
      </w:tr>
    </w:tbl>
    <w:p>
      <w:r>
        <w:rPr>
          <w:b/>
          <w:sz w:val="21"/>
        </w:rPr>
        <w:t>Mode Gelap</w:t>
      </w:r>
      <w:r>
        <w:rPr>
          <w:sz w:val="21"/>
        </w:rPr>
        <w:t xml:space="preserve"> — 22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55" name="Picture 155"/>
                  <wp:cNvGraphicFramePr>
                    <a:graphicFrameLocks noChangeAspect="1"/>
                  </wp:cNvGraphicFramePr>
                  <a:graphic>
                    <a:graphicData uri="http://schemas.openxmlformats.org/drawingml/2006/picture">
                      <pic:pic>
                        <pic:nvPicPr>
                          <pic:cNvPr id="0" name="Screenshot_20260816-213818.jpg"/>
                          <pic:cNvPicPr/>
                        </pic:nvPicPr>
                        <pic:blipFill>
                          <a:blip r:embed="rId9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6" name="Picture 156"/>
                  <wp:cNvGraphicFramePr>
                    <a:graphicFrameLocks noChangeAspect="1"/>
                  </wp:cNvGraphicFramePr>
                  <a:graphic>
                    <a:graphicData uri="http://schemas.openxmlformats.org/drawingml/2006/picture">
                      <pic:pic>
                        <pic:nvPicPr>
                          <pic:cNvPr id="0" name="Screenshot_20260816-214503_Google Play services.jpg"/>
                          <pic:cNvPicPr/>
                        </pic:nvPicPr>
                        <pic:blipFill>
                          <a:blip r:embed="rId15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7" name="Picture 157"/>
                  <wp:cNvGraphicFramePr>
                    <a:graphicFrameLocks noChangeAspect="1"/>
                  </wp:cNvGraphicFramePr>
                  <a:graphic>
                    <a:graphicData uri="http://schemas.openxmlformats.org/drawingml/2006/picture">
                      <pic:pic>
                        <pic:nvPicPr>
                          <pic:cNvPr id="0" name="Screenshot_20260816-214510.jpg"/>
                          <pic:cNvPicPr/>
                        </pic:nvPicPr>
                        <pic:blipFill>
                          <a:blip r:embed="rId15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tema gelap</w:t>
            </w:r>
          </w:p>
        </w:tc>
        <w:tc>
          <w:tcPr>
            <w:tcW w:type="dxa" w:w="3286"/>
          </w:tcPr>
          <w:p>
            <w:pPr>
              <w:spacing w:after="200"/>
              <w:jc w:val="center"/>
            </w:pPr>
            <w:r>
              <w:rPr>
                <w:i/>
                <w:color w:val="6E728C"/>
                <w:sz w:val="15"/>
              </w:rPr>
              <w:t>Masuk sebagai karyawan</w:t>
            </w:r>
          </w:p>
        </w:tc>
        <w:tc>
          <w:tcPr>
            <w:tcW w:type="dxa" w:w="3286"/>
          </w:tcPr>
          <w:p>
            <w:pPr>
              <w:spacing w:after="200"/>
              <w:jc w:val="center"/>
            </w:pPr>
            <w:r>
              <w:rPr>
                <w:i/>
                <w:color w:val="6E728C"/>
                <w:sz w:val="15"/>
              </w:rPr>
              <w:t>Menu admin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58" name="Picture 158"/>
                  <wp:cNvGraphicFramePr>
                    <a:graphicFrameLocks noChangeAspect="1"/>
                  </wp:cNvGraphicFramePr>
                  <a:graphic>
                    <a:graphicData uri="http://schemas.openxmlformats.org/drawingml/2006/picture">
                      <pic:pic>
                        <pic:nvPicPr>
                          <pic:cNvPr id="0" name="Screenshot_20260816-214520.jpg"/>
                          <pic:cNvPicPr/>
                        </pic:nvPicPr>
                        <pic:blipFill>
                          <a:blip r:embed="rId15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59" name="Picture 159"/>
                  <wp:cNvGraphicFramePr>
                    <a:graphicFrameLocks noChangeAspect="1"/>
                  </wp:cNvGraphicFramePr>
                  <a:graphic>
                    <a:graphicData uri="http://schemas.openxmlformats.org/drawingml/2006/picture">
                      <pic:pic>
                        <pic:nvPicPr>
                          <pic:cNvPr id="0" name="Screenshot_20260816-214523.jpg"/>
                          <pic:cNvPicPr/>
                        </pic:nvPicPr>
                        <pic:blipFill>
                          <a:blip r:embed="rId15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0" name="Picture 160"/>
                  <wp:cNvGraphicFramePr>
                    <a:graphicFrameLocks noChangeAspect="1"/>
                  </wp:cNvGraphicFramePr>
                  <a:graphic>
                    <a:graphicData uri="http://schemas.openxmlformats.org/drawingml/2006/picture">
                      <pic:pic>
                        <pic:nvPicPr>
                          <pic:cNvPr id="0" name="Screenshot_20260816-214526.jpg"/>
                          <pic:cNvPicPr/>
                        </pic:nvPicPr>
                        <pic:blipFill>
                          <a:blip r:embed="rId16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Kelola Produk tab Produk</w:t>
            </w:r>
          </w:p>
        </w:tc>
        <w:tc>
          <w:tcPr>
            <w:tcW w:type="dxa" w:w="3286"/>
          </w:tcPr>
          <w:p>
            <w:pPr>
              <w:spacing w:after="200"/>
              <w:jc w:val="center"/>
            </w:pPr>
            <w:r>
              <w:rPr>
                <w:i/>
                <w:color w:val="6E728C"/>
                <w:sz w:val="15"/>
              </w:rPr>
              <w:t>Tab Kategori</w:t>
            </w:r>
          </w:p>
        </w:tc>
        <w:tc>
          <w:tcPr>
            <w:tcW w:type="dxa" w:w="3286"/>
          </w:tcPr>
          <w:p>
            <w:pPr>
              <w:spacing w:after="200"/>
              <w:jc w:val="center"/>
            </w:pPr>
            <w:r>
              <w:rPr>
                <w:i/>
                <w:color w:val="6E728C"/>
                <w:sz w:val="15"/>
              </w:rPr>
              <w:t>Tab Level</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61" name="Picture 161"/>
                  <wp:cNvGraphicFramePr>
                    <a:graphicFrameLocks noChangeAspect="1"/>
                  </wp:cNvGraphicFramePr>
                  <a:graphic>
                    <a:graphicData uri="http://schemas.openxmlformats.org/drawingml/2006/picture">
                      <pic:pic>
                        <pic:nvPicPr>
                          <pic:cNvPr id="0" name="Screenshot_20260816-214537.jpg"/>
                          <pic:cNvPicPr/>
                        </pic:nvPicPr>
                        <pic:blipFill>
                          <a:blip r:embed="rId16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2" name="Picture 162"/>
                  <wp:cNvGraphicFramePr>
                    <a:graphicFrameLocks noChangeAspect="1"/>
                  </wp:cNvGraphicFramePr>
                  <a:graphic>
                    <a:graphicData uri="http://schemas.openxmlformats.org/drawingml/2006/picture">
                      <pic:pic>
                        <pic:nvPicPr>
                          <pic:cNvPr id="0" name="Screenshot_20260816-214136.jpg"/>
                          <pic:cNvPicPr/>
                        </pic:nvPicPr>
                        <pic:blipFill>
                          <a:blip r:embed="rId11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3" name="Picture 163"/>
                  <wp:cNvGraphicFramePr>
                    <a:graphicFrameLocks noChangeAspect="1"/>
                  </wp:cNvGraphicFramePr>
                  <a:graphic>
                    <a:graphicData uri="http://schemas.openxmlformats.org/drawingml/2006/picture">
                      <pic:pic>
                        <pic:nvPicPr>
                          <pic:cNvPr id="0" name="Screenshot_20260816-214550.jpg"/>
                          <pic:cNvPicPr/>
                        </pic:nvPicPr>
                        <pic:blipFill>
                          <a:blip r:embed="rId16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Pesanan Masuk — seluruh pesanan resto berikut status bayar dan status dapurnya</w:t>
            </w:r>
          </w:p>
        </w:tc>
        <w:tc>
          <w:tcPr>
            <w:tcW w:type="dxa" w:w="3286"/>
          </w:tcPr>
          <w:p>
            <w:pPr>
              <w:spacing w:after="200"/>
              <w:jc w:val="center"/>
            </w:pPr>
            <w:r>
              <w:rPr>
                <w:i/>
                <w:color w:val="6E728C"/>
                <w:sz w:val="15"/>
              </w:rPr>
              <w:t>Riwayat Kasir</w:t>
            </w:r>
          </w:p>
        </w:tc>
        <w:tc>
          <w:tcPr>
            <w:tcW w:type="dxa" w:w="3286"/>
          </w:tcPr>
          <w:p>
            <w:pPr>
              <w:spacing w:after="200"/>
              <w:jc w:val="center"/>
            </w:pPr>
            <w:r>
              <w:rPr>
                <w:i/>
                <w:color w:val="6E728C"/>
                <w:sz w:val="15"/>
              </w:rPr>
              <w:t>Pengaturan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64" name="Picture 164"/>
                  <wp:cNvGraphicFramePr>
                    <a:graphicFrameLocks noChangeAspect="1"/>
                  </wp:cNvGraphicFramePr>
                  <a:graphic>
                    <a:graphicData uri="http://schemas.openxmlformats.org/drawingml/2006/picture">
                      <pic:pic>
                        <pic:nvPicPr>
                          <pic:cNvPr id="0" name="Screenshot_20260816-214556.jpg"/>
                          <pic:cNvPicPr/>
                        </pic:nvPicPr>
                        <pic:blipFill>
                          <a:blip r:embed="rId16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5" name="Picture 165"/>
                  <wp:cNvGraphicFramePr>
                    <a:graphicFrameLocks noChangeAspect="1"/>
                  </wp:cNvGraphicFramePr>
                  <a:graphic>
                    <a:graphicData uri="http://schemas.openxmlformats.org/drawingml/2006/picture">
                      <pic:pic>
                        <pic:nvPicPr>
                          <pic:cNvPr id="0" name="Screenshot_20260816-214603.jpg"/>
                          <pic:cNvPicPr/>
                        </pic:nvPicPr>
                        <pic:blipFill>
                          <a:blip r:embed="rId16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6" name="Picture 166"/>
                  <wp:cNvGraphicFramePr>
                    <a:graphicFrameLocks noChangeAspect="1"/>
                  </wp:cNvGraphicFramePr>
                  <a:graphic>
                    <a:graphicData uri="http://schemas.openxmlformats.org/drawingml/2006/picture">
                      <pic:pic>
                        <pic:nvPicPr>
                          <pic:cNvPr id="0" name="Screenshot_20260816-214608.jpg"/>
                          <pic:cNvPicPr/>
                        </pic:nvPicPr>
                        <pic:blipFill>
                          <a:blip r:embed="rId16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Info Resto berikut pratinjau petanya</w:t>
            </w:r>
          </w:p>
        </w:tc>
        <w:tc>
          <w:tcPr>
            <w:tcW w:type="dxa" w:w="3286"/>
          </w:tcPr>
          <w:p>
            <w:pPr>
              <w:spacing w:after="200"/>
              <w:jc w:val="center"/>
            </w:pPr>
            <w:r>
              <w:rPr>
                <w:i/>
                <w:color w:val="6E728C"/>
                <w:sz w:val="15"/>
              </w:rPr>
              <w:t>Banner Promo</w:t>
            </w:r>
          </w:p>
        </w:tc>
        <w:tc>
          <w:tcPr>
            <w:tcW w:type="dxa" w:w="3286"/>
          </w:tcPr>
          <w:p>
            <w:pPr>
              <w:spacing w:after="200"/>
              <w:jc w:val="center"/>
            </w:pPr>
            <w:r>
              <w:rPr>
                <w:i/>
                <w:color w:val="6E728C"/>
                <w:sz w:val="15"/>
              </w:rPr>
              <w:t>Ubah Banner — gambar, judul, keterangan, dan masa berlakunya</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67" name="Picture 167"/>
                  <wp:cNvGraphicFramePr>
                    <a:graphicFrameLocks noChangeAspect="1"/>
                  </wp:cNvGraphicFramePr>
                  <a:graphic>
                    <a:graphicData uri="http://schemas.openxmlformats.org/drawingml/2006/picture">
                      <pic:pic>
                        <pic:nvPicPr>
                          <pic:cNvPr id="0" name="Screenshot_20260816-214621.jpg"/>
                          <pic:cNvPicPr/>
                        </pic:nvPicPr>
                        <pic:blipFill>
                          <a:blip r:embed="rId16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8" name="Picture 168"/>
                  <wp:cNvGraphicFramePr>
                    <a:graphicFrameLocks noChangeAspect="1"/>
                  </wp:cNvGraphicFramePr>
                  <a:graphic>
                    <a:graphicData uri="http://schemas.openxmlformats.org/drawingml/2006/picture">
                      <pic:pic>
                        <pic:nvPicPr>
                          <pic:cNvPr id="0" name="Screenshot_20260816-214640.jpg"/>
                          <pic:cNvPicPr/>
                        </pic:nvPicPr>
                        <pic:blipFill>
                          <a:blip r:embed="rId16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69" name="Picture 169"/>
                  <wp:cNvGraphicFramePr>
                    <a:graphicFrameLocks noChangeAspect="1"/>
                  </wp:cNvGraphicFramePr>
                  <a:graphic>
                    <a:graphicData uri="http://schemas.openxmlformats.org/drawingml/2006/picture">
                      <pic:pic>
                        <pic:nvPicPr>
                          <pic:cNvPr id="0" name="Screenshot_20260816-214644.jpg"/>
                          <pic:cNvPicPr/>
                        </pic:nvPicPr>
                        <pic:blipFill>
                          <a:blip r:embed="rId16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Generator QR Meja mode satu meja</w:t>
            </w:r>
          </w:p>
        </w:tc>
        <w:tc>
          <w:tcPr>
            <w:tcW w:type="dxa" w:w="3286"/>
          </w:tcPr>
          <w:p>
            <w:pPr>
              <w:spacing w:after="200"/>
              <w:jc w:val="center"/>
            </w:pPr>
            <w:r>
              <w:rPr>
                <w:i/>
                <w:color w:val="6E728C"/>
                <w:sz w:val="15"/>
              </w:rPr>
              <w:t>Mode banyak meja — cukup mengisi jumlah mejanya, lalu Download Semua</w:t>
            </w:r>
          </w:p>
        </w:tc>
        <w:tc>
          <w:tcPr>
            <w:tcW w:type="dxa" w:w="3286"/>
          </w:tcPr>
          <w:p>
            <w:pPr>
              <w:spacing w:after="200"/>
              <w:jc w:val="center"/>
            </w:pPr>
            <w:r>
              <w:rPr>
                <w:i/>
                <w:color w:val="6E728C"/>
                <w:sz w:val="15"/>
              </w:rPr>
              <w:t>Info Pembayaran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70" name="Picture 170"/>
                  <wp:cNvGraphicFramePr>
                    <a:graphicFrameLocks noChangeAspect="1"/>
                  </wp:cNvGraphicFramePr>
                  <a:graphic>
                    <a:graphicData uri="http://schemas.openxmlformats.org/drawingml/2006/picture">
                      <pic:pic>
                        <pic:nvPicPr>
                          <pic:cNvPr id="0" name="Screenshot_20260816-214654.jpg"/>
                          <pic:cNvPicPr/>
                        </pic:nvPicPr>
                        <pic:blipFill>
                          <a:blip r:embed="rId16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1" name="Picture 171"/>
                  <wp:cNvGraphicFramePr>
                    <a:graphicFrameLocks noChangeAspect="1"/>
                  </wp:cNvGraphicFramePr>
                  <a:graphic>
                    <a:graphicData uri="http://schemas.openxmlformats.org/drawingml/2006/picture">
                      <pic:pic>
                        <pic:nvPicPr>
                          <pic:cNvPr id="0" name="Screenshot_20260816-214700.jpg"/>
                          <pic:cNvPicPr/>
                        </pic:nvPicPr>
                        <pic:blipFill>
                          <a:blip r:embed="rId17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2" name="Picture 172"/>
                  <wp:cNvGraphicFramePr>
                    <a:graphicFrameLocks noChangeAspect="1"/>
                  </wp:cNvGraphicFramePr>
                  <a:graphic>
                    <a:graphicData uri="http://schemas.openxmlformats.org/drawingml/2006/picture">
                      <pic:pic>
                        <pic:nvPicPr>
                          <pic:cNvPr id="0" name="Screenshot_20260816-214229.jpg"/>
                          <pic:cNvPicPr/>
                        </pic:nvPicPr>
                        <pic:blipFill>
                          <a:blip r:embed="rId12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Saldo &amp; Pengeluaran — pengajuan petty cash yang menunggu persetujuan ikut terlihat</w:t>
            </w:r>
          </w:p>
        </w:tc>
        <w:tc>
          <w:tcPr>
            <w:tcW w:type="dxa" w:w="3286"/>
          </w:tcPr>
          <w:p>
            <w:pPr>
              <w:spacing w:after="200"/>
              <w:jc w:val="center"/>
            </w:pPr>
            <w:r>
              <w:rPr>
                <w:i/>
                <w:color w:val="6E728C"/>
                <w:sz w:val="15"/>
              </w:rPr>
              <w:t>Rincian petty cash — pengajuan Pending diberi penanda tersendiri</w:t>
            </w:r>
          </w:p>
        </w:tc>
        <w:tc>
          <w:tcPr>
            <w:tcW w:type="dxa" w:w="3286"/>
          </w:tcPr>
          <w:p>
            <w:pPr>
              <w:spacing w:after="200"/>
              <w:jc w:val="center"/>
            </w:pPr>
            <w:r>
              <w:rPr>
                <w:i/>
                <w:color w:val="6E728C"/>
                <w:sz w:val="15"/>
              </w:rPr>
              <w:t>Setor Saldo Cash — setoran yang masih menunggu approval Finance</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73" name="Picture 173"/>
                  <wp:cNvGraphicFramePr>
                    <a:graphicFrameLocks noChangeAspect="1"/>
                  </wp:cNvGraphicFramePr>
                  <a:graphic>
                    <a:graphicData uri="http://schemas.openxmlformats.org/drawingml/2006/picture">
                      <pic:pic>
                        <pic:nvPicPr>
                          <pic:cNvPr id="0" name="Screenshot_20260816-214735.jpg"/>
                          <pic:cNvPicPr/>
                        </pic:nvPicPr>
                        <pic:blipFill>
                          <a:blip r:embed="rId17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4" name="Picture 174"/>
                  <wp:cNvGraphicFramePr>
                    <a:graphicFrameLocks noChangeAspect="1"/>
                  </wp:cNvGraphicFramePr>
                  <a:graphic>
                    <a:graphicData uri="http://schemas.openxmlformats.org/drawingml/2006/picture">
                      <pic:pic>
                        <pic:nvPicPr>
                          <pic:cNvPr id="0" name="Screenshot_20260816-214243.jpg"/>
                          <pic:cNvPicPr/>
                        </pic:nvPicPr>
                        <pic:blipFill>
                          <a:blip r:embed="rId12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5" name="Picture 175"/>
                  <wp:cNvGraphicFramePr>
                    <a:graphicFrameLocks noChangeAspect="1"/>
                  </wp:cNvGraphicFramePr>
                  <a:graphic>
                    <a:graphicData uri="http://schemas.openxmlformats.org/drawingml/2006/picture">
                      <pic:pic>
                        <pic:nvPicPr>
                          <pic:cNvPr id="0" name="Screenshot_20260816-214752.jpg"/>
                          <pic:cNvPicPr/>
                        </pic:nvPicPr>
                        <pic:blipFill>
                          <a:blip r:embed="rId172"/>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Kirim Pengumuman</w:t>
            </w:r>
          </w:p>
        </w:tc>
        <w:tc>
          <w:tcPr>
            <w:tcW w:type="dxa" w:w="3286"/>
          </w:tcPr>
          <w:p>
            <w:pPr>
              <w:spacing w:after="200"/>
              <w:jc w:val="center"/>
            </w:pPr>
            <w:r>
              <w:rPr>
                <w:i/>
                <w:color w:val="6E728C"/>
                <w:sz w:val="15"/>
              </w:rPr>
              <w:t>Diskon</w:t>
            </w:r>
          </w:p>
        </w:tc>
        <w:tc>
          <w:tcPr>
            <w:tcW w:type="dxa" w:w="3286"/>
          </w:tcPr>
          <w:p>
            <w:pPr>
              <w:spacing w:after="200"/>
              <w:jc w:val="center"/>
            </w:pPr>
            <w:r>
              <w:rPr>
                <w:i/>
                <w:color w:val="6E728C"/>
                <w:sz w:val="15"/>
              </w:rPr>
              <w:t>Ubah Diskon berbasis menu — beberapa menu dipilih sekaligus untuk bundling</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76" name="Picture 176"/>
                  <wp:cNvGraphicFramePr>
                    <a:graphicFrameLocks noChangeAspect="1"/>
                  </wp:cNvGraphicFramePr>
                  <a:graphic>
                    <a:graphicData uri="http://schemas.openxmlformats.org/drawingml/2006/picture">
                      <pic:pic>
                        <pic:nvPicPr>
                          <pic:cNvPr id="0" name="Screenshot_20260816-214755.jpg"/>
                          <pic:cNvPicPr/>
                        </pic:nvPicPr>
                        <pic:blipFill>
                          <a:blip r:embed="rId173"/>
                          <a:stretch>
                            <a:fillRect/>
                          </a:stretch>
                        </pic:blipFill>
                        <pic:spPr>
                          <a:xfrm>
                            <a:off x="0" y="0"/>
                            <a:ext cx="1800000" cy="3531646"/>
                          </a:xfrm>
                          <a:prstGeom prst="rect"/>
                        </pic:spPr>
                      </pic:pic>
                    </a:graphicData>
                  </a:graphic>
                </wp:inline>
              </w:drawing>
            </w:r>
          </w:p>
        </w:tc>
        <w:tc>
          <w:tcPr>
            <w:tcW w:type="dxa" w:w="3286"/>
          </w:tcPr>
          <w:p>
            <w:pPr>
              <w:spacing w:after="0"/>
              <w:jc w:val="center"/>
            </w:pPr>
          </w:p>
        </w:tc>
        <w:tc>
          <w:tcPr>
            <w:tcW w:type="dxa" w:w="3286"/>
          </w:tcPr>
          <w:p>
            <w:pPr>
              <w:spacing w:after="0"/>
              <w:jc w:val="center"/>
            </w:pPr>
          </w:p>
        </w:tc>
      </w:tr>
      <w:tr>
        <w:tc>
          <w:tcPr>
            <w:tcW w:type="dxa" w:w="3286"/>
          </w:tcPr>
          <w:p>
            <w:pPr>
              <w:spacing w:after="200"/>
              <w:jc w:val="center"/>
            </w:pPr>
            <w:r>
              <w:rPr>
                <w:i/>
                <w:color w:val="6E728C"/>
                <w:sz w:val="15"/>
              </w:rPr>
              <w:t>Bagian bawah formulir diskon — bentuk potongan dan masa berlakunya</w:t>
            </w:r>
          </w:p>
        </w:tc>
        <w:tc>
          <w:tcPr>
            <w:tcW w:type="dxa" w:w="3286"/>
          </w:tcPr>
          <w:p>
            <w:pPr>
              <w:spacing w:after="200"/>
              <w:jc w:val="center"/>
            </w:pPr>
          </w:p>
        </w:tc>
        <w:tc>
          <w:tcPr>
            <w:tcW w:type="dxa" w:w="3286"/>
          </w:tcPr>
          <w:p>
            <w:pPr>
              <w:spacing w:after="200"/>
              <w:jc w:val="center"/>
            </w:pPr>
          </w:p>
        </w:tc>
      </w:tr>
    </w:tbl>
    <w:p>
      <w:pPr>
        <w:pStyle w:val="Heading2"/>
      </w:pPr>
      <w:r>
        <w:t>A.6 Keuangan (Finance)</w:t>
      </w:r>
    </w:p>
    <w:p>
      <w:r>
        <w:rPr>
          <w:sz w:val="21"/>
        </w:rPr>
        <w:t>Finance tidak menyentuh pesanan sama sekali. Yang dia pegang adalah dua titik tempat uang berpindah tangan — setoran tunai ke rekening dan top up petty cash — dan keduanya sengaja dibuat menunggu persetujuannya. Selama menunggu, uangnya duduk di akun suspense: sudah tidak ada di laci, tapi belum diakui masuk.</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Menu Finance</w:t>
            </w:r>
          </w:p>
        </w:tc>
        <w:tc>
          <w:tcPr>
            <w:tcW w:type="dxa" w:w="4929"/>
          </w:tcPr>
          <w:p>
            <w:pPr>
              <w:spacing w:after="40" w:before="40"/>
            </w:pPr>
            <w:r>
              <w:rPr>
                <w:sz w:val="19"/>
              </w:rPr>
              <w:t>Berpindah resto lewat pemilih di atas — semua angka mengikutinya; penanda merah menunjukkan menu yang sedang menunggu persetujuan</w:t>
            </w:r>
          </w:p>
        </w:tc>
      </w:tr>
      <w:tr>
        <w:tc>
          <w:tcPr>
            <w:tcW w:type="dxa" w:w="4929"/>
            <w:shd w:val="clear" w:fill="F4F5FB"/>
          </w:tcPr>
          <w:p>
            <w:pPr>
              <w:spacing w:after="40" w:before="40"/>
            </w:pPr>
            <w:r>
              <w:rPr>
                <w:b/>
                <w:sz w:val="19"/>
              </w:rPr>
              <w:t>Pemasukan</w:t>
            </w:r>
          </w:p>
        </w:tc>
        <w:tc>
          <w:tcPr>
            <w:tcW w:type="dxa" w:w="4929"/>
            <w:shd w:val="clear" w:fill="F4F5FB"/>
          </w:tcPr>
          <w:p>
            <w:pPr>
              <w:spacing w:after="40" w:before="40"/>
            </w:pPr>
            <w:r>
              <w:rPr>
                <w:sz w:val="19"/>
              </w:rPr>
              <w:t>Melihat total semua waktu, dirinci per hari dengan pecahan Tunai/QRIS/Transfer</w:t>
            </w:r>
          </w:p>
        </w:tc>
      </w:tr>
      <w:tr>
        <w:tc>
          <w:tcPr>
            <w:tcW w:type="dxa" w:w="4929"/>
          </w:tcPr>
          <w:p>
            <w:pPr>
              <w:spacing w:after="40" w:before="40"/>
            </w:pPr>
            <w:r>
              <w:rPr>
                <w:b/>
                <w:sz w:val="19"/>
              </w:rPr>
              <w:t>Saldo &amp; Pengeluaran</w:t>
            </w:r>
          </w:p>
        </w:tc>
        <w:tc>
          <w:tcPr>
            <w:tcW w:type="dxa" w:w="4929"/>
          </w:tcPr>
          <w:p>
            <w:pPr>
              <w:spacing w:after="40" w:before="40"/>
            </w:pPr>
            <w:r>
              <w:rPr>
                <w:sz w:val="19"/>
              </w:rPr>
              <w:t>Melihat saldo total dan pecahan Cash/Non Cash; menyetujui atau menolak top up petty cash; mencatat pengeluaran; melipat bagian Petty Cash dan Riwayat Pengeluaran</w:t>
            </w:r>
          </w:p>
        </w:tc>
      </w:tr>
      <w:tr>
        <w:tc>
          <w:tcPr>
            <w:tcW w:type="dxa" w:w="4929"/>
            <w:shd w:val="clear" w:fill="F4F5FB"/>
          </w:tcPr>
          <w:p>
            <w:pPr>
              <w:spacing w:after="40" w:before="40"/>
            </w:pPr>
            <w:r>
              <w:rPr>
                <w:b/>
                <w:sz w:val="19"/>
              </w:rPr>
              <w:t>Dialog persetujuan</w:t>
            </w:r>
          </w:p>
        </w:tc>
        <w:tc>
          <w:tcPr>
            <w:tcW w:type="dxa" w:w="4929"/>
            <w:shd w:val="clear" w:fill="F4F5FB"/>
          </w:tcPr>
          <w:p>
            <w:pPr>
              <w:spacing w:after="40" w:before="40"/>
            </w:pPr>
            <w:r>
              <w:rPr>
                <w:sz w:val="19"/>
              </w:rPr>
              <w:t>Membaca perpindahan yang akan terjadi — dari GL Suspense ke GL tujuannya — sebelum menyetujui, dan menambahkan catatan</w:t>
            </w:r>
          </w:p>
        </w:tc>
      </w:tr>
      <w:tr>
        <w:tc>
          <w:tcPr>
            <w:tcW w:type="dxa" w:w="4929"/>
          </w:tcPr>
          <w:p>
            <w:pPr>
              <w:spacing w:after="40" w:before="40"/>
            </w:pPr>
            <w:r>
              <w:rPr>
                <w:b/>
                <w:sz w:val="19"/>
              </w:rPr>
              <w:t>Setor Saldo Cash</w:t>
            </w:r>
          </w:p>
        </w:tc>
        <w:tc>
          <w:tcPr>
            <w:tcW w:type="dxa" w:w="4929"/>
          </w:tcPr>
          <w:p>
            <w:pPr>
              <w:spacing w:after="40" w:before="40"/>
            </w:pPr>
            <w:r>
              <w:rPr>
                <w:sz w:val="19"/>
              </w:rPr>
              <w:t>Melihat tunai di laci berikut rinciannya; mengonfirmasi atau menolak setoran kasir setelah mencocokkan nominalnya di rekening</w:t>
            </w:r>
          </w:p>
        </w:tc>
      </w:tr>
      <w:tr>
        <w:tc>
          <w:tcPr>
            <w:tcW w:type="dxa" w:w="4929"/>
            <w:shd w:val="clear" w:fill="F4F5FB"/>
          </w:tcPr>
          <w:p>
            <w:pPr>
              <w:spacing w:after="40" w:before="40"/>
            </w:pPr>
            <w:r>
              <w:rPr>
                <w:b/>
                <w:sz w:val="19"/>
              </w:rPr>
              <w:t>Mapping GL Account</w:t>
            </w:r>
          </w:p>
        </w:tc>
        <w:tc>
          <w:tcPr>
            <w:tcW w:type="dxa" w:w="4929"/>
            <w:shd w:val="clear" w:fill="F4F5FB"/>
          </w:tcPr>
          <w:p>
            <w:pPr>
              <w:spacing w:after="40" w:before="40"/>
            </w:pPr>
            <w:r>
              <w:rPr>
                <w:sz w:val="19"/>
              </w:rPr>
              <w:t>Menetapkan nomor akun untuk tiap cara bayar, petty cash, pajak, service, total saldo, suspense, gateway, dan diskon; mengatur tarif PPN dan biaya service</w:t>
            </w:r>
          </w:p>
        </w:tc>
      </w:tr>
      <w:tr>
        <w:tc>
          <w:tcPr>
            <w:tcW w:type="dxa" w:w="4929"/>
          </w:tcPr>
          <w:p>
            <w:pPr>
              <w:spacing w:after="40" w:before="40"/>
            </w:pPr>
            <w:r>
              <w:rPr>
                <w:b/>
                <w:sz w:val="19"/>
              </w:rPr>
              <w:t>Pencairan Gateway</w:t>
            </w:r>
          </w:p>
        </w:tc>
        <w:tc>
          <w:tcPr>
            <w:tcW w:type="dxa" w:w="4929"/>
          </w:tcPr>
          <w:p>
            <w:pPr>
              <w:spacing w:after="40" w:before="40"/>
            </w:pPr>
            <w:r>
              <w:rPr>
                <w:sz w:val="19"/>
              </w:rPr>
              <w:t>Mencatat dana penyedia pembayaran yang masuk rekening berikut potongan MDR-nya</w:t>
            </w:r>
          </w:p>
        </w:tc>
      </w:tr>
      <w:tr>
        <w:tc>
          <w:tcPr>
            <w:tcW w:type="dxa" w:w="4929"/>
            <w:shd w:val="clear" w:fill="F4F5FB"/>
          </w:tcPr>
          <w:p>
            <w:pPr>
              <w:spacing w:after="40" w:before="40"/>
            </w:pPr>
            <w:r>
              <w:rPr>
                <w:b/>
                <w:sz w:val="19"/>
              </w:rPr>
              <w:t>Jurnal GL</w:t>
            </w:r>
          </w:p>
        </w:tc>
        <w:tc>
          <w:tcPr>
            <w:tcW w:type="dxa" w:w="4929"/>
            <w:shd w:val="clear" w:fill="F4F5FB"/>
          </w:tcPr>
          <w:p>
            <w:pPr>
              <w:spacing w:after="40" w:before="40"/>
            </w:pPr>
            <w:r>
              <w:rPr>
                <w:sz w:val="19"/>
              </w:rPr>
              <w:t>Membaca jejak audit tiap pergerakan: nomor akun, arah debit/kredit, referensi pesanan, dan pelepasan titipan suspense saat sesuatu disetujui; mencetak atau mengekspornya</w:t>
            </w:r>
          </w:p>
        </w:tc>
      </w:tr>
      <w:tr>
        <w:tc>
          <w:tcPr>
            <w:tcW w:type="dxa" w:w="4929"/>
          </w:tcPr>
          <w:p>
            <w:pPr>
              <w:spacing w:after="40" w:before="40"/>
            </w:pPr>
            <w:r>
              <w:rPr>
                <w:b/>
                <w:sz w:val="19"/>
              </w:rPr>
              <w:t>Laporan Transaksi</w:t>
            </w:r>
          </w:p>
        </w:tc>
        <w:tc>
          <w:tcPr>
            <w:tcW w:type="dxa" w:w="4929"/>
          </w:tcPr>
          <w:p>
            <w:pPr>
              <w:spacing w:after="40" w:before="40"/>
            </w:pPr>
            <w:r>
              <w:rPr>
                <w:sz w:val="19"/>
              </w:rPr>
              <w:t>Memilih rentang tanggal, melihat saldo awal dan akhir, mengekspor PDF</w:t>
            </w:r>
          </w:p>
        </w:tc>
      </w:tr>
      <w:tr>
        <w:tc>
          <w:tcPr>
            <w:tcW w:type="dxa" w:w="4929"/>
            <w:shd w:val="clear" w:fill="F4F5FB"/>
          </w:tcPr>
          <w:p>
            <w:pPr>
              <w:spacing w:after="40" w:before="40"/>
            </w:pPr>
            <w:r>
              <w:rPr>
                <w:b/>
                <w:sz w:val="19"/>
              </w:rPr>
              <w:t>Pengaturan Pembayaran</w:t>
            </w:r>
          </w:p>
        </w:tc>
        <w:tc>
          <w:tcPr>
            <w:tcW w:type="dxa" w:w="4929"/>
            <w:shd w:val="clear" w:fill="F4F5FB"/>
          </w:tcPr>
          <w:p>
            <w:pPr>
              <w:spacing w:after="40" w:before="40"/>
            </w:pPr>
            <w:r>
              <w:rPr>
                <w:sz w:val="19"/>
              </w:rPr>
              <w:t>Melihat data QRIS dan rekening transfer resto</w:t>
            </w:r>
          </w:p>
        </w:tc>
      </w:tr>
    </w:tbl>
    <w:p>
      <w:r>
        <w:rPr>
          <w:b/>
          <w:sz w:val="21"/>
        </w:rPr>
        <w:t>Mode Terang</w:t>
      </w:r>
      <w:r>
        <w:rPr>
          <w:sz w:val="21"/>
        </w:rPr>
        <w:t xml:space="preserve"> — 10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77" name="Picture 177"/>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8" name="Picture 178"/>
                  <wp:cNvGraphicFramePr>
                    <a:graphicFrameLocks noChangeAspect="1"/>
                  </wp:cNvGraphicFramePr>
                  <a:graphic>
                    <a:graphicData uri="http://schemas.openxmlformats.org/drawingml/2006/picture">
                      <pic:pic>
                        <pic:nvPicPr>
                          <pic:cNvPr id="0" name="Screenshot_20260816-220510.jpg"/>
                          <pic:cNvPicPr/>
                        </pic:nvPicPr>
                        <pic:blipFill>
                          <a:blip r:embed="rId17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79" name="Picture 179"/>
                  <wp:cNvGraphicFramePr>
                    <a:graphicFrameLocks noChangeAspect="1"/>
                  </wp:cNvGraphicFramePr>
                  <a:graphic>
                    <a:graphicData uri="http://schemas.openxmlformats.org/drawingml/2006/picture">
                      <pic:pic>
                        <pic:nvPicPr>
                          <pic:cNvPr id="0" name="Screenshot_20260816-220515.jpg"/>
                          <pic:cNvPicPr/>
                        </pic:nvPicPr>
                        <pic:blipFill>
                          <a:blip r:embed="rId17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 masuk sebagai KaataGo Merchant</w:t>
            </w:r>
          </w:p>
        </w:tc>
        <w:tc>
          <w:tcPr>
            <w:tcW w:type="dxa" w:w="3286"/>
          </w:tcPr>
          <w:p>
            <w:pPr>
              <w:spacing w:after="200"/>
              <w:jc w:val="center"/>
            </w:pPr>
            <w:r>
              <w:rPr>
                <w:i/>
                <w:color w:val="6E728C"/>
                <w:sz w:val="15"/>
              </w:rPr>
              <w:t>Menyiapkan data resto setelah masuk</w:t>
            </w:r>
          </w:p>
        </w:tc>
        <w:tc>
          <w:tcPr>
            <w:tcW w:type="dxa" w:w="3286"/>
          </w:tcPr>
          <w:p>
            <w:pPr>
              <w:spacing w:after="200"/>
              <w:jc w:val="center"/>
            </w:pPr>
            <w:r>
              <w:rPr>
                <w:i/>
                <w:color w:val="6E728C"/>
                <w:sz w:val="15"/>
              </w:rPr>
              <w:t>Pemasukan — total semua waktu, dirinci per hari dengan pecahan Tunai/QRIS</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80" name="Picture 180"/>
                  <wp:cNvGraphicFramePr>
                    <a:graphicFrameLocks noChangeAspect="1"/>
                  </wp:cNvGraphicFramePr>
                  <a:graphic>
                    <a:graphicData uri="http://schemas.openxmlformats.org/drawingml/2006/picture">
                      <pic:pic>
                        <pic:nvPicPr>
                          <pic:cNvPr id="0" name="Screenshot_20260816-220518.jpg"/>
                          <pic:cNvPicPr/>
                        </pic:nvPicPr>
                        <pic:blipFill>
                          <a:blip r:embed="rId17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1" name="Picture 181"/>
                  <wp:cNvGraphicFramePr>
                    <a:graphicFrameLocks noChangeAspect="1"/>
                  </wp:cNvGraphicFramePr>
                  <a:graphic>
                    <a:graphicData uri="http://schemas.openxmlformats.org/drawingml/2006/picture">
                      <pic:pic>
                        <pic:nvPicPr>
                          <pic:cNvPr id="0" name="Screenshot_20260816-220521.jpg"/>
                          <pic:cNvPicPr/>
                        </pic:nvPicPr>
                        <pic:blipFill>
                          <a:blip r:embed="rId17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2" name="Picture 182"/>
                  <wp:cNvGraphicFramePr>
                    <a:graphicFrameLocks noChangeAspect="1"/>
                  </wp:cNvGraphicFramePr>
                  <a:graphic>
                    <a:graphicData uri="http://schemas.openxmlformats.org/drawingml/2006/picture">
                      <pic:pic>
                        <pic:nvPicPr>
                          <pic:cNvPr id="0" name="Screenshot_20260816-220524.jpg"/>
                          <pic:cNvPicPr/>
                        </pic:nvPicPr>
                        <pic:blipFill>
                          <a:blip r:embed="rId178"/>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Menu Finance dengan pemilih resto: semua angka mengikuti resto yang dipilih</w:t>
            </w:r>
          </w:p>
        </w:tc>
        <w:tc>
          <w:tcPr>
            <w:tcW w:type="dxa" w:w="3286"/>
          </w:tcPr>
          <w:p>
            <w:pPr>
              <w:spacing w:after="200"/>
              <w:jc w:val="center"/>
            </w:pPr>
            <w:r>
              <w:rPr>
                <w:i/>
                <w:color w:val="6E728C"/>
                <w:sz w:val="15"/>
              </w:rPr>
              <w:t>Saldo &amp; Pengeluaran — saldo total, pecahan Cash/Non Cash, Petty Cash &amp; Riwayat Pengeluaran yang bisa dilipat</w:t>
            </w:r>
          </w:p>
        </w:tc>
        <w:tc>
          <w:tcPr>
            <w:tcW w:type="dxa" w:w="3286"/>
          </w:tcPr>
          <w:p>
            <w:pPr>
              <w:spacing w:after="200"/>
              <w:jc w:val="center"/>
            </w:pPr>
            <w:r>
              <w:rPr>
                <w:i/>
                <w:color w:val="6E728C"/>
                <w:sz w:val="15"/>
              </w:rPr>
              <w:t>Setor Saldo Cash — tunai di laci, rincian yang sudah disetor &amp; dipindah, riwayat setoran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83" name="Picture 183"/>
                  <wp:cNvGraphicFramePr>
                    <a:graphicFrameLocks noChangeAspect="1"/>
                  </wp:cNvGraphicFramePr>
                  <a:graphic>
                    <a:graphicData uri="http://schemas.openxmlformats.org/drawingml/2006/picture">
                      <pic:pic>
                        <pic:nvPicPr>
                          <pic:cNvPr id="0" name="Screenshot_20260816-220527.jpg"/>
                          <pic:cNvPicPr/>
                        </pic:nvPicPr>
                        <pic:blipFill>
                          <a:blip r:embed="rId17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4" name="Picture 184"/>
                  <wp:cNvGraphicFramePr>
                    <a:graphicFrameLocks noChangeAspect="1"/>
                  </wp:cNvGraphicFramePr>
                  <a:graphic>
                    <a:graphicData uri="http://schemas.openxmlformats.org/drawingml/2006/picture">
                      <pic:pic>
                        <pic:nvPicPr>
                          <pic:cNvPr id="0" name="Screenshot_20260816-220531.jpg"/>
                          <pic:cNvPicPr/>
                        </pic:nvPicPr>
                        <pic:blipFill>
                          <a:blip r:embed="rId180"/>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5" name="Picture 185"/>
                  <wp:cNvGraphicFramePr>
                    <a:graphicFrameLocks noChangeAspect="1"/>
                  </wp:cNvGraphicFramePr>
                  <a:graphic>
                    <a:graphicData uri="http://schemas.openxmlformats.org/drawingml/2006/picture">
                      <pic:pic>
                        <pic:nvPicPr>
                          <pic:cNvPr id="0" name="Screenshot_20260816-220534.jpg"/>
                          <pic:cNvPicPr/>
                        </pic:nvPicPr>
                        <pic:blipFill>
                          <a:blip r:embed="rId181"/>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Mapping GL Account — akun pemasukan per metode bayar dan akun Petty Cash</w:t>
            </w:r>
          </w:p>
        </w:tc>
        <w:tc>
          <w:tcPr>
            <w:tcW w:type="dxa" w:w="3286"/>
          </w:tcPr>
          <w:p>
            <w:pPr>
              <w:spacing w:after="200"/>
              <w:jc w:val="center"/>
            </w:pPr>
            <w:r>
              <w:rPr>
                <w:i/>
                <w:color w:val="6E728C"/>
                <w:sz w:val="15"/>
              </w:rPr>
              <w:t>Mapping GL Account (lanjutan) — tarif PPN 11% &amp; service 5%, GL Total Saldo, GL Suspense</w:t>
            </w:r>
          </w:p>
        </w:tc>
        <w:tc>
          <w:tcPr>
            <w:tcW w:type="dxa" w:w="3286"/>
          </w:tcPr>
          <w:p>
            <w:pPr>
              <w:spacing w:after="200"/>
              <w:jc w:val="center"/>
            </w:pPr>
            <w:r>
              <w:rPr>
                <w:i/>
                <w:color w:val="6E728C"/>
                <w:sz w:val="15"/>
              </w:rPr>
              <w:t>Pencairan Gateway — dana penyedia pembayaran yang masuk rekening berikut potongan MDR</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86" name="Picture 186"/>
                  <wp:cNvGraphicFramePr>
                    <a:graphicFrameLocks noChangeAspect="1"/>
                  </wp:cNvGraphicFramePr>
                  <a:graphic>
                    <a:graphicData uri="http://schemas.openxmlformats.org/drawingml/2006/picture">
                      <pic:pic>
                        <pic:nvPicPr>
                          <pic:cNvPr id="0" name="Screenshot_20260816-220539.jpg"/>
                          <pic:cNvPicPr/>
                        </pic:nvPicPr>
                        <pic:blipFill>
                          <a:blip r:embed="rId182"/>
                          <a:stretch>
                            <a:fillRect/>
                          </a:stretch>
                        </pic:blipFill>
                        <pic:spPr>
                          <a:xfrm>
                            <a:off x="0" y="0"/>
                            <a:ext cx="1800000" cy="3531646"/>
                          </a:xfrm>
                          <a:prstGeom prst="rect"/>
                        </pic:spPr>
                      </pic:pic>
                    </a:graphicData>
                  </a:graphic>
                </wp:inline>
              </w:drawing>
            </w:r>
          </w:p>
        </w:tc>
        <w:tc>
          <w:tcPr>
            <w:tcW w:type="dxa" w:w="3286"/>
          </w:tcPr>
          <w:p>
            <w:pPr>
              <w:spacing w:after="0"/>
              <w:jc w:val="center"/>
            </w:pPr>
          </w:p>
        </w:tc>
        <w:tc>
          <w:tcPr>
            <w:tcW w:type="dxa" w:w="3286"/>
          </w:tcPr>
          <w:p>
            <w:pPr>
              <w:spacing w:after="0"/>
              <w:jc w:val="center"/>
            </w:pPr>
          </w:p>
        </w:tc>
      </w:tr>
      <w:tr>
        <w:tc>
          <w:tcPr>
            <w:tcW w:type="dxa" w:w="3286"/>
          </w:tcPr>
          <w:p>
            <w:pPr>
              <w:spacing w:after="200"/>
              <w:jc w:val="center"/>
            </w:pPr>
            <w:r>
              <w:rPr>
                <w:i/>
                <w:color w:val="6E728C"/>
                <w:sz w:val="15"/>
              </w:rPr>
              <w:t>Jurnal GL — saldo GL Total, total debit &amp; kredit, tiap baris dengan nomor akun dan referensi pesanan</w:t>
            </w:r>
          </w:p>
        </w:tc>
        <w:tc>
          <w:tcPr>
            <w:tcW w:type="dxa" w:w="3286"/>
          </w:tcPr>
          <w:p>
            <w:pPr>
              <w:spacing w:after="200"/>
              <w:jc w:val="center"/>
            </w:pPr>
          </w:p>
        </w:tc>
        <w:tc>
          <w:tcPr>
            <w:tcW w:type="dxa" w:w="3286"/>
          </w:tcPr>
          <w:p>
            <w:pPr>
              <w:spacing w:after="200"/>
              <w:jc w:val="center"/>
            </w:pPr>
          </w:p>
        </w:tc>
      </w:tr>
    </w:tbl>
    <w:p>
      <w:r>
        <w:rPr>
          <w:b/>
          <w:sz w:val="21"/>
        </w:rPr>
        <w:t>Mode Gelap</w:t>
      </w:r>
      <w:r>
        <w:rPr>
          <w:sz w:val="21"/>
        </w:rPr>
        <w:t xml:space="preserve"> — 17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87" name="Picture 187"/>
                  <wp:cNvGraphicFramePr>
                    <a:graphicFrameLocks noChangeAspect="1"/>
                  </wp:cNvGraphicFramePr>
                  <a:graphic>
                    <a:graphicData uri="http://schemas.openxmlformats.org/drawingml/2006/picture">
                      <pic:pic>
                        <pic:nvPicPr>
                          <pic:cNvPr id="0" name="Screenshot_20260816-213818.jpg"/>
                          <pic:cNvPicPr/>
                        </pic:nvPicPr>
                        <pic:blipFill>
                          <a:blip r:embed="rId9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8" name="Picture 188"/>
                  <wp:cNvGraphicFramePr>
                    <a:graphicFrameLocks noChangeAspect="1"/>
                  </wp:cNvGraphicFramePr>
                  <a:graphic>
                    <a:graphicData uri="http://schemas.openxmlformats.org/drawingml/2006/picture">
                      <pic:pic>
                        <pic:nvPicPr>
                          <pic:cNvPr id="0" name="Screenshot_20260816-214910_Google Play services.jpg"/>
                          <pic:cNvPicPr/>
                        </pic:nvPicPr>
                        <pic:blipFill>
                          <a:blip r:embed="rId18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89" name="Picture 189"/>
                  <wp:cNvGraphicFramePr>
                    <a:graphicFrameLocks noChangeAspect="1"/>
                  </wp:cNvGraphicFramePr>
                  <a:graphic>
                    <a:graphicData uri="http://schemas.openxmlformats.org/drawingml/2006/picture">
                      <pic:pic>
                        <pic:nvPicPr>
                          <pic:cNvPr id="0" name="Screenshot_20260816-214924.jpg"/>
                          <pic:cNvPicPr/>
                        </pic:nvPicPr>
                        <pic:blipFill>
                          <a:blip r:embed="rId184"/>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dalam mode gelap</w:t>
            </w:r>
          </w:p>
        </w:tc>
        <w:tc>
          <w:tcPr>
            <w:tcW w:type="dxa" w:w="3286"/>
          </w:tcPr>
          <w:p>
            <w:pPr>
              <w:spacing w:after="200"/>
              <w:jc w:val="center"/>
            </w:pPr>
            <w:r>
              <w:rPr>
                <w:i/>
                <w:color w:val="6E728C"/>
                <w:sz w:val="15"/>
              </w:rPr>
              <w:t>Menyiapkan data resto</w:t>
            </w:r>
          </w:p>
        </w:tc>
        <w:tc>
          <w:tcPr>
            <w:tcW w:type="dxa" w:w="3286"/>
          </w:tcPr>
          <w:p>
            <w:pPr>
              <w:spacing w:after="200"/>
              <w:jc w:val="center"/>
            </w:pPr>
            <w:r>
              <w:rPr>
                <w:i/>
                <w:color w:val="6E728C"/>
                <w:sz w:val="15"/>
              </w:rPr>
              <w:t>Menyiapkan data resto (lanjutan)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90" name="Picture 190"/>
                  <wp:cNvGraphicFramePr>
                    <a:graphicFrameLocks noChangeAspect="1"/>
                  </wp:cNvGraphicFramePr>
                  <a:graphic>
                    <a:graphicData uri="http://schemas.openxmlformats.org/drawingml/2006/picture">
                      <pic:pic>
                        <pic:nvPicPr>
                          <pic:cNvPr id="0" name="Screenshot_20260816-214932.jpg"/>
                          <pic:cNvPicPr/>
                        </pic:nvPicPr>
                        <pic:blipFill>
                          <a:blip r:embed="rId18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1" name="Picture 191"/>
                  <wp:cNvGraphicFramePr>
                    <a:graphicFrameLocks noChangeAspect="1"/>
                  </wp:cNvGraphicFramePr>
                  <a:graphic>
                    <a:graphicData uri="http://schemas.openxmlformats.org/drawingml/2006/picture">
                      <pic:pic>
                        <pic:nvPicPr>
                          <pic:cNvPr id="0" name="Screenshot_20260816-214936.jpg"/>
                          <pic:cNvPicPr/>
                        </pic:nvPicPr>
                        <pic:blipFill>
                          <a:blip r:embed="rId18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2" name="Picture 192"/>
                  <wp:cNvGraphicFramePr>
                    <a:graphicFrameLocks noChangeAspect="1"/>
                  </wp:cNvGraphicFramePr>
                  <a:graphic>
                    <a:graphicData uri="http://schemas.openxmlformats.org/drawingml/2006/picture">
                      <pic:pic>
                        <pic:nvPicPr>
                          <pic:cNvPr id="0" name="Screenshot_20260816-214952.jpg"/>
                          <pic:cNvPicPr/>
                        </pic:nvPicPr>
                        <pic:blipFill>
                          <a:blip r:embed="rId187"/>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Pemasukan dalam mode gelap</w:t>
            </w:r>
          </w:p>
        </w:tc>
        <w:tc>
          <w:tcPr>
            <w:tcW w:type="dxa" w:w="3286"/>
          </w:tcPr>
          <w:p>
            <w:pPr>
              <w:spacing w:after="200"/>
              <w:jc w:val="center"/>
            </w:pPr>
            <w:r>
              <w:rPr>
                <w:i/>
                <w:color w:val="6E728C"/>
                <w:sz w:val="15"/>
              </w:rPr>
              <w:t>Menu Finance dengan penanda merah pada menu yang menunggu persetujuan</w:t>
            </w:r>
          </w:p>
        </w:tc>
        <w:tc>
          <w:tcPr>
            <w:tcW w:type="dxa" w:w="3286"/>
          </w:tcPr>
          <w:p>
            <w:pPr>
              <w:spacing w:after="200"/>
              <w:jc w:val="center"/>
            </w:pPr>
            <w:r>
              <w:rPr>
                <w:i/>
                <w:color w:val="6E728C"/>
                <w:sz w:val="15"/>
              </w:rPr>
              <w:t>Saldo &amp; Pengeluaran — top up petty cash menunggu persetujuan, dengan tombol Setuju/Tolak</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93" name="Picture 193"/>
                  <wp:cNvGraphicFramePr>
                    <a:graphicFrameLocks noChangeAspect="1"/>
                  </wp:cNvGraphicFramePr>
                  <a:graphic>
                    <a:graphicData uri="http://schemas.openxmlformats.org/drawingml/2006/picture">
                      <pic:pic>
                        <pic:nvPicPr>
                          <pic:cNvPr id="0" name="Screenshot_20260816-214957.jpg"/>
                          <pic:cNvPicPr/>
                        </pic:nvPicPr>
                        <pic:blipFill>
                          <a:blip r:embed="rId188"/>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4" name="Picture 194"/>
                  <wp:cNvGraphicFramePr>
                    <a:graphicFrameLocks noChangeAspect="1"/>
                  </wp:cNvGraphicFramePr>
                  <a:graphic>
                    <a:graphicData uri="http://schemas.openxmlformats.org/drawingml/2006/picture">
                      <pic:pic>
                        <pic:nvPicPr>
                          <pic:cNvPr id="0" name="Screenshot_20260816-215003.jpg"/>
                          <pic:cNvPicPr/>
                        </pic:nvPicPr>
                        <pic:blipFill>
                          <a:blip r:embed="rId18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5" name="Picture 195"/>
                  <wp:cNvGraphicFramePr>
                    <a:graphicFrameLocks noChangeAspect="1"/>
                  </wp:cNvGraphicFramePr>
                  <a:graphic>
                    <a:graphicData uri="http://schemas.openxmlformats.org/drawingml/2006/picture">
                      <pic:pic>
                        <pic:nvPicPr>
                          <pic:cNvPr id="0" name="Screenshot_20260816-215019.jpg"/>
                          <pic:cNvPicPr/>
                        </pic:nvPicPr>
                        <pic:blipFill>
                          <a:blip r:embed="rId19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Dialog Setuju top up — menjelaskan perpindahan dari GL Suspense Petty Cash ke GL Petty Cash</w:t>
            </w:r>
          </w:p>
        </w:tc>
        <w:tc>
          <w:tcPr>
            <w:tcW w:type="dxa" w:w="3286"/>
          </w:tcPr>
          <w:p>
            <w:pPr>
              <w:spacing w:after="200"/>
              <w:jc w:val="center"/>
            </w:pPr>
            <w:r>
              <w:rPr>
                <w:i/>
                <w:color w:val="6E728C"/>
                <w:sz w:val="15"/>
              </w:rPr>
              <w:t>Saldo &amp; Pengeluaran setelah top up disetujui</w:t>
            </w:r>
          </w:p>
        </w:tc>
        <w:tc>
          <w:tcPr>
            <w:tcW w:type="dxa" w:w="3286"/>
          </w:tcPr>
          <w:p>
            <w:pPr>
              <w:spacing w:after="200"/>
              <w:jc w:val="center"/>
            </w:pPr>
            <w:r>
              <w:rPr>
                <w:i/>
                <w:color w:val="6E728C"/>
                <w:sz w:val="15"/>
              </w:rPr>
              <w:t>Setor Saldo Cash — setoran berstatus Pending menunggu konfirmasi Finance</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96" name="Picture 196"/>
                  <wp:cNvGraphicFramePr>
                    <a:graphicFrameLocks noChangeAspect="1"/>
                  </wp:cNvGraphicFramePr>
                  <a:graphic>
                    <a:graphicData uri="http://schemas.openxmlformats.org/drawingml/2006/picture">
                      <pic:pic>
                        <pic:nvPicPr>
                          <pic:cNvPr id="0" name="Screenshot_20260816-215026.jpg"/>
                          <pic:cNvPicPr/>
                        </pic:nvPicPr>
                        <pic:blipFill>
                          <a:blip r:embed="rId19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7" name="Picture 197"/>
                  <wp:cNvGraphicFramePr>
                    <a:graphicFrameLocks noChangeAspect="1"/>
                  </wp:cNvGraphicFramePr>
                  <a:graphic>
                    <a:graphicData uri="http://schemas.openxmlformats.org/drawingml/2006/picture">
                      <pic:pic>
                        <pic:nvPicPr>
                          <pic:cNvPr id="0" name="Screenshot_20260816-215031.jpg"/>
                          <pic:cNvPicPr/>
                        </pic:nvPicPr>
                        <pic:blipFill>
                          <a:blip r:embed="rId19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198" name="Picture 198"/>
                  <wp:cNvGraphicFramePr>
                    <a:graphicFrameLocks noChangeAspect="1"/>
                  </wp:cNvGraphicFramePr>
                  <a:graphic>
                    <a:graphicData uri="http://schemas.openxmlformats.org/drawingml/2006/picture">
                      <pic:pic>
                        <pic:nvPicPr>
                          <pic:cNvPr id="0" name="Screenshot_20260816-215042.jpg"/>
                          <pic:cNvPicPr/>
                        </pic:nvPicPr>
                        <pic:blipFill>
                          <a:blip r:embed="rId193"/>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Dialog Konfirmasi setoran — mengingatkan mencocokkan nominal di rekening lebih dulu</w:t>
            </w:r>
          </w:p>
        </w:tc>
        <w:tc>
          <w:tcPr>
            <w:tcW w:type="dxa" w:w="3286"/>
          </w:tcPr>
          <w:p>
            <w:pPr>
              <w:spacing w:after="200"/>
              <w:jc w:val="center"/>
            </w:pPr>
            <w:r>
              <w:rPr>
                <w:i/>
                <w:color w:val="6E728C"/>
                <w:sz w:val="15"/>
              </w:rPr>
              <w:t>Setor Saldo Cash setelah dikonfirmasi — status berubah Completed</w:t>
            </w:r>
          </w:p>
        </w:tc>
        <w:tc>
          <w:tcPr>
            <w:tcW w:type="dxa" w:w="3286"/>
          </w:tcPr>
          <w:p>
            <w:pPr>
              <w:spacing w:after="200"/>
              <w:jc w:val="center"/>
            </w:pPr>
            <w:r>
              <w:rPr>
                <w:i/>
                <w:color w:val="6E728C"/>
                <w:sz w:val="15"/>
              </w:rPr>
              <w:t>Mapping GL Account dalam mode gelap</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199" name="Picture 199"/>
                  <wp:cNvGraphicFramePr>
                    <a:graphicFrameLocks noChangeAspect="1"/>
                  </wp:cNvGraphicFramePr>
                  <a:graphic>
                    <a:graphicData uri="http://schemas.openxmlformats.org/drawingml/2006/picture">
                      <pic:pic>
                        <pic:nvPicPr>
                          <pic:cNvPr id="0" name="Screenshot_20260816-215048.jpg"/>
                          <pic:cNvPicPr/>
                        </pic:nvPicPr>
                        <pic:blipFill>
                          <a:blip r:embed="rId19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0" name="Picture 200"/>
                  <wp:cNvGraphicFramePr>
                    <a:graphicFrameLocks noChangeAspect="1"/>
                  </wp:cNvGraphicFramePr>
                  <a:graphic>
                    <a:graphicData uri="http://schemas.openxmlformats.org/drawingml/2006/picture">
                      <pic:pic>
                        <pic:nvPicPr>
                          <pic:cNvPr id="0" name="Screenshot_20260816-215052.jpg"/>
                          <pic:cNvPicPr/>
                        </pic:nvPicPr>
                        <pic:blipFill>
                          <a:blip r:embed="rId195"/>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1" name="Picture 201"/>
                  <wp:cNvGraphicFramePr>
                    <a:graphicFrameLocks noChangeAspect="1"/>
                  </wp:cNvGraphicFramePr>
                  <a:graphic>
                    <a:graphicData uri="http://schemas.openxmlformats.org/drawingml/2006/picture">
                      <pic:pic>
                        <pic:nvPicPr>
                          <pic:cNvPr id="0" name="Screenshot_20260816-215058.jpg"/>
                          <pic:cNvPicPr/>
                        </pic:nvPicPr>
                        <pic:blipFill>
                          <a:blip r:embed="rId196"/>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Mapping GL Account (lanjutan) — tarif pajak, GL Total Saldo, GL Suspense</w:t>
            </w:r>
          </w:p>
        </w:tc>
        <w:tc>
          <w:tcPr>
            <w:tcW w:type="dxa" w:w="3286"/>
          </w:tcPr>
          <w:p>
            <w:pPr>
              <w:spacing w:after="200"/>
              <w:jc w:val="center"/>
            </w:pPr>
            <w:r>
              <w:rPr>
                <w:i/>
                <w:color w:val="6E728C"/>
                <w:sz w:val="15"/>
              </w:rPr>
              <w:t>Pencairan Gateway dalam mode gelap</w:t>
            </w:r>
          </w:p>
        </w:tc>
        <w:tc>
          <w:tcPr>
            <w:tcW w:type="dxa" w:w="3286"/>
          </w:tcPr>
          <w:p>
            <w:pPr>
              <w:spacing w:after="200"/>
              <w:jc w:val="center"/>
            </w:pPr>
            <w:r>
              <w:rPr>
                <w:i/>
                <w:color w:val="6E728C"/>
                <w:sz w:val="15"/>
              </w:rPr>
              <w:t>Jurnal GL — jejak audit persetujuan: titipan suspense dilepas, dana pindah ke akun tujuan</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02" name="Picture 202"/>
                  <wp:cNvGraphicFramePr>
                    <a:graphicFrameLocks noChangeAspect="1"/>
                  </wp:cNvGraphicFramePr>
                  <a:graphic>
                    <a:graphicData uri="http://schemas.openxmlformats.org/drawingml/2006/picture">
                      <pic:pic>
                        <pic:nvPicPr>
                          <pic:cNvPr id="0" name="Screenshot_20260816-215103.jpg"/>
                          <pic:cNvPicPr/>
                        </pic:nvPicPr>
                        <pic:blipFill>
                          <a:blip r:embed="rId19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3" name="Picture 203"/>
                  <wp:cNvGraphicFramePr>
                    <a:graphicFrameLocks noChangeAspect="1"/>
                  </wp:cNvGraphicFramePr>
                  <a:graphic>
                    <a:graphicData uri="http://schemas.openxmlformats.org/drawingml/2006/picture">
                      <pic:pic>
                        <pic:nvPicPr>
                          <pic:cNvPr id="0" name="Screenshot_20260816-215107.jpg"/>
                          <pic:cNvPicPr/>
                        </pic:nvPicPr>
                        <pic:blipFill>
                          <a:blip r:embed="rId198"/>
                          <a:stretch>
                            <a:fillRect/>
                          </a:stretch>
                        </pic:blipFill>
                        <pic:spPr>
                          <a:xfrm>
                            <a:off x="0" y="0"/>
                            <a:ext cx="1800000" cy="3531646"/>
                          </a:xfrm>
                          <a:prstGeom prst="rect"/>
                        </pic:spPr>
                      </pic:pic>
                    </a:graphicData>
                  </a:graphic>
                </wp:inline>
              </w:drawing>
            </w:r>
          </w:p>
        </w:tc>
        <w:tc>
          <w:tcPr>
            <w:tcW w:type="dxa" w:w="3286"/>
          </w:tcPr>
          <w:p>
            <w:pPr>
              <w:spacing w:after="0"/>
              <w:jc w:val="center"/>
            </w:pPr>
          </w:p>
        </w:tc>
      </w:tr>
      <w:tr>
        <w:tc>
          <w:tcPr>
            <w:tcW w:type="dxa" w:w="3286"/>
          </w:tcPr>
          <w:p>
            <w:pPr>
              <w:spacing w:after="200"/>
              <w:jc w:val="center"/>
            </w:pPr>
            <w:r>
              <w:rPr>
                <w:i/>
                <w:color w:val="6E728C"/>
                <w:sz w:val="15"/>
              </w:rPr>
              <w:t>Laporan Transaksi — rentang tanggal, saldo awal &amp; akhir, ekspor PDF</w:t>
            </w:r>
          </w:p>
        </w:tc>
        <w:tc>
          <w:tcPr>
            <w:tcW w:type="dxa" w:w="3286"/>
          </w:tcPr>
          <w:p>
            <w:pPr>
              <w:spacing w:after="200"/>
              <w:jc w:val="center"/>
            </w:pPr>
            <w:r>
              <w:rPr>
                <w:i/>
                <w:color w:val="6E728C"/>
                <w:sz w:val="15"/>
              </w:rPr>
              <w:t>Pengaturan Pembayaran — QRIS dan rekening transfer, hanya bisa dilihat oleh Finance</w:t>
            </w:r>
          </w:p>
        </w:tc>
        <w:tc>
          <w:tcPr>
            <w:tcW w:type="dxa" w:w="3286"/>
          </w:tcPr>
          <w:p>
            <w:pPr>
              <w:spacing w:after="200"/>
              <w:jc w:val="center"/>
            </w:pPr>
          </w:p>
        </w:tc>
      </w:tr>
    </w:tbl>
    <w:p>
      <w:pPr>
        <w:pStyle w:val="Heading2"/>
      </w:pPr>
      <w:r>
        <w:t>A.7 Owner</w:t>
      </w:r>
    </w:p>
    <w:p>
      <w:r>
        <w:rPr>
          <w:sz w:val="21"/>
        </w:rPr>
        <w:t>Owner tidak punya layar khusus miliknya sendiri. Yang dia punya adalah seluruhnya: tiap layar kasir, dapur, admin, dan Finance terbuka untuknya tanpa perlu ditambahkan peran satu per satu. Menunya karena itu dikelompokkan tiga — dan pengelompokan itulah yang membedakan tampilannya dari peran lain.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Layar</w:t>
            </w:r>
          </w:p>
        </w:tc>
        <w:tc>
          <w:tcPr>
            <w:tcW w:type="dxa" w:w="4929"/>
            <w:shd w:val="clear" w:fill="4F46E5"/>
          </w:tcPr>
          <w:p>
            <w:pPr>
              <w:spacing w:after="40" w:before="40"/>
            </w:pPr>
            <w:r>
              <w:rPr>
                <w:b/>
                <w:color w:val="FFFFFF"/>
                <w:sz w:val="19"/>
              </w:rPr>
              <w:t>Yang bisa dilakukan di sana</w:t>
            </w:r>
          </w:p>
        </w:tc>
      </w:tr>
      <w:tr>
        <w:tc>
          <w:tcPr>
            <w:tcW w:type="dxa" w:w="4929"/>
          </w:tcPr>
          <w:p>
            <w:pPr>
              <w:spacing w:after="40" w:before="40"/>
            </w:pPr>
            <w:r>
              <w:rPr>
                <w:b/>
                <w:sz w:val="19"/>
              </w:rPr>
              <w:t>Pemilih resto</w:t>
            </w:r>
          </w:p>
        </w:tc>
        <w:tc>
          <w:tcPr>
            <w:tcW w:type="dxa" w:w="4929"/>
          </w:tcPr>
          <w:p>
            <w:pPr>
              <w:spacing w:after="40" w:before="40"/>
            </w:pPr>
            <w:r>
              <w:rPr>
                <w:sz w:val="19"/>
              </w:rPr>
              <w:t>Berpindah antar resto yang dimilikinya; seluruh isi menu mengikuti yang dipilih</w:t>
            </w:r>
          </w:p>
        </w:tc>
      </w:tr>
      <w:tr>
        <w:tc>
          <w:tcPr>
            <w:tcW w:type="dxa" w:w="4929"/>
            <w:shd w:val="clear" w:fill="F4F5FB"/>
          </w:tcPr>
          <w:p>
            <w:pPr>
              <w:spacing w:after="40" w:before="40"/>
            </w:pPr>
            <w:r>
              <w:rPr>
                <w:b/>
                <w:sz w:val="19"/>
              </w:rPr>
              <w:t>Kelompok PENJUALAN</w:t>
            </w:r>
          </w:p>
        </w:tc>
        <w:tc>
          <w:tcPr>
            <w:tcW w:type="dxa" w:w="4929"/>
            <w:shd w:val="clear" w:fill="F4F5FB"/>
          </w:tcPr>
          <w:p>
            <w:pPr>
              <w:spacing w:after="40" w:before="40"/>
            </w:pPr>
            <w:r>
              <w:rPr>
                <w:sz w:val="19"/>
              </w:rPr>
              <w:t>Kasir/Input Pesanan, Pesanan Masuk, Layar Dapur, Pending Payment, Riwayat Kasir</w:t>
            </w:r>
          </w:p>
        </w:tc>
      </w:tr>
      <w:tr>
        <w:tc>
          <w:tcPr>
            <w:tcW w:type="dxa" w:w="4929"/>
          </w:tcPr>
          <w:p>
            <w:pPr>
              <w:spacing w:after="40" w:before="40"/>
            </w:pPr>
            <w:r>
              <w:rPr>
                <w:b/>
                <w:sz w:val="19"/>
              </w:rPr>
              <w:t>Kelompok KEUANGAN</w:t>
            </w:r>
          </w:p>
        </w:tc>
        <w:tc>
          <w:tcPr>
            <w:tcW w:type="dxa" w:w="4929"/>
          </w:tcPr>
          <w:p>
            <w:pPr>
              <w:spacing w:after="40" w:before="40"/>
            </w:pPr>
            <w:r>
              <w:rPr>
                <w:sz w:val="19"/>
              </w:rPr>
              <w:t>Pemasukan, Saldo &amp; Pengeluaran, Setor Saldo Cash, Mapping GL Account, Pencairan Gateway, Jurnal GL — sama persis dengan yang dipegang Finance, termasuk hak menyetujui</w:t>
            </w:r>
          </w:p>
        </w:tc>
      </w:tr>
      <w:tr>
        <w:tc>
          <w:tcPr>
            <w:tcW w:type="dxa" w:w="4929"/>
            <w:shd w:val="clear" w:fill="F4F5FB"/>
          </w:tcPr>
          <w:p>
            <w:pPr>
              <w:spacing w:after="40" w:before="40"/>
            </w:pPr>
            <w:r>
              <w:rPr>
                <w:b/>
                <w:sz w:val="19"/>
              </w:rPr>
              <w:t>Kelompok PENGELOLAAN</w:t>
            </w:r>
          </w:p>
        </w:tc>
        <w:tc>
          <w:tcPr>
            <w:tcW w:type="dxa" w:w="4929"/>
            <w:shd w:val="clear" w:fill="F4F5FB"/>
          </w:tcPr>
          <w:p>
            <w:pPr>
              <w:spacing w:after="40" w:before="40"/>
            </w:pPr>
            <w:r>
              <w:rPr>
                <w:sz w:val="19"/>
              </w:rPr>
              <w:t>Kelola Produk, Pengaturan (termasuk mengubah Info Pembayaran), Kirim Pengumuman, Kotak Masuk berikut jumlah belum dibaca, Diskon, dan Keluar</w:t>
            </w:r>
          </w:p>
        </w:tc>
      </w:tr>
    </w:tbl>
    <w:p>
      <w:r>
        <w:rPr>
          <w:b/>
          <w:sz w:val="21"/>
        </w:rPr>
        <w:t>Mode Terang</w:t>
      </w:r>
      <w:r>
        <w:rPr>
          <w:sz w:val="21"/>
        </w:rPr>
        <w:t xml:space="preserve"> — 6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04" name="Picture 204"/>
                  <wp:cNvGraphicFramePr>
                    <a:graphicFrameLocks noChangeAspect="1"/>
                  </wp:cNvGraphicFramePr>
                  <a:graphic>
                    <a:graphicData uri="http://schemas.openxmlformats.org/drawingml/2006/picture">
                      <pic:pic>
                        <pic:nvPicPr>
                          <pic:cNvPr id="0" name="Screenshot_20260816-215645.jpg"/>
                          <pic:cNvPicPr/>
                        </pic:nvPicPr>
                        <pic:blipFill>
                          <a:blip r:embed="rId17"/>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5" name="Picture 205"/>
                  <wp:cNvGraphicFramePr>
                    <a:graphicFrameLocks noChangeAspect="1"/>
                  </wp:cNvGraphicFramePr>
                  <a:graphic>
                    <a:graphicData uri="http://schemas.openxmlformats.org/drawingml/2006/picture">
                      <pic:pic>
                        <pic:nvPicPr>
                          <pic:cNvPr id="0" name="Screenshot_20260816-220647.jpg"/>
                          <pic:cNvPicPr/>
                        </pic:nvPicPr>
                        <pic:blipFill>
                          <a:blip r:embed="rId199"/>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6" name="Picture 206"/>
                  <wp:cNvGraphicFramePr>
                    <a:graphicFrameLocks noChangeAspect="1"/>
                  </wp:cNvGraphicFramePr>
                  <a:graphic>
                    <a:graphicData uri="http://schemas.openxmlformats.org/drawingml/2006/picture">
                      <pic:pic>
                        <pic:nvPicPr>
                          <pic:cNvPr id="0" name="Screenshot_20260816-220652.jpg"/>
                          <pic:cNvPicPr/>
                        </pic:nvPicPr>
                        <pic:blipFill>
                          <a:blip r:embed="rId200"/>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 masuk sebagai KaataGo Merchant</w:t>
            </w:r>
          </w:p>
        </w:tc>
        <w:tc>
          <w:tcPr>
            <w:tcW w:type="dxa" w:w="3286"/>
          </w:tcPr>
          <w:p>
            <w:pPr>
              <w:spacing w:after="200"/>
              <w:jc w:val="center"/>
            </w:pPr>
            <w:r>
              <w:rPr>
                <w:i/>
                <w:color w:val="6E728C"/>
                <w:sz w:val="15"/>
              </w:rPr>
              <w:t>Menyiapkan data resto setelah masuk</w:t>
            </w:r>
          </w:p>
        </w:tc>
        <w:tc>
          <w:tcPr>
            <w:tcW w:type="dxa" w:w="3286"/>
          </w:tcPr>
          <w:p>
            <w:pPr>
              <w:spacing w:after="200"/>
              <w:jc w:val="center"/>
            </w:pPr>
            <w:r>
              <w:rPr>
                <w:i/>
                <w:color w:val="6E728C"/>
                <w:sz w:val="15"/>
              </w:rPr>
              <w:t>Pemilih resto — Owner dengan lebih dari satu resto berpindah dari sini</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07" name="Picture 207"/>
                  <wp:cNvGraphicFramePr>
                    <a:graphicFrameLocks noChangeAspect="1"/>
                  </wp:cNvGraphicFramePr>
                  <a:graphic>
                    <a:graphicData uri="http://schemas.openxmlformats.org/drawingml/2006/picture">
                      <pic:pic>
                        <pic:nvPicPr>
                          <pic:cNvPr id="0" name="Screenshot_20260816-220657.jpg"/>
                          <pic:cNvPicPr/>
                        </pic:nvPicPr>
                        <pic:blipFill>
                          <a:blip r:embed="rId201"/>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8" name="Picture 208"/>
                  <wp:cNvGraphicFramePr>
                    <a:graphicFrameLocks noChangeAspect="1"/>
                  </wp:cNvGraphicFramePr>
                  <a:graphic>
                    <a:graphicData uri="http://schemas.openxmlformats.org/drawingml/2006/picture">
                      <pic:pic>
                        <pic:nvPicPr>
                          <pic:cNvPr id="0" name="Screenshot_20260816-220701.jpg"/>
                          <pic:cNvPicPr/>
                        </pic:nvPicPr>
                        <pic:blipFill>
                          <a:blip r:embed="rId202"/>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09" name="Picture 209"/>
                  <wp:cNvGraphicFramePr>
                    <a:graphicFrameLocks noChangeAspect="1"/>
                  </wp:cNvGraphicFramePr>
                  <a:graphic>
                    <a:graphicData uri="http://schemas.openxmlformats.org/drawingml/2006/picture">
                      <pic:pic>
                        <pic:nvPicPr>
                          <pic:cNvPr id="0" name="Screenshot_20260816-220706.jpg"/>
                          <pic:cNvPicPr/>
                        </pic:nvPicPr>
                        <pic:blipFill>
                          <a:blip r:embed="rId203"/>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Menu Owner, kelompok PENJUALAN — Kasir, Pesanan Masuk, Layar Dapur, Pending Payment, Riwayat Kasir</w:t>
            </w:r>
          </w:p>
        </w:tc>
        <w:tc>
          <w:tcPr>
            <w:tcW w:type="dxa" w:w="3286"/>
          </w:tcPr>
          <w:p>
            <w:pPr>
              <w:spacing w:after="200"/>
              <w:jc w:val="center"/>
            </w:pPr>
            <w:r>
              <w:rPr>
                <w:i/>
                <w:color w:val="6E728C"/>
                <w:sz w:val="15"/>
              </w:rPr>
              <w:t>Kelompok KEUANGAN — akses penuh seperti Finance, termasuk Jurnal GL</w:t>
            </w:r>
          </w:p>
        </w:tc>
        <w:tc>
          <w:tcPr>
            <w:tcW w:type="dxa" w:w="3286"/>
          </w:tcPr>
          <w:p>
            <w:pPr>
              <w:spacing w:after="200"/>
              <w:jc w:val="center"/>
            </w:pPr>
            <w:r>
              <w:rPr>
                <w:i/>
                <w:color w:val="6E728C"/>
                <w:sz w:val="15"/>
              </w:rPr>
              <w:t>Kelompok PENGELOLAAN — Kelola Produk, Pengaturan, Kirim Pengumuman, Kotak Masuk, Diskon, Keluar</w:t>
            </w:r>
          </w:p>
        </w:tc>
      </w:tr>
    </w:tbl>
    <w:p>
      <w:r>
        <w:rPr>
          <w:b/>
          <w:sz w:val="21"/>
        </w:rPr>
        <w:t>Mode Gelap</w:t>
      </w:r>
      <w:r>
        <w:rPr>
          <w:sz w:val="21"/>
        </w:rPr>
        <w:t xml:space="preserve"> — 5 tangkapan</w:t>
      </w:r>
    </w:p>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10" name="Picture 210"/>
                  <wp:cNvGraphicFramePr>
                    <a:graphicFrameLocks noChangeAspect="1"/>
                  </wp:cNvGraphicFramePr>
                  <a:graphic>
                    <a:graphicData uri="http://schemas.openxmlformats.org/drawingml/2006/picture">
                      <pic:pic>
                        <pic:nvPicPr>
                          <pic:cNvPr id="0" name="Screenshot_20260816-213818.jpg"/>
                          <pic:cNvPicPr/>
                        </pic:nvPicPr>
                        <pic:blipFill>
                          <a:blip r:embed="rId93"/>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11" name="Picture 211"/>
                  <wp:cNvGraphicFramePr>
                    <a:graphicFrameLocks noChangeAspect="1"/>
                  </wp:cNvGraphicFramePr>
                  <a:graphic>
                    <a:graphicData uri="http://schemas.openxmlformats.org/drawingml/2006/picture">
                      <pic:pic>
                        <pic:nvPicPr>
                          <pic:cNvPr id="0" name="Screenshot_20260816-215159.jpg"/>
                          <pic:cNvPicPr/>
                        </pic:nvPicPr>
                        <pic:blipFill>
                          <a:blip r:embed="rId204"/>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12" name="Picture 212"/>
                  <wp:cNvGraphicFramePr>
                    <a:graphicFrameLocks noChangeAspect="1"/>
                  </wp:cNvGraphicFramePr>
                  <a:graphic>
                    <a:graphicData uri="http://schemas.openxmlformats.org/drawingml/2006/picture">
                      <pic:pic>
                        <pic:nvPicPr>
                          <pic:cNvPr id="0" name="Screenshot_20260816-215204.jpg"/>
                          <pic:cNvPicPr/>
                        </pic:nvPicPr>
                        <pic:blipFill>
                          <a:blip r:embed="rId205"/>
                          <a:stretch>
                            <a:fillRect/>
                          </a:stretch>
                        </pic:blipFill>
                        <pic:spPr>
                          <a:xfrm>
                            <a:off x="0" y="0"/>
                            <a:ext cx="1800000" cy="3531646"/>
                          </a:xfrm>
                          <a:prstGeom prst="rect"/>
                        </pic:spPr>
                      </pic:pic>
                    </a:graphicData>
                  </a:graphic>
                </wp:inline>
              </w:drawing>
            </w:r>
          </w:p>
        </w:tc>
      </w:tr>
      <w:tr>
        <w:tc>
          <w:tcPr>
            <w:tcW w:type="dxa" w:w="3286"/>
          </w:tcPr>
          <w:p>
            <w:pPr>
              <w:spacing w:after="200"/>
              <w:jc w:val="center"/>
            </w:pPr>
            <w:r>
              <w:rPr>
                <w:i/>
                <w:color w:val="6E728C"/>
                <w:sz w:val="15"/>
              </w:rPr>
              <w:t>Halaman awal dalam mode gelap</w:t>
            </w:r>
          </w:p>
        </w:tc>
        <w:tc>
          <w:tcPr>
            <w:tcW w:type="dxa" w:w="3286"/>
          </w:tcPr>
          <w:p>
            <w:pPr>
              <w:spacing w:after="200"/>
              <w:jc w:val="center"/>
            </w:pPr>
            <w:r>
              <w:rPr>
                <w:i/>
                <w:color w:val="6E728C"/>
                <w:sz w:val="15"/>
              </w:rPr>
              <w:t>Menyiapkan data resto</w:t>
            </w:r>
          </w:p>
        </w:tc>
        <w:tc>
          <w:tcPr>
            <w:tcW w:type="dxa" w:w="3286"/>
          </w:tcPr>
          <w:p>
            <w:pPr>
              <w:spacing w:after="200"/>
              <w:jc w:val="center"/>
            </w:pPr>
            <w:r>
              <w:rPr>
                <w:i/>
                <w:color w:val="6E728C"/>
                <w:sz w:val="15"/>
              </w:rPr>
              <w:t>Kelompok PENJUALAN dalam mode gelap</w:t>
            </w:r>
          </w:p>
        </w:tc>
      </w:tr>
    </w:tbl>
    <w:tbl>
      <w:tblPr>
        <w:tblW w:type="auto" w:w="0"/>
        <w:jc w:val="center"/>
        <w:tblLayout w:type="autofit"/>
        <w:tblLook w:firstColumn="1" w:firstRow="1" w:lastColumn="0" w:lastRow="0" w:noHBand="0" w:noVBand="1" w:val="04A0"/>
      </w:tblPr>
      <w:tblGrid>
        <w:gridCol w:w="3286"/>
        <w:gridCol w:w="3286"/>
        <w:gridCol w:w="3286"/>
      </w:tblGrid>
      <w:tr>
        <w:tc>
          <w:tcPr>
            <w:tcW w:type="dxa" w:w="3286"/>
          </w:tcPr>
          <w:p>
            <w:pPr>
              <w:spacing w:after="0"/>
              <w:jc w:val="center"/>
            </w:pPr>
            <w:r>
              <w:drawing>
                <wp:inline xmlns:a="http://schemas.openxmlformats.org/drawingml/2006/main" xmlns:pic="http://schemas.openxmlformats.org/drawingml/2006/picture">
                  <wp:extent cx="1800000" cy="3531646"/>
                  <wp:docPr id="213" name="Picture 213"/>
                  <wp:cNvGraphicFramePr>
                    <a:graphicFrameLocks noChangeAspect="1"/>
                  </wp:cNvGraphicFramePr>
                  <a:graphic>
                    <a:graphicData uri="http://schemas.openxmlformats.org/drawingml/2006/picture">
                      <pic:pic>
                        <pic:nvPicPr>
                          <pic:cNvPr id="0" name="Screenshot_20260816-215208.jpg"/>
                          <pic:cNvPicPr/>
                        </pic:nvPicPr>
                        <pic:blipFill>
                          <a:blip r:embed="rId206"/>
                          <a:stretch>
                            <a:fillRect/>
                          </a:stretch>
                        </pic:blipFill>
                        <pic:spPr>
                          <a:xfrm>
                            <a:off x="0" y="0"/>
                            <a:ext cx="1800000" cy="3531646"/>
                          </a:xfrm>
                          <a:prstGeom prst="rect"/>
                        </pic:spPr>
                      </pic:pic>
                    </a:graphicData>
                  </a:graphic>
                </wp:inline>
              </w:drawing>
            </w:r>
          </w:p>
        </w:tc>
        <w:tc>
          <w:tcPr>
            <w:tcW w:type="dxa" w:w="3286"/>
          </w:tcPr>
          <w:p>
            <w:pPr>
              <w:spacing w:after="0"/>
              <w:jc w:val="center"/>
            </w:pPr>
            <w:r>
              <w:drawing>
                <wp:inline xmlns:a="http://schemas.openxmlformats.org/drawingml/2006/main" xmlns:pic="http://schemas.openxmlformats.org/drawingml/2006/picture">
                  <wp:extent cx="1800000" cy="3531646"/>
                  <wp:docPr id="214" name="Picture 214"/>
                  <wp:cNvGraphicFramePr>
                    <a:graphicFrameLocks noChangeAspect="1"/>
                  </wp:cNvGraphicFramePr>
                  <a:graphic>
                    <a:graphicData uri="http://schemas.openxmlformats.org/drawingml/2006/picture">
                      <pic:pic>
                        <pic:nvPicPr>
                          <pic:cNvPr id="0" name="Screenshot_20260816-215213.jpg"/>
                          <pic:cNvPicPr/>
                        </pic:nvPicPr>
                        <pic:blipFill>
                          <a:blip r:embed="rId207"/>
                          <a:stretch>
                            <a:fillRect/>
                          </a:stretch>
                        </pic:blipFill>
                        <pic:spPr>
                          <a:xfrm>
                            <a:off x="0" y="0"/>
                            <a:ext cx="1800000" cy="3531646"/>
                          </a:xfrm>
                          <a:prstGeom prst="rect"/>
                        </pic:spPr>
                      </pic:pic>
                    </a:graphicData>
                  </a:graphic>
                </wp:inline>
              </w:drawing>
            </w:r>
          </w:p>
        </w:tc>
        <w:tc>
          <w:tcPr>
            <w:tcW w:type="dxa" w:w="3286"/>
          </w:tcPr>
          <w:p>
            <w:pPr>
              <w:spacing w:after="0"/>
              <w:jc w:val="center"/>
            </w:pPr>
          </w:p>
        </w:tc>
      </w:tr>
      <w:tr>
        <w:tc>
          <w:tcPr>
            <w:tcW w:type="dxa" w:w="3286"/>
          </w:tcPr>
          <w:p>
            <w:pPr>
              <w:spacing w:after="200"/>
              <w:jc w:val="center"/>
            </w:pPr>
            <w:r>
              <w:rPr>
                <w:i/>
                <w:color w:val="6E728C"/>
                <w:sz w:val="15"/>
              </w:rPr>
              <w:t>Kelompok KEUANGAN dalam mode gelap</w:t>
            </w:r>
          </w:p>
        </w:tc>
        <w:tc>
          <w:tcPr>
            <w:tcW w:type="dxa" w:w="3286"/>
          </w:tcPr>
          <w:p>
            <w:pPr>
              <w:spacing w:after="200"/>
              <w:jc w:val="center"/>
            </w:pPr>
            <w:r>
              <w:rPr>
                <w:i/>
                <w:color w:val="6E728C"/>
                <w:sz w:val="15"/>
              </w:rPr>
              <w:t>Kelompok PENGELOLAAN dalam mode gelap</w:t>
            </w:r>
          </w:p>
        </w:tc>
        <w:tc>
          <w:tcPr>
            <w:tcW w:type="dxa" w:w="3286"/>
          </w:tcPr>
          <w:p>
            <w:pPr>
              <w:spacing w:after="200"/>
              <w:jc w:val="center"/>
            </w:pPr>
          </w:p>
        </w:tc>
      </w:tr>
    </w:tbl>
    <w:p>
      <w:r>
        <w:rPr>
          <w:i/>
          <w:sz w:val="21"/>
        </w:rPr>
        <w:t>Dokumen ini disusun dari aplikasi versi 2.12.0. Sisi teknisnya — arsitektur, tabel, keamanan baris, prasyarat basis data — ada di `SPESIFIKASI-KAATAGO`.</w:t>
      </w:r>
    </w:p>
    <w:sectPr w:rsidR="00FC693F" w:rsidRPr="0006063C" w:rsidSect="00034616">
      <w:headerReference w:type="default" r:id="rId10"/>
      <w:footerReference w:type="default" r:id="rId11"/>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8C"/>
        <w:sz w:val="17"/>
      </w:rPr>
      <w:t xml:space="preserve">Halaman </w:t>
    </w:r>
    <w:r>
      <w:rPr>
        <w:color w:val="6E728C"/>
        <w:sz w:val="17"/>
      </w:rPr>
      <w:fldChar w:fldCharType="begin"/>
    </w:r>
    <w:r>
      <w:rPr>
        <w:color w:val="6E728C"/>
        <w:sz w:val="17"/>
      </w:rPr>
      <w:instrText xml:space="preserve">PAGE</w:instrText>
    </w:r>
    <w:r>
      <w:rPr>
        <w:color w:val="6E728C"/>
        <w:sz w:val="17"/>
      </w:rPr>
      <w:fldChar w:fldCharType="separate"/>
    </w:r>
    <w:r>
      <w:rPr>
        <w:i/>
        <w:color w:val="6E728C"/>
        <w:sz w:val="17"/>
      </w:rPr>
      <w:t>—</w:t>
    </w:r>
    <w:r>
      <w:rPr>
        <w:color w:val="6E728C"/>
        <w:sz w:val="17"/>
      </w:rPr>
      <w:fldChar w:fldCharType="end"/>
    </w:r>
    <w:r>
      <w:rPr>
        <w:color w:val="6E728C"/>
        <w:sz w:val="17"/>
      </w:rPr>
      <w:t xml:space="preserve"> dari </w:t>
    </w:r>
    <w:r>
      <w:rPr>
        <w:color w:val="6E728C"/>
        <w:sz w:val="17"/>
      </w:rPr>
      <w:fldChar w:fldCharType="begin"/>
    </w:r>
    <w:r>
      <w:rPr>
        <w:color w:val="6E728C"/>
        <w:sz w:val="17"/>
      </w:rPr>
      <w:instrText xml:space="preserve">NUMPAGES</w:instrText>
    </w:r>
    <w:r>
      <w:rPr>
        <w:color w:val="6E728C"/>
        <w:sz w:val="17"/>
      </w:rPr>
      <w:fldChar w:fldCharType="separate"/>
    </w:r>
    <w:r>
      <w:rPr>
        <w:i/>
        <w:color w:val="6E728C"/>
        <w:sz w:val="17"/>
      </w:rPr>
      <w:t>—</w:t>
    </w:r>
    <w:r>
      <w:rPr>
        <w:color w:val="6E72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28C"/>
        <w:sz w:val="17"/>
      </w:rPr>
      <w:t>KaataGo — Functional Specification Document  |  v2.12.0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730A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15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 Id="rId116" Type="http://schemas.openxmlformats.org/officeDocument/2006/relationships/image" Target="media/image106.jpg"/><Relationship Id="rId117" Type="http://schemas.openxmlformats.org/officeDocument/2006/relationships/image" Target="media/image107.jpg"/><Relationship Id="rId118" Type="http://schemas.openxmlformats.org/officeDocument/2006/relationships/image" Target="media/image108.jpg"/><Relationship Id="rId119" Type="http://schemas.openxmlformats.org/officeDocument/2006/relationships/image" Target="media/image109.jpg"/><Relationship Id="rId120" Type="http://schemas.openxmlformats.org/officeDocument/2006/relationships/image" Target="media/image110.jpg"/><Relationship Id="rId121" Type="http://schemas.openxmlformats.org/officeDocument/2006/relationships/image" Target="media/image111.jpg"/><Relationship Id="rId122" Type="http://schemas.openxmlformats.org/officeDocument/2006/relationships/image" Target="media/image112.jpg"/><Relationship Id="rId123" Type="http://schemas.openxmlformats.org/officeDocument/2006/relationships/image" Target="media/image113.jpg"/><Relationship Id="rId124" Type="http://schemas.openxmlformats.org/officeDocument/2006/relationships/image" Target="media/image114.jpg"/><Relationship Id="rId125" Type="http://schemas.openxmlformats.org/officeDocument/2006/relationships/image" Target="media/image115.jpg"/><Relationship Id="rId126" Type="http://schemas.openxmlformats.org/officeDocument/2006/relationships/image" Target="media/image116.jpg"/><Relationship Id="rId127" Type="http://schemas.openxmlformats.org/officeDocument/2006/relationships/image" Target="media/image117.jpg"/><Relationship Id="rId128" Type="http://schemas.openxmlformats.org/officeDocument/2006/relationships/image" Target="media/image118.jpg"/><Relationship Id="rId129" Type="http://schemas.openxmlformats.org/officeDocument/2006/relationships/image" Target="media/image119.jpg"/><Relationship Id="rId130" Type="http://schemas.openxmlformats.org/officeDocument/2006/relationships/image" Target="media/image120.jpg"/><Relationship Id="rId131" Type="http://schemas.openxmlformats.org/officeDocument/2006/relationships/image" Target="media/image121.jpg"/><Relationship Id="rId132" Type="http://schemas.openxmlformats.org/officeDocument/2006/relationships/image" Target="media/image122.jpg"/><Relationship Id="rId133" Type="http://schemas.openxmlformats.org/officeDocument/2006/relationships/image" Target="media/image123.jpg"/><Relationship Id="rId134" Type="http://schemas.openxmlformats.org/officeDocument/2006/relationships/image" Target="media/image124.jpg"/><Relationship Id="rId135" Type="http://schemas.openxmlformats.org/officeDocument/2006/relationships/image" Target="media/image125.jpg"/><Relationship Id="rId136" Type="http://schemas.openxmlformats.org/officeDocument/2006/relationships/image" Target="media/image126.jpg"/><Relationship Id="rId137" Type="http://schemas.openxmlformats.org/officeDocument/2006/relationships/image" Target="media/image127.jpg"/><Relationship Id="rId138" Type="http://schemas.openxmlformats.org/officeDocument/2006/relationships/image" Target="media/image128.jpg"/><Relationship Id="rId139" Type="http://schemas.openxmlformats.org/officeDocument/2006/relationships/image" Target="media/image129.jpg"/><Relationship Id="rId140" Type="http://schemas.openxmlformats.org/officeDocument/2006/relationships/image" Target="media/image130.jpg"/><Relationship Id="rId141" Type="http://schemas.openxmlformats.org/officeDocument/2006/relationships/image" Target="media/image131.jpg"/><Relationship Id="rId142" Type="http://schemas.openxmlformats.org/officeDocument/2006/relationships/image" Target="media/image132.jpg"/><Relationship Id="rId143" Type="http://schemas.openxmlformats.org/officeDocument/2006/relationships/image" Target="media/image133.jpg"/><Relationship Id="rId144" Type="http://schemas.openxmlformats.org/officeDocument/2006/relationships/image" Target="media/image134.jpg"/><Relationship Id="rId145" Type="http://schemas.openxmlformats.org/officeDocument/2006/relationships/image" Target="media/image135.jpg"/><Relationship Id="rId146" Type="http://schemas.openxmlformats.org/officeDocument/2006/relationships/image" Target="media/image136.jpg"/><Relationship Id="rId147" Type="http://schemas.openxmlformats.org/officeDocument/2006/relationships/image" Target="media/image137.jpg"/><Relationship Id="rId148" Type="http://schemas.openxmlformats.org/officeDocument/2006/relationships/image" Target="media/image138.jpg"/><Relationship Id="rId149" Type="http://schemas.openxmlformats.org/officeDocument/2006/relationships/image" Target="media/image139.jpg"/><Relationship Id="rId150" Type="http://schemas.openxmlformats.org/officeDocument/2006/relationships/image" Target="media/image140.jpg"/><Relationship Id="rId151" Type="http://schemas.openxmlformats.org/officeDocument/2006/relationships/image" Target="media/image141.jpg"/><Relationship Id="rId152" Type="http://schemas.openxmlformats.org/officeDocument/2006/relationships/image" Target="media/image142.jpg"/><Relationship Id="rId153" Type="http://schemas.openxmlformats.org/officeDocument/2006/relationships/image" Target="media/image143.jpg"/><Relationship Id="rId154" Type="http://schemas.openxmlformats.org/officeDocument/2006/relationships/image" Target="media/image144.jpg"/><Relationship Id="rId155" Type="http://schemas.openxmlformats.org/officeDocument/2006/relationships/image" Target="media/image145.jpg"/><Relationship Id="rId156" Type="http://schemas.openxmlformats.org/officeDocument/2006/relationships/image" Target="media/image146.jpg"/><Relationship Id="rId157" Type="http://schemas.openxmlformats.org/officeDocument/2006/relationships/image" Target="media/image147.jpg"/><Relationship Id="rId158" Type="http://schemas.openxmlformats.org/officeDocument/2006/relationships/image" Target="media/image148.jpg"/><Relationship Id="rId159" Type="http://schemas.openxmlformats.org/officeDocument/2006/relationships/image" Target="media/image149.jpg"/><Relationship Id="rId160" Type="http://schemas.openxmlformats.org/officeDocument/2006/relationships/image" Target="media/image150.jpg"/><Relationship Id="rId161" Type="http://schemas.openxmlformats.org/officeDocument/2006/relationships/image" Target="media/image151.jpg"/><Relationship Id="rId162" Type="http://schemas.openxmlformats.org/officeDocument/2006/relationships/image" Target="media/image152.jpg"/><Relationship Id="rId163" Type="http://schemas.openxmlformats.org/officeDocument/2006/relationships/image" Target="media/image153.jpg"/><Relationship Id="rId164" Type="http://schemas.openxmlformats.org/officeDocument/2006/relationships/image" Target="media/image154.jpg"/><Relationship Id="rId165" Type="http://schemas.openxmlformats.org/officeDocument/2006/relationships/image" Target="media/image155.jpg"/><Relationship Id="rId166" Type="http://schemas.openxmlformats.org/officeDocument/2006/relationships/image" Target="media/image156.jpg"/><Relationship Id="rId167" Type="http://schemas.openxmlformats.org/officeDocument/2006/relationships/image" Target="media/image157.jpg"/><Relationship Id="rId168" Type="http://schemas.openxmlformats.org/officeDocument/2006/relationships/image" Target="media/image158.jpg"/><Relationship Id="rId169" Type="http://schemas.openxmlformats.org/officeDocument/2006/relationships/image" Target="media/image159.jpg"/><Relationship Id="rId170" Type="http://schemas.openxmlformats.org/officeDocument/2006/relationships/image" Target="media/image160.jpg"/><Relationship Id="rId171" Type="http://schemas.openxmlformats.org/officeDocument/2006/relationships/image" Target="media/image161.jpg"/><Relationship Id="rId172" Type="http://schemas.openxmlformats.org/officeDocument/2006/relationships/image" Target="media/image162.jpg"/><Relationship Id="rId173" Type="http://schemas.openxmlformats.org/officeDocument/2006/relationships/image" Target="media/image163.jpg"/><Relationship Id="rId174" Type="http://schemas.openxmlformats.org/officeDocument/2006/relationships/image" Target="media/image164.jpg"/><Relationship Id="rId175" Type="http://schemas.openxmlformats.org/officeDocument/2006/relationships/image" Target="media/image165.jpg"/><Relationship Id="rId176" Type="http://schemas.openxmlformats.org/officeDocument/2006/relationships/image" Target="media/image166.jpg"/><Relationship Id="rId177" Type="http://schemas.openxmlformats.org/officeDocument/2006/relationships/image" Target="media/image167.jpg"/><Relationship Id="rId178" Type="http://schemas.openxmlformats.org/officeDocument/2006/relationships/image" Target="media/image168.jpg"/><Relationship Id="rId179" Type="http://schemas.openxmlformats.org/officeDocument/2006/relationships/image" Target="media/image169.jpg"/><Relationship Id="rId180" Type="http://schemas.openxmlformats.org/officeDocument/2006/relationships/image" Target="media/image170.jpg"/><Relationship Id="rId181" Type="http://schemas.openxmlformats.org/officeDocument/2006/relationships/image" Target="media/image171.jpg"/><Relationship Id="rId182" Type="http://schemas.openxmlformats.org/officeDocument/2006/relationships/image" Target="media/image172.jpg"/><Relationship Id="rId183" Type="http://schemas.openxmlformats.org/officeDocument/2006/relationships/image" Target="media/image173.jpg"/><Relationship Id="rId184" Type="http://schemas.openxmlformats.org/officeDocument/2006/relationships/image" Target="media/image174.jpg"/><Relationship Id="rId185" Type="http://schemas.openxmlformats.org/officeDocument/2006/relationships/image" Target="media/image175.jpg"/><Relationship Id="rId186" Type="http://schemas.openxmlformats.org/officeDocument/2006/relationships/image" Target="media/image176.jpg"/><Relationship Id="rId187" Type="http://schemas.openxmlformats.org/officeDocument/2006/relationships/image" Target="media/image177.jpg"/><Relationship Id="rId188" Type="http://schemas.openxmlformats.org/officeDocument/2006/relationships/image" Target="media/image178.jpg"/><Relationship Id="rId189" Type="http://schemas.openxmlformats.org/officeDocument/2006/relationships/image" Target="media/image179.jpg"/><Relationship Id="rId190" Type="http://schemas.openxmlformats.org/officeDocument/2006/relationships/image" Target="media/image180.jpg"/><Relationship Id="rId191" Type="http://schemas.openxmlformats.org/officeDocument/2006/relationships/image" Target="media/image181.jpg"/><Relationship Id="rId192" Type="http://schemas.openxmlformats.org/officeDocument/2006/relationships/image" Target="media/image182.jpg"/><Relationship Id="rId193" Type="http://schemas.openxmlformats.org/officeDocument/2006/relationships/image" Target="media/image183.jpg"/><Relationship Id="rId194" Type="http://schemas.openxmlformats.org/officeDocument/2006/relationships/image" Target="media/image184.jpg"/><Relationship Id="rId195" Type="http://schemas.openxmlformats.org/officeDocument/2006/relationships/image" Target="media/image185.jpg"/><Relationship Id="rId196" Type="http://schemas.openxmlformats.org/officeDocument/2006/relationships/image" Target="media/image186.jpg"/><Relationship Id="rId197" Type="http://schemas.openxmlformats.org/officeDocument/2006/relationships/image" Target="media/image187.jpg"/><Relationship Id="rId198" Type="http://schemas.openxmlformats.org/officeDocument/2006/relationships/image" Target="media/image188.jpg"/><Relationship Id="rId199" Type="http://schemas.openxmlformats.org/officeDocument/2006/relationships/image" Target="media/image189.jpg"/><Relationship Id="rId200" Type="http://schemas.openxmlformats.org/officeDocument/2006/relationships/image" Target="media/image190.jpg"/><Relationship Id="rId201" Type="http://schemas.openxmlformats.org/officeDocument/2006/relationships/image" Target="media/image191.jpg"/><Relationship Id="rId202" Type="http://schemas.openxmlformats.org/officeDocument/2006/relationships/image" Target="media/image192.jpg"/><Relationship Id="rId203" Type="http://schemas.openxmlformats.org/officeDocument/2006/relationships/image" Target="media/image193.jpg"/><Relationship Id="rId204" Type="http://schemas.openxmlformats.org/officeDocument/2006/relationships/image" Target="media/image194.jpg"/><Relationship Id="rId205" Type="http://schemas.openxmlformats.org/officeDocument/2006/relationships/image" Target="media/image195.jpg"/><Relationship Id="rId206" Type="http://schemas.openxmlformats.org/officeDocument/2006/relationships/image" Target="media/image196.jpg"/><Relationship Id="rId207" Type="http://schemas.openxmlformats.org/officeDocument/2006/relationships/image" Target="media/image1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