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概述：前六章是基础知识讲解，后边章节从零搭建后台管理框架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第三章：代码目录，会带着大家了解项目主要的代码目录和主要文件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第四章：插件的安装，用npm安装项目主要插件，例如axios、elementui等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第五章：页面加载渲染，页面是如何加载渲染的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第六章：插件的使用，单独讲解主要插件的使用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导航守卫主要用来通过跳转或取消的方式守卫导航，一般用于登陆认证校验和权限校验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// </w:t>
      </w:r>
      <w:r>
        <w:rPr>
          <w:rFonts w:hint="eastAsia"/>
          <w:lang w:val="en-US" w:eastAsia="zh-CN"/>
        </w:rPr>
        <w:t>路由白名单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登陆认证，token校验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to:要进入的目标路由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from:当前要离开的路由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next():执行跳转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next(false):终止当前跳转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)或next({path: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}):跳转到一个地址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Demo:views/6.4/moment.vue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一般java接口返回的日期都是时间戳的格式，将时间戳格式化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时间戳例如：1546587784000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格式化后：2019-01-04 15:43:04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this.$moment(cellValue).format("YYYY-MM-DD HH:mm:ss")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E5384F"/>
    <w:rsid w:val="05F87496"/>
    <w:rsid w:val="060614F3"/>
    <w:rsid w:val="067A2E48"/>
    <w:rsid w:val="068B5397"/>
    <w:rsid w:val="06AA6DCC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DA1DC3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A5809"/>
    <w:rsid w:val="0D5D4737"/>
    <w:rsid w:val="0DA921FA"/>
    <w:rsid w:val="0DC35E9A"/>
    <w:rsid w:val="0DC4449D"/>
    <w:rsid w:val="0DF65EB7"/>
    <w:rsid w:val="0DF77B18"/>
    <w:rsid w:val="0E0F51E7"/>
    <w:rsid w:val="0E187DCD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685934"/>
    <w:rsid w:val="15925A1A"/>
    <w:rsid w:val="15BE7928"/>
    <w:rsid w:val="161137BD"/>
    <w:rsid w:val="16527EAB"/>
    <w:rsid w:val="1689702B"/>
    <w:rsid w:val="16BE4A80"/>
    <w:rsid w:val="16D729E9"/>
    <w:rsid w:val="17AC1B9C"/>
    <w:rsid w:val="17C33518"/>
    <w:rsid w:val="18221576"/>
    <w:rsid w:val="184A6772"/>
    <w:rsid w:val="18687C33"/>
    <w:rsid w:val="1874000D"/>
    <w:rsid w:val="18CF1D53"/>
    <w:rsid w:val="18EB68B7"/>
    <w:rsid w:val="18FA40C4"/>
    <w:rsid w:val="19013FE0"/>
    <w:rsid w:val="190B435C"/>
    <w:rsid w:val="191253BE"/>
    <w:rsid w:val="19997BB1"/>
    <w:rsid w:val="1A007159"/>
    <w:rsid w:val="1A270798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E5519"/>
    <w:rsid w:val="1BAF72A7"/>
    <w:rsid w:val="1BB672C2"/>
    <w:rsid w:val="1BC30620"/>
    <w:rsid w:val="1C7C3D35"/>
    <w:rsid w:val="1CCC5C76"/>
    <w:rsid w:val="1D021D65"/>
    <w:rsid w:val="1D0636D9"/>
    <w:rsid w:val="1D1A4043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485FFF"/>
    <w:rsid w:val="1F9440DC"/>
    <w:rsid w:val="1F9B27EB"/>
    <w:rsid w:val="1FAF1142"/>
    <w:rsid w:val="1FD21E1B"/>
    <w:rsid w:val="1FE97ED1"/>
    <w:rsid w:val="20063290"/>
    <w:rsid w:val="206B76DE"/>
    <w:rsid w:val="207B1439"/>
    <w:rsid w:val="208D6C38"/>
    <w:rsid w:val="20E7628A"/>
    <w:rsid w:val="217B17AE"/>
    <w:rsid w:val="21C35EAA"/>
    <w:rsid w:val="21EB1926"/>
    <w:rsid w:val="21FF5AE6"/>
    <w:rsid w:val="22131404"/>
    <w:rsid w:val="222E44CE"/>
    <w:rsid w:val="22607D4D"/>
    <w:rsid w:val="22741F2F"/>
    <w:rsid w:val="22A10B64"/>
    <w:rsid w:val="23366BD2"/>
    <w:rsid w:val="236961DF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C57CA"/>
    <w:rsid w:val="2665763A"/>
    <w:rsid w:val="26C82BB5"/>
    <w:rsid w:val="26CC5CF1"/>
    <w:rsid w:val="271B3F4F"/>
    <w:rsid w:val="271D71DB"/>
    <w:rsid w:val="271F4B19"/>
    <w:rsid w:val="286A0F93"/>
    <w:rsid w:val="28DE1057"/>
    <w:rsid w:val="28E63B12"/>
    <w:rsid w:val="290E3AB1"/>
    <w:rsid w:val="29156B97"/>
    <w:rsid w:val="29303622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BC33091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0D7C55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7B27BC6"/>
    <w:rsid w:val="380C2101"/>
    <w:rsid w:val="38216861"/>
    <w:rsid w:val="3835797A"/>
    <w:rsid w:val="38795DA7"/>
    <w:rsid w:val="38B40F85"/>
    <w:rsid w:val="38CF7ED9"/>
    <w:rsid w:val="38E51B51"/>
    <w:rsid w:val="38EF401B"/>
    <w:rsid w:val="38F60CD4"/>
    <w:rsid w:val="390110A1"/>
    <w:rsid w:val="390E6EE3"/>
    <w:rsid w:val="394F22DE"/>
    <w:rsid w:val="399C072B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37749F"/>
    <w:rsid w:val="3F5E674A"/>
    <w:rsid w:val="3F7275B4"/>
    <w:rsid w:val="3FF42C5A"/>
    <w:rsid w:val="40011BA5"/>
    <w:rsid w:val="40155529"/>
    <w:rsid w:val="40C143D8"/>
    <w:rsid w:val="40CB10BC"/>
    <w:rsid w:val="40D16275"/>
    <w:rsid w:val="410F2ADB"/>
    <w:rsid w:val="411A4112"/>
    <w:rsid w:val="4194564F"/>
    <w:rsid w:val="41CD420E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AE82362"/>
    <w:rsid w:val="4BDE114A"/>
    <w:rsid w:val="4BFC47E2"/>
    <w:rsid w:val="4C2E01CB"/>
    <w:rsid w:val="4C36053B"/>
    <w:rsid w:val="4C5D1578"/>
    <w:rsid w:val="4CA46743"/>
    <w:rsid w:val="4D822281"/>
    <w:rsid w:val="4DC637E4"/>
    <w:rsid w:val="4DCC53E7"/>
    <w:rsid w:val="4DF50AEC"/>
    <w:rsid w:val="4E136620"/>
    <w:rsid w:val="4E1B110E"/>
    <w:rsid w:val="4E3467A5"/>
    <w:rsid w:val="4EE73086"/>
    <w:rsid w:val="4F9F4CDF"/>
    <w:rsid w:val="4FA81F3E"/>
    <w:rsid w:val="505F7434"/>
    <w:rsid w:val="506F6F7C"/>
    <w:rsid w:val="507C3D1C"/>
    <w:rsid w:val="50966288"/>
    <w:rsid w:val="50EE2A14"/>
    <w:rsid w:val="50F26AC7"/>
    <w:rsid w:val="51212A62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994960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736288"/>
    <w:rsid w:val="59A26D2A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A6240F"/>
    <w:rsid w:val="5CD12E43"/>
    <w:rsid w:val="5CE40092"/>
    <w:rsid w:val="5CE67342"/>
    <w:rsid w:val="5D325012"/>
    <w:rsid w:val="5D353AEF"/>
    <w:rsid w:val="5D593C8B"/>
    <w:rsid w:val="5D787294"/>
    <w:rsid w:val="5DAE479D"/>
    <w:rsid w:val="5E061175"/>
    <w:rsid w:val="5E1B0275"/>
    <w:rsid w:val="5E352B9B"/>
    <w:rsid w:val="5E3A5444"/>
    <w:rsid w:val="5E4C4F60"/>
    <w:rsid w:val="5EF14752"/>
    <w:rsid w:val="5F4A4B98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321C3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012498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BD7209"/>
    <w:rsid w:val="6DC86B80"/>
    <w:rsid w:val="6E2A2DDB"/>
    <w:rsid w:val="6E3512AC"/>
    <w:rsid w:val="6E40373B"/>
    <w:rsid w:val="6E8C29CD"/>
    <w:rsid w:val="6EB14813"/>
    <w:rsid w:val="6F396E69"/>
    <w:rsid w:val="6F5B7C55"/>
    <w:rsid w:val="6F853614"/>
    <w:rsid w:val="6F87465C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457AB9"/>
    <w:rsid w:val="73817019"/>
    <w:rsid w:val="73944672"/>
    <w:rsid w:val="73956DCF"/>
    <w:rsid w:val="73C153E3"/>
    <w:rsid w:val="73D64DAF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55B72"/>
    <w:rsid w:val="773B5307"/>
    <w:rsid w:val="774C3BC1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D1F58DE"/>
    <w:rsid w:val="7D3B280B"/>
    <w:rsid w:val="7D7059C6"/>
    <w:rsid w:val="7D7D6159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2019-11-06T10:23:04Z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