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0A" w:rsidRPr="00A661FC" w:rsidRDefault="00A661FC">
      <w:pPr>
        <w:rPr>
          <w:sz w:val="28"/>
          <w:szCs w:val="28"/>
        </w:rPr>
      </w:pPr>
      <w:r w:rsidRPr="00A661FC">
        <w:rPr>
          <w:sz w:val="28"/>
          <w:szCs w:val="28"/>
        </w:rPr>
        <w:t>Здравствуйте.</w:t>
      </w:r>
    </w:p>
    <w:p w:rsidR="00A661FC" w:rsidRDefault="00A661FC">
      <w:pPr>
        <w:rPr>
          <w:sz w:val="28"/>
          <w:szCs w:val="28"/>
        </w:rPr>
      </w:pPr>
      <w:r w:rsidRPr="00A661FC">
        <w:rPr>
          <w:sz w:val="28"/>
          <w:szCs w:val="28"/>
        </w:rPr>
        <w:t xml:space="preserve">Сегодня мой доклад посещается моей научно -исследовательской </w:t>
      </w:r>
      <w:proofErr w:type="gramStart"/>
      <w:r w:rsidRPr="00A661FC">
        <w:rPr>
          <w:sz w:val="28"/>
          <w:szCs w:val="28"/>
        </w:rPr>
        <w:t xml:space="preserve">теме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 Анализ и исследование средств управления транспортной установкой травления печатных плат.</w:t>
      </w:r>
    </w:p>
    <w:p w:rsidR="00A661FC" w:rsidRDefault="00A661FC" w:rsidP="00A661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Объектом анализа является автоматизированная установка травления плат, предложенная и рассмотренная в первой редакции в дипломном проекте выпускника кафедры</w:t>
      </w:r>
      <w:r w:rsidRPr="00B0352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КИБЭВС 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</w:t>
        </w:r>
        <w:proofErr w:type="gramEnd"/>
        <w:r>
          <w:rPr>
            <w:sz w:val="28"/>
            <w:szCs w:val="28"/>
          </w:rPr>
          <w:t xml:space="preserve"> г</w:t>
        </w:r>
      </w:smartTag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Бахарева</w:t>
      </w:r>
      <w:proofErr w:type="spellEnd"/>
      <w:r>
        <w:rPr>
          <w:sz w:val="28"/>
          <w:szCs w:val="28"/>
        </w:rPr>
        <w:t xml:space="preserve"> В.А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установка </w:t>
      </w:r>
      <w:proofErr w:type="spellStart"/>
      <w:r>
        <w:rPr>
          <w:sz w:val="28"/>
          <w:szCs w:val="28"/>
        </w:rPr>
        <w:t>Бахарева</w:t>
      </w:r>
      <w:proofErr w:type="spellEnd"/>
      <w:r>
        <w:rPr>
          <w:sz w:val="28"/>
          <w:szCs w:val="28"/>
        </w:rPr>
        <w:t xml:space="preserve"> В.А., ввиду недоработок, не функционирует, то и УНИР по заданной теме и планируемая выпускная работа являются продолжением выполненного проекта предшественника.</w:t>
      </w:r>
    </w:p>
    <w:p w:rsidR="00A661FC" w:rsidRDefault="00A661FC">
      <w:pPr>
        <w:rPr>
          <w:sz w:val="28"/>
          <w:szCs w:val="28"/>
        </w:rPr>
      </w:pPr>
      <w:r>
        <w:rPr>
          <w:sz w:val="28"/>
          <w:szCs w:val="28"/>
        </w:rPr>
        <w:t>Исследуемая установка травления плата</w:t>
      </w:r>
      <w:r w:rsidRPr="007F7E22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а</w:t>
      </w:r>
      <w:r w:rsidRPr="007F7E22">
        <w:rPr>
          <w:sz w:val="28"/>
          <w:szCs w:val="28"/>
        </w:rPr>
        <w:t xml:space="preserve"> для эксплуатации в исследовательских и учебных лабораториях, в экспериментальных производственных участках, небольшом цехе, для изготовления моделей и прототипов.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На держатель для плат (1) вешается плата. На передвигающейся технологической платформе (6) располагаются в специально отведённых гнёздах </w:t>
      </w:r>
      <w:proofErr w:type="gramStart"/>
      <w:r>
        <w:rPr>
          <w:sz w:val="28"/>
          <w:szCs w:val="28"/>
        </w:rPr>
        <w:t>ёмкости(</w:t>
      </w:r>
      <w:proofErr w:type="gramEnd"/>
      <w:r>
        <w:rPr>
          <w:sz w:val="28"/>
          <w:szCs w:val="28"/>
        </w:rPr>
        <w:t xml:space="preserve">4). В ёмкостях содержатся химические реактивы, которые взаимодействуют с платой в порядке очереди. Технологическая платформа и печатная плата движутся с помощью шаговых двигателей (5). По окончанию травления плата сушится с помощью </w:t>
      </w:r>
      <w:proofErr w:type="gramStart"/>
      <w:r>
        <w:rPr>
          <w:sz w:val="28"/>
          <w:szCs w:val="28"/>
        </w:rPr>
        <w:t>вентилятора(</w:t>
      </w:r>
      <w:proofErr w:type="gramEnd"/>
      <w:r>
        <w:rPr>
          <w:sz w:val="28"/>
          <w:szCs w:val="28"/>
        </w:rPr>
        <w:t xml:space="preserve">3) и нагревательного элемента(2). 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Конструкция установки позволяет производить перемещение технологической платформы в горизонтальных координатах. Длина дорожки оси </w:t>
      </w:r>
      <w:r>
        <w:rPr>
          <w:sz w:val="28"/>
          <w:szCs w:val="28"/>
          <w:lang w:val="en-US"/>
        </w:rPr>
        <w:t>x</w:t>
      </w:r>
      <w:r w:rsidRPr="005774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составляет 300 мм, а оси </w:t>
      </w:r>
      <w:r>
        <w:rPr>
          <w:sz w:val="28"/>
          <w:szCs w:val="28"/>
          <w:lang w:val="en-US"/>
        </w:rPr>
        <w:t>y</w:t>
      </w:r>
      <w:r w:rsidRPr="005774E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225 мм. На рисунке 2.2 представлен эскиз компоновки элементов на технологической платформе с необходимыми линейными размерами. </w:t>
      </w:r>
    </w:p>
    <w:p w:rsidR="00A661FC" w:rsidRDefault="00A661FC" w:rsidP="00A661F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Микроконтроллер представляет из себя стенд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 xml:space="preserve">-1.1 построенного на базе микроконтроллера </w:t>
      </w:r>
      <w:proofErr w:type="spellStart"/>
      <w:r>
        <w:rPr>
          <w:sz w:val="28"/>
          <w:szCs w:val="28"/>
          <w:lang w:val="en-US"/>
        </w:rPr>
        <w:t>Aduc</w:t>
      </w:r>
      <w:proofErr w:type="spellEnd"/>
      <w:r w:rsidRPr="00BA0970">
        <w:rPr>
          <w:sz w:val="28"/>
          <w:szCs w:val="28"/>
        </w:rPr>
        <w:t>842(</w:t>
      </w:r>
      <w:r>
        <w:rPr>
          <w:sz w:val="28"/>
          <w:szCs w:val="28"/>
        </w:rPr>
        <w:t xml:space="preserve">вычислительное ядро </w:t>
      </w:r>
      <w:r>
        <w:rPr>
          <w:sz w:val="28"/>
          <w:szCs w:val="28"/>
          <w:lang w:val="en-US"/>
        </w:rPr>
        <w:t>MCS</w:t>
      </w:r>
      <w:r w:rsidRPr="00BA0970">
        <w:rPr>
          <w:sz w:val="28"/>
          <w:szCs w:val="28"/>
        </w:rPr>
        <w:t xml:space="preserve"> - 51)</w:t>
      </w:r>
      <w:r>
        <w:rPr>
          <w:sz w:val="28"/>
          <w:szCs w:val="28"/>
        </w:rPr>
        <w:t xml:space="preserve">. В состав стенда входят следующие </w:t>
      </w:r>
      <w:proofErr w:type="gramStart"/>
      <w:r>
        <w:rPr>
          <w:sz w:val="28"/>
          <w:szCs w:val="28"/>
        </w:rPr>
        <w:t>компоненты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3]</w:t>
      </w:r>
      <w:r>
        <w:rPr>
          <w:sz w:val="28"/>
          <w:szCs w:val="28"/>
        </w:rPr>
        <w:t>:</w:t>
      </w:r>
    </w:p>
    <w:p w:rsidR="00A661FC" w:rsidRPr="00BD00C0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Aduc842;</w:t>
      </w:r>
    </w:p>
    <w:p w:rsidR="00A661FC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Внешняя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E2PROM </w:t>
      </w:r>
      <w:r>
        <w:rPr>
          <w:rFonts w:ascii="Times New Roman" w:hAnsi="Times New Roman" w:cs="Times New Roman"/>
          <w:sz w:val="28"/>
          <w:szCs w:val="28"/>
        </w:rPr>
        <w:t>объёмом 256 байт;</w:t>
      </w:r>
    </w:p>
    <w:p w:rsidR="00A661FC" w:rsidRPr="00BD00C0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АК1604А-</w:t>
      </w:r>
      <w:r>
        <w:rPr>
          <w:rFonts w:ascii="Times New Roman" w:hAnsi="Times New Roman" w:cs="Times New Roman"/>
          <w:sz w:val="28"/>
          <w:szCs w:val="28"/>
          <w:lang w:val="en-US"/>
        </w:rPr>
        <w:t>WWB</w:t>
      </w:r>
      <w:r w:rsidRPr="00BD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ACCORD</w:t>
      </w:r>
      <w:r w:rsidRPr="00BD00C0">
        <w:rPr>
          <w:rFonts w:ascii="Times New Roman" w:hAnsi="Times New Roman" w:cs="Times New Roman"/>
          <w:sz w:val="28"/>
          <w:szCs w:val="28"/>
        </w:rPr>
        <w:t>;</w:t>
      </w:r>
    </w:p>
    <w:p w:rsidR="00A661FC" w:rsidRPr="000432CA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Жидкокристаллический индикатор (ЖКИ) </w:t>
      </w:r>
      <w:r>
        <w:rPr>
          <w:rFonts w:ascii="Times New Roman" w:hAnsi="Times New Roman" w:cs="Times New Roman"/>
          <w:sz w:val="28"/>
          <w:szCs w:val="28"/>
          <w:lang w:val="en-US"/>
        </w:rPr>
        <w:t>WH</w:t>
      </w:r>
      <w:r w:rsidRPr="000432CA">
        <w:rPr>
          <w:rFonts w:ascii="Times New Roman" w:hAnsi="Times New Roman" w:cs="Times New Roman"/>
          <w:sz w:val="28"/>
          <w:szCs w:val="28"/>
        </w:rPr>
        <w:t>1602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32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YGK</w:t>
      </w:r>
      <w:r w:rsidRPr="000432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04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Winstart</w:t>
      </w:r>
      <w:proofErr w:type="spellEnd"/>
      <w:r w:rsidRPr="0004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432CA">
        <w:rPr>
          <w:rFonts w:ascii="Times New Roman" w:hAnsi="Times New Roman" w:cs="Times New Roman"/>
          <w:sz w:val="28"/>
          <w:szCs w:val="28"/>
        </w:rPr>
        <w:t>;</w:t>
      </w:r>
    </w:p>
    <w:p w:rsidR="00A661FC" w:rsidRPr="000432CA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Часы реального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PCF8583;</w:t>
      </w:r>
    </w:p>
    <w:p w:rsidR="00A661FC" w:rsidRPr="000432CA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32CA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Внешней </w:t>
      </w:r>
      <w:r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04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расширения до </w:t>
      </w:r>
      <w:r w:rsidRPr="000432CA"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32CA">
        <w:rPr>
          <w:rFonts w:ascii="Times New Roman" w:hAnsi="Times New Roman" w:cs="Times New Roman"/>
          <w:sz w:val="28"/>
          <w:szCs w:val="28"/>
        </w:rPr>
        <w:t>;</w:t>
      </w:r>
    </w:p>
    <w:p w:rsidR="00A661FC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сигнальных светодиодов (8 шт.).</w:t>
      </w:r>
    </w:p>
    <w:p w:rsidR="00A661FC" w:rsidRDefault="00A661FC" w:rsidP="00A661F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Управление транспортным модулем осуществляется с помощью силового блока управления (БУ) изображённом на рисунке 4.3. Питание силового блока производится от сети 220В.</w:t>
      </w:r>
    </w:p>
    <w:p w:rsidR="00A661FC" w:rsidRPr="00A661FC" w:rsidRDefault="00A661FC" w:rsidP="00A661F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61FC">
        <w:rPr>
          <w:sz w:val="28"/>
          <w:szCs w:val="28"/>
        </w:rPr>
        <w:t xml:space="preserve">Датчиками положения являются герконы. Геркон – это электромеханическое устройство, представляющее собой пару </w:t>
      </w:r>
      <w:proofErr w:type="spellStart"/>
      <w:r w:rsidRPr="00A661FC">
        <w:rPr>
          <w:sz w:val="28"/>
          <w:szCs w:val="28"/>
        </w:rPr>
        <w:t>ферромагнитных</w:t>
      </w:r>
      <w:proofErr w:type="spellEnd"/>
      <w:r w:rsidRPr="00A661FC">
        <w:rPr>
          <w:sz w:val="28"/>
          <w:szCs w:val="28"/>
        </w:rPr>
        <w:t xml:space="preserve"> контактов, запаянных в герметичную стеклянную колбу. При поднесении к геркону постоянного магнита контакты замыкаются. </w:t>
      </w:r>
    </w:p>
    <w:p w:rsidR="00A661FC" w:rsidRDefault="00A661FC">
      <w:pPr>
        <w:rPr>
          <w:sz w:val="28"/>
          <w:szCs w:val="28"/>
        </w:rPr>
      </w:pPr>
    </w:p>
    <w:p w:rsidR="00A661FC" w:rsidRDefault="00A661FC" w:rsidP="00A661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состав датчика входит:</w:t>
      </w:r>
    </w:p>
    <w:p w:rsidR="00A661FC" w:rsidRDefault="00A661FC" w:rsidP="00A661F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- геркон КЭМ-1 А;</w:t>
      </w:r>
    </w:p>
    <w:p w:rsidR="00A661FC" w:rsidRDefault="00A661FC" w:rsidP="00A661F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- резистор номиналом 3 кОм.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нормальном состоянии геркон разомкнут и на выходе </w:t>
      </w:r>
      <w:proofErr w:type="spellStart"/>
      <w:r>
        <w:rPr>
          <w:sz w:val="28"/>
          <w:szCs w:val="28"/>
          <w:lang w:val="en-US"/>
        </w:rPr>
        <w:t>VOut</w:t>
      </w:r>
      <w:proofErr w:type="spellEnd"/>
      <w:r w:rsidRPr="0052523B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 не наблюдается, но при попадании в магнитное поле геркон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установке предусмотрено 3 станции остановки платформы. </w:t>
      </w:r>
    </w:p>
    <w:p w:rsidR="00A661FC" w:rsidRDefault="00A661FC" w:rsidP="00A661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По этому</w:t>
      </w:r>
      <w:proofErr w:type="gramEnd"/>
      <w:r>
        <w:rPr>
          <w:sz w:val="28"/>
          <w:szCs w:val="28"/>
        </w:rPr>
        <w:t xml:space="preserve"> используется 3 датчика положения для определения этих станций. 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При выходе из строя управляющей программы предусмотрены 2 датчика </w:t>
      </w:r>
      <w:proofErr w:type="gramStart"/>
      <w:r>
        <w:rPr>
          <w:sz w:val="28"/>
          <w:szCs w:val="28"/>
        </w:rPr>
        <w:t>расположенных  по</w:t>
      </w:r>
      <w:proofErr w:type="gramEnd"/>
      <w:r>
        <w:rPr>
          <w:sz w:val="28"/>
          <w:szCs w:val="28"/>
        </w:rPr>
        <w:t xml:space="preserve"> краям в 10 мм от концевых датчиков. Так же 2 датчика расположены на оси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определения расположения платы на координате </w:t>
      </w:r>
      <w:r>
        <w:rPr>
          <w:sz w:val="28"/>
          <w:szCs w:val="28"/>
          <w:lang w:val="en-US"/>
        </w:rPr>
        <w:t>Z</w:t>
      </w:r>
      <w:r w:rsidRPr="00B5537A">
        <w:rPr>
          <w:sz w:val="28"/>
          <w:szCs w:val="28"/>
        </w:rPr>
        <w:t xml:space="preserve">. </w:t>
      </w:r>
      <w:r>
        <w:rPr>
          <w:sz w:val="28"/>
          <w:szCs w:val="28"/>
        </w:rPr>
        <w:t>Итого в установка предполагается использование 7 датчиков положения(герконы).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Подаваемые сигналы со стенда управления на силовой блок привода усиливаются ввиду низкого входного </w:t>
      </w:r>
      <w:proofErr w:type="gramStart"/>
      <w:r>
        <w:rPr>
          <w:sz w:val="28"/>
          <w:szCs w:val="28"/>
        </w:rPr>
        <w:t>сопротивления(</w:t>
      </w:r>
      <w:proofErr w:type="gramEnd"/>
      <w:r>
        <w:rPr>
          <w:sz w:val="28"/>
          <w:szCs w:val="28"/>
          <w:lang w:val="en-US"/>
        </w:rPr>
        <w:t>R</w:t>
      </w:r>
      <w:r w:rsidRPr="00CF0DEB">
        <w:rPr>
          <w:sz w:val="28"/>
          <w:szCs w:val="28"/>
        </w:rPr>
        <w:t xml:space="preserve"> = 500</w:t>
      </w:r>
      <w:r>
        <w:rPr>
          <w:sz w:val="28"/>
          <w:szCs w:val="28"/>
        </w:rPr>
        <w:t xml:space="preserve"> Ом) на силовом блоке питания приводов. Уровень входных сигналов для силового блока 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</w:t>
      </w:r>
      <w:r w:rsidRPr="00473074">
        <w:rPr>
          <w:sz w:val="28"/>
          <w:szCs w:val="28"/>
        </w:rPr>
        <w:t xml:space="preserve">0=0.2 </w:t>
      </w:r>
      <w:r>
        <w:rPr>
          <w:sz w:val="28"/>
          <w:szCs w:val="28"/>
        </w:rPr>
        <w:t xml:space="preserve">В, </w:t>
      </w:r>
      <w:r>
        <w:rPr>
          <w:sz w:val="28"/>
          <w:szCs w:val="28"/>
          <w:lang w:val="en-US"/>
        </w:rPr>
        <w:t>U</w:t>
      </w:r>
      <w:r w:rsidRPr="00473074">
        <w:rPr>
          <w:sz w:val="28"/>
          <w:szCs w:val="28"/>
        </w:rPr>
        <w:t xml:space="preserve">1 = </w:t>
      </w:r>
      <w:r>
        <w:rPr>
          <w:sz w:val="28"/>
          <w:szCs w:val="28"/>
        </w:rPr>
        <w:t xml:space="preserve">2,7В.  Для увиливания сигналов используется модуль </w:t>
      </w:r>
      <w:proofErr w:type="gramStart"/>
      <w:r>
        <w:rPr>
          <w:sz w:val="28"/>
          <w:szCs w:val="28"/>
        </w:rPr>
        <w:t>сопряжения  изображённой</w:t>
      </w:r>
      <w:proofErr w:type="gramEnd"/>
      <w:r>
        <w:rPr>
          <w:sz w:val="28"/>
          <w:szCs w:val="28"/>
        </w:rPr>
        <w:t xml:space="preserve"> на </w:t>
      </w:r>
      <w:r w:rsidRPr="00473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рисунке 4.5. </w:t>
      </w:r>
    </w:p>
    <w:p w:rsidR="00A661FC" w:rsidRDefault="00A661F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усиливающего элемента используется микросхема К155ЛА6(логическое </w:t>
      </w:r>
      <w:proofErr w:type="gramStart"/>
      <w:r>
        <w:rPr>
          <w:sz w:val="28"/>
          <w:szCs w:val="28"/>
        </w:rPr>
        <w:t>И-НЕ</w:t>
      </w:r>
      <w:proofErr w:type="gramEnd"/>
      <w:r>
        <w:rPr>
          <w:sz w:val="28"/>
          <w:szCs w:val="28"/>
        </w:rPr>
        <w:t>). Электрические параметры логических элементов К155ЛА6 приведены в таблице 4.2. На рисунке 4.6 представлен условно графическое обозначение данной микросхемы</w:t>
      </w:r>
    </w:p>
    <w:p w:rsidR="00A661FC" w:rsidRDefault="00A661FC" w:rsidP="00A661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защиты от резкого скачка напряжения со стенда на входы логических элементов подключены резисторы номиналом 200 Ом. Для логических элементов с блока питания поступает напряжение +5В.</w:t>
      </w:r>
    </w:p>
    <w:p w:rsidR="00A661FC" w:rsidRDefault="00A661FC" w:rsidP="00A661FC">
      <w:pPr>
        <w:ind w:firstLine="708"/>
        <w:jc w:val="center"/>
        <w:rPr>
          <w:sz w:val="28"/>
          <w:szCs w:val="28"/>
        </w:rPr>
      </w:pPr>
    </w:p>
    <w:p w:rsidR="00A661FC" w:rsidRDefault="002555EC" w:rsidP="00A661FC">
      <w:pPr>
        <w:rPr>
          <w:sz w:val="28"/>
          <w:szCs w:val="28"/>
        </w:rPr>
      </w:pPr>
      <w:r>
        <w:rPr>
          <w:sz w:val="28"/>
          <w:szCs w:val="28"/>
        </w:rPr>
        <w:t xml:space="preserve">Сигналы управления транспортной платформой генерирует стенд </w:t>
      </w:r>
      <w:r>
        <w:rPr>
          <w:sz w:val="28"/>
          <w:szCs w:val="28"/>
          <w:lang w:val="en-US"/>
        </w:rPr>
        <w:t>SDK</w:t>
      </w:r>
      <w:r w:rsidRPr="00972D84">
        <w:rPr>
          <w:sz w:val="28"/>
          <w:szCs w:val="28"/>
        </w:rPr>
        <w:t xml:space="preserve"> - 1.1. </w:t>
      </w:r>
      <w:r>
        <w:rPr>
          <w:sz w:val="28"/>
          <w:szCs w:val="28"/>
        </w:rPr>
        <w:t xml:space="preserve"> В составе стенда предусмотрен разъем рассчитанный на 40 контактов, где 16 контактов (</w:t>
      </w:r>
      <w:r>
        <w:rPr>
          <w:sz w:val="28"/>
          <w:szCs w:val="28"/>
          <w:lang w:val="en-US"/>
        </w:rPr>
        <w:t>DATA</w:t>
      </w:r>
      <w:r w:rsidRPr="00972D84">
        <w:rPr>
          <w:sz w:val="28"/>
          <w:szCs w:val="28"/>
        </w:rPr>
        <w:t>0-</w:t>
      </w:r>
      <w:r>
        <w:rPr>
          <w:sz w:val="28"/>
          <w:szCs w:val="28"/>
          <w:lang w:val="en-US"/>
        </w:rPr>
        <w:t>DATA</w:t>
      </w:r>
      <w:r w:rsidRPr="00972D84">
        <w:rPr>
          <w:sz w:val="28"/>
          <w:szCs w:val="28"/>
        </w:rPr>
        <w:t>15</w:t>
      </w:r>
      <w:r>
        <w:rPr>
          <w:sz w:val="28"/>
          <w:szCs w:val="28"/>
        </w:rPr>
        <w:t>) (9 – 39 контакты)</w:t>
      </w:r>
      <w:r w:rsidRPr="00972D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служат для операции ввода/вывода сигналов. Данные 16 контактов управляются последовательным портом </w:t>
      </w:r>
      <w:proofErr w:type="gramStart"/>
      <w:r>
        <w:rPr>
          <w:sz w:val="28"/>
          <w:szCs w:val="28"/>
          <w:lang w:val="en-US"/>
        </w:rPr>
        <w:t>ENA[</w:t>
      </w:r>
      <w:proofErr w:type="gramEnd"/>
      <w:r>
        <w:rPr>
          <w:sz w:val="28"/>
          <w:szCs w:val="28"/>
          <w:lang w:val="en-US"/>
        </w:rPr>
        <w:t>4]</w:t>
      </w:r>
      <w:r w:rsidRPr="000A353E">
        <w:rPr>
          <w:sz w:val="28"/>
          <w:szCs w:val="28"/>
        </w:rPr>
        <w:t>.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>Силовой блок рассчитан на управление транспортным модулем. В качестве управляемого генератора для блока управления, применен пуль управления.</w:t>
      </w:r>
    </w:p>
    <w:p w:rsidR="002555EC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 xml:space="preserve">Формы сигналов используются ранее описанные в дипломной работе </w:t>
      </w:r>
      <w:r>
        <w:rPr>
          <w:sz w:val="28"/>
          <w:szCs w:val="28"/>
        </w:rPr>
        <w:t xml:space="preserve">В.А. </w:t>
      </w:r>
      <w:proofErr w:type="spellStart"/>
      <w:r w:rsidRPr="00A91A3A">
        <w:rPr>
          <w:sz w:val="28"/>
          <w:szCs w:val="28"/>
        </w:rPr>
        <w:t>Бахерева</w:t>
      </w:r>
      <w:proofErr w:type="spellEnd"/>
      <w:r w:rsidRPr="00A91A3A">
        <w:rPr>
          <w:sz w:val="28"/>
          <w:szCs w:val="28"/>
        </w:rPr>
        <w:t xml:space="preserve">. </w:t>
      </w:r>
      <w:r>
        <w:rPr>
          <w:sz w:val="28"/>
          <w:szCs w:val="28"/>
        </w:rPr>
        <w:t>ж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>Экспериментальным путём были определены верхние и нижние границы длительности сигналов. Так же предложены оптимальные длительности.</w:t>
      </w:r>
    </w:p>
    <w:p w:rsidR="002555EC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 xml:space="preserve">Управление двигателями осуществляется двумя </w:t>
      </w:r>
      <w:proofErr w:type="gramStart"/>
      <w:r w:rsidRPr="00A91A3A">
        <w:rPr>
          <w:sz w:val="28"/>
          <w:szCs w:val="28"/>
        </w:rPr>
        <w:t>сигналами :</w:t>
      </w:r>
      <w:proofErr w:type="gramEnd"/>
      <w:r w:rsidRPr="00A91A3A">
        <w:rPr>
          <w:sz w:val="28"/>
          <w:szCs w:val="28"/>
        </w:rPr>
        <w:t xml:space="preserve"> </w:t>
      </w:r>
      <w:proofErr w:type="spellStart"/>
      <w:r w:rsidRPr="00A91A3A">
        <w:rPr>
          <w:sz w:val="28"/>
          <w:szCs w:val="28"/>
          <w:lang w:val="en-US"/>
        </w:rPr>
        <w:t>dir</w:t>
      </w:r>
      <w:proofErr w:type="spellEnd"/>
      <w:r w:rsidRPr="00A91A3A">
        <w:rPr>
          <w:sz w:val="28"/>
          <w:szCs w:val="28"/>
        </w:rPr>
        <w:t xml:space="preserve">(направление) и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(шаг).  На рисунке 5.1 изображены временные диаграммы для управления двигателями.  На один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 сигнал приходится один импульс. </w:t>
      </w:r>
    </w:p>
    <w:p w:rsidR="002555EC" w:rsidRPr="00283273" w:rsidRDefault="002555EC" w:rsidP="002555EC">
      <w:pPr>
        <w:rPr>
          <w:sz w:val="28"/>
          <w:szCs w:val="28"/>
        </w:rPr>
      </w:pPr>
      <w:r>
        <w:rPr>
          <w:sz w:val="28"/>
          <w:szCs w:val="28"/>
        </w:rPr>
        <w:t xml:space="preserve">Минимально допустимая длительность сигналов </w:t>
      </w:r>
      <w:proofErr w:type="gramStart"/>
      <w:r>
        <w:rPr>
          <w:sz w:val="28"/>
          <w:szCs w:val="28"/>
        </w:rPr>
        <w:t>составляет :</w:t>
      </w:r>
      <w:proofErr w:type="gramEnd"/>
      <w:r>
        <w:rPr>
          <w:sz w:val="28"/>
          <w:szCs w:val="28"/>
        </w:rPr>
        <w:t xml:space="preserve"> Т1 = 600мкс, Т2 – 620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 xml:space="preserve">, Т3 – 50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>.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Экспериментальным путём был определён передаточный коэффициент одного импульса - 0.9. То </w:t>
      </w:r>
      <w:proofErr w:type="gramStart"/>
      <w:r w:rsidRPr="00A91A3A">
        <w:rPr>
          <w:sz w:val="28"/>
          <w:szCs w:val="28"/>
        </w:rPr>
        <w:t>есть ,</w:t>
      </w:r>
      <w:proofErr w:type="gramEnd"/>
      <w:r w:rsidRPr="00A91A3A">
        <w:rPr>
          <w:sz w:val="28"/>
          <w:szCs w:val="28"/>
        </w:rPr>
        <w:t xml:space="preserve"> что бы двигатель сделал полный оборот 360º нужно подать 400 импульсов.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Установлено, что на один поворот червячного вала приходится 960 импульсов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. А перемещение платформы на 10мм исполняется пятью оборотами червячного вала или 4800 импульсов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. 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lastRenderedPageBreak/>
        <w:t xml:space="preserve">Для управления транспортной платформой предусмотрены следующие модули </w:t>
      </w:r>
      <w:proofErr w:type="gramStart"/>
      <w:r w:rsidRPr="00A91A3A">
        <w:rPr>
          <w:sz w:val="28"/>
          <w:szCs w:val="28"/>
        </w:rPr>
        <w:t>под программ</w:t>
      </w:r>
      <w:proofErr w:type="gramEnd"/>
      <w:r w:rsidRPr="00A91A3A">
        <w:rPr>
          <w:sz w:val="28"/>
          <w:szCs w:val="28"/>
        </w:rPr>
        <w:t>: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X</w:t>
      </w:r>
      <w:r w:rsidRPr="00A91A3A">
        <w:rPr>
          <w:sz w:val="28"/>
          <w:szCs w:val="28"/>
        </w:rPr>
        <w:t>;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X</w:t>
      </w:r>
      <w:r w:rsidRPr="00A91A3A">
        <w:rPr>
          <w:sz w:val="28"/>
          <w:szCs w:val="28"/>
        </w:rPr>
        <w:t>;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Y</w:t>
      </w:r>
      <w:r w:rsidRPr="00A91A3A">
        <w:rPr>
          <w:sz w:val="28"/>
          <w:szCs w:val="28"/>
        </w:rPr>
        <w:t>;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Y</w:t>
      </w:r>
      <w:r w:rsidRPr="00A91A3A">
        <w:rPr>
          <w:sz w:val="28"/>
          <w:szCs w:val="28"/>
        </w:rPr>
        <w:t>;</w:t>
      </w:r>
    </w:p>
    <w:p w:rsidR="002555EC" w:rsidRPr="00A91A3A" w:rsidRDefault="002555EC" w:rsidP="002555EC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Z</w:t>
      </w:r>
      <w:r w:rsidRPr="00A91A3A">
        <w:rPr>
          <w:sz w:val="28"/>
          <w:szCs w:val="28"/>
        </w:rPr>
        <w:t>;</w:t>
      </w:r>
    </w:p>
    <w:p w:rsidR="002555EC" w:rsidRDefault="002555EC" w:rsidP="002555EC">
      <w:pPr>
        <w:rPr>
          <w:sz w:val="28"/>
          <w:szCs w:val="28"/>
          <w:lang w:val="en-US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Z</w:t>
      </w:r>
    </w:p>
    <w:p w:rsidR="002555EC" w:rsidRDefault="002555EC" w:rsidP="002555EC">
      <w:pPr>
        <w:rPr>
          <w:sz w:val="28"/>
          <w:szCs w:val="28"/>
          <w:lang w:val="en-US"/>
        </w:rPr>
      </w:pPr>
    </w:p>
    <w:p w:rsidR="002555EC" w:rsidRDefault="002555EC" w:rsidP="002555E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демонстрационной программы используется программа </w:t>
      </w:r>
      <w:proofErr w:type="gramStart"/>
      <w:r>
        <w:rPr>
          <w:sz w:val="28"/>
          <w:szCs w:val="28"/>
        </w:rPr>
        <w:t>управления  двигателями</w:t>
      </w:r>
      <w:proofErr w:type="gramEnd"/>
      <w:r>
        <w:rPr>
          <w:sz w:val="28"/>
          <w:szCs w:val="28"/>
        </w:rPr>
        <w:t xml:space="preserve"> средствами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 w:rsidRPr="00907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клавишным модулем. </w:t>
      </w:r>
    </w:p>
    <w:p w:rsidR="002555EC" w:rsidRDefault="002555EC" w:rsidP="002555E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Программы представляет собой следующий алгоритм работы:</w:t>
      </w:r>
    </w:p>
    <w:p w:rsidR="002555EC" w:rsidRDefault="002555EC" w:rsidP="002555E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80" w:lineRule="auto"/>
        <w:rPr>
          <w:sz w:val="28"/>
          <w:szCs w:val="28"/>
        </w:rPr>
      </w:pPr>
      <w:r>
        <w:rPr>
          <w:sz w:val="28"/>
          <w:szCs w:val="28"/>
        </w:rPr>
        <w:t>Считывание нажатой клавиши</w:t>
      </w:r>
    </w:p>
    <w:p w:rsidR="002555EC" w:rsidRDefault="002555EC" w:rsidP="002555E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80" w:lineRule="auto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нажатой клавиши подаются сигналы управления на порт </w:t>
      </w:r>
      <w:r>
        <w:rPr>
          <w:sz w:val="28"/>
          <w:szCs w:val="28"/>
          <w:lang w:val="en-US"/>
        </w:rPr>
        <w:t>ENA</w:t>
      </w:r>
      <w:r w:rsidRPr="00907289">
        <w:rPr>
          <w:sz w:val="28"/>
          <w:szCs w:val="28"/>
        </w:rPr>
        <w:t>.</w:t>
      </w:r>
    </w:p>
    <w:p w:rsidR="002555EC" w:rsidRDefault="002555EC" w:rsidP="002555EC">
      <w:pPr>
        <w:ind w:left="460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proofErr w:type="gramStart"/>
      <w:r>
        <w:rPr>
          <w:sz w:val="28"/>
          <w:szCs w:val="28"/>
        </w:rPr>
        <w:t>программы  используются</w:t>
      </w:r>
      <w:proofErr w:type="gramEnd"/>
      <w:r>
        <w:rPr>
          <w:sz w:val="28"/>
          <w:szCs w:val="28"/>
        </w:rPr>
        <w:t xml:space="preserve"> таймер и светодиоды. Примеры использования светодиодов приведены в приложении В.</w:t>
      </w:r>
    </w:p>
    <w:p w:rsidR="002555EC" w:rsidRDefault="002555EC" w:rsidP="002555EC">
      <w:pPr>
        <w:ind w:left="460"/>
        <w:rPr>
          <w:sz w:val="28"/>
          <w:szCs w:val="28"/>
        </w:rPr>
      </w:pPr>
      <w:r>
        <w:rPr>
          <w:sz w:val="28"/>
          <w:szCs w:val="28"/>
        </w:rPr>
        <w:t>Код полной программы приведён в приложении Г.</w:t>
      </w:r>
    </w:p>
    <w:p w:rsidR="002555EC" w:rsidRPr="00A661FC" w:rsidRDefault="002555EC" w:rsidP="002555EC">
      <w:pPr>
        <w:rPr>
          <w:sz w:val="28"/>
          <w:szCs w:val="28"/>
        </w:rPr>
      </w:pPr>
    </w:p>
    <w:sectPr w:rsidR="002555EC" w:rsidRPr="00A66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05ACB"/>
    <w:multiLevelType w:val="hybridMultilevel"/>
    <w:tmpl w:val="FBB84752"/>
    <w:lvl w:ilvl="0" w:tplc="5A0AACE2">
      <w:start w:val="1"/>
      <w:numFmt w:val="decimal"/>
      <w:lvlText w:val="%1."/>
      <w:lvlJc w:val="left"/>
      <w:pPr>
        <w:ind w:left="8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  <w:rPr>
        <w:rFonts w:cs="Times New Roman"/>
      </w:rPr>
    </w:lvl>
  </w:abstractNum>
  <w:abstractNum w:abstractNumId="1" w15:restartNumberingAfterBreak="0">
    <w:nsid w:val="497E3C04"/>
    <w:multiLevelType w:val="hybridMultilevel"/>
    <w:tmpl w:val="573E6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9E"/>
    <w:rsid w:val="000C3D3B"/>
    <w:rsid w:val="001B4C0E"/>
    <w:rsid w:val="002555EC"/>
    <w:rsid w:val="00A661FC"/>
    <w:rsid w:val="00A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FB21C0"/>
  <w15:chartTrackingRefBased/>
  <w15:docId w15:val="{01AF9CAA-14B9-432B-9767-D132788B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61FC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kern w:val="3"/>
    </w:rPr>
  </w:style>
  <w:style w:type="paragraph" w:styleId="a3">
    <w:name w:val="List Paragraph"/>
    <w:basedOn w:val="a"/>
    <w:uiPriority w:val="34"/>
    <w:qFormat/>
    <w:rsid w:val="00A6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Marsyukov</dc:creator>
  <cp:keywords/>
  <dc:description/>
  <cp:lastModifiedBy>Nikita Marsyukov</cp:lastModifiedBy>
  <cp:revision>2</cp:revision>
  <dcterms:created xsi:type="dcterms:W3CDTF">2016-04-17T18:00:00Z</dcterms:created>
  <dcterms:modified xsi:type="dcterms:W3CDTF">2016-04-17T18:12:00Z</dcterms:modified>
</cp:coreProperties>
</file>