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Task1</w:t>
      </w:r>
    </w:p>
    <w:p>
      <w:r>
        <w:rPr>
          <w:rFonts w:hint="eastAsia"/>
        </w:rPr>
        <w:t>本实验采用受害者和user1两个容器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482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在攻击之前查看受害者容器的套接字队列</w:t>
      </w:r>
    </w:p>
    <w:p>
      <w:r>
        <w:drawing>
          <wp:inline distT="0" distB="0" distL="114300" distR="114300">
            <wp:extent cx="5273675" cy="24320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此时可以正常在user1容器中对受害者容器建立telnet连接</w:t>
      </w:r>
    </w:p>
    <w:p>
      <w:r>
        <w:drawing>
          <wp:inline distT="0" distB="0" distL="114300" distR="114300">
            <wp:extent cx="5269230" cy="17633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关闭SYNcookie的防御，yml文件中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048250" cy="523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说明已经关闭</w:t>
      </w:r>
    </w:p>
    <w:p>
      <w:r>
        <w:rPr>
          <w:rFonts w:hint="eastAsia"/>
        </w:rPr>
        <w:t>在主机中编译后用root权限下对受害者容器发动洪泛攻击</w:t>
      </w:r>
    </w:p>
    <w:p>
      <w:r>
        <w:drawing>
          <wp:inline distT="0" distB="0" distL="114300" distR="114300">
            <wp:extent cx="5273040" cy="84328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再查看受害容器的套接字队列</w:t>
      </w:r>
    </w:p>
    <w:p>
      <w:r>
        <w:drawing>
          <wp:inline distT="0" distB="0" distL="114300" distR="114300">
            <wp:extent cx="5267960" cy="4319270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发现有许多状态为SYN_RECV，也就是仅发出第一次握手，没有后续握手的TCP连接请求。此时在user1容器中向受害者容器发送telnet请求，提示超时。</w:t>
      </w:r>
    </w:p>
    <w:p>
      <w:r>
        <w:drawing>
          <wp:inline distT="0" distB="0" distL="114300" distR="114300">
            <wp:extent cx="5270500" cy="8521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重新开启受害者容器中的SYN</w:t>
      </w:r>
      <w:r>
        <w:t xml:space="preserve"> </w:t>
      </w:r>
      <w:r>
        <w:rPr>
          <w:rFonts w:hint="eastAsia"/>
        </w:rPr>
        <w:t>Cookie防御</w:t>
      </w:r>
    </w:p>
    <w:p>
      <w:r>
        <w:drawing>
          <wp:inline distT="0" distB="0" distL="114300" distR="114300">
            <wp:extent cx="521017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重新发动红洪泛攻击，从user1向受害者发动telnet连接，发现连接成功。</w:t>
      </w:r>
    </w:p>
    <w:p>
      <w:r>
        <w:rPr>
          <w:rFonts w:hint="eastAsia"/>
        </w:rPr>
        <w:t>再次查看套接字</w:t>
      </w:r>
    </w:p>
    <w:p/>
    <w:p>
      <w:r>
        <w:drawing>
          <wp:inline distT="0" distB="0" distL="114300" distR="114300">
            <wp:extent cx="5266055" cy="2070100"/>
            <wp:effectExtent l="0" t="0" r="1079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发现user1发起的telnet建立成功</w:t>
      </w:r>
    </w:p>
    <w:p>
      <w:pPr>
        <w:rPr>
          <w:rFonts w:hint="default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Task2</w:t>
      </w:r>
    </w:p>
    <w:p>
      <w:r>
        <w:rPr>
          <w:rFonts w:hint="eastAsia"/>
        </w:rPr>
        <w:t>从IP地址为10.9.0.6的user1容器向IP为10.9.0.5的受害者容器发起telnet请求</w:t>
      </w:r>
    </w:p>
    <w:p>
      <w:r>
        <w:drawing>
          <wp:inline distT="0" distB="0" distL="114300" distR="114300">
            <wp:extent cx="5268595" cy="4147820"/>
            <wp:effectExtent l="0" t="0" r="825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同时用wireshark抓取telnet包</w:t>
      </w:r>
    </w:p>
    <w:p>
      <w:pPr>
        <w:rPr>
          <w:rFonts w:hint="eastAsia"/>
        </w:rPr>
      </w:pPr>
      <w:r>
        <w:rPr>
          <w:rFonts w:hint="eastAsia"/>
        </w:rPr>
        <w:t>在连接稳定后选取最后一个telnet包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932815"/>
            <wp:effectExtent l="0" t="0" r="1016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详细信息如下</w:t>
      </w:r>
    </w:p>
    <w:p>
      <w:r>
        <w:drawing>
          <wp:inline distT="0" distB="0" distL="114300" distR="114300">
            <wp:extent cx="5267325" cy="2480310"/>
            <wp:effectExtent l="0" t="0" r="952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从中获取源IP/端口，目的IP/端口，seq，ack等信息并补全程序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135" cy="1275715"/>
            <wp:effectExtent l="0" t="0" r="571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在root权限下运行该程序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770" cy="227965"/>
            <wp:effectExtent l="0" t="0" r="508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U</w:t>
      </w:r>
      <w:r>
        <w:rPr>
          <w:rFonts w:hint="eastAsia"/>
        </w:rPr>
        <w:t>ser1容器中telnet连接断开，伪造成功。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Task3</w:t>
      </w:r>
    </w:p>
    <w:p>
      <w:r>
        <w:rPr>
          <w:rFonts w:hint="eastAsia"/>
        </w:rPr>
        <w:t>从IP地址为10.9.0.6的user1容器向IP为10.9.0.5的受害者容器发起telnet请求，如task2</w:t>
      </w:r>
    </w:p>
    <w:p>
      <w:r>
        <w:rPr>
          <w:rFonts w:hint="eastAsia"/>
        </w:rPr>
        <w:t>同时用wireshark抓取telnet包</w:t>
      </w:r>
    </w:p>
    <w:p>
      <w:r>
        <w:rPr>
          <w:rFonts w:hint="eastAsia"/>
        </w:rPr>
        <w:t>在连接稳定后选取最后一个telnet包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97610"/>
            <wp:effectExtent l="0" t="0" r="317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详细信息如下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29298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从中获取源IP/端口，目的IP/端口，seq，ack等信息并补全程序，并进行创建1.txt的data操作</w:t>
      </w:r>
    </w:p>
    <w:p>
      <w:r>
        <w:rPr>
          <w:rFonts w:hint="eastAsia"/>
        </w:rPr>
        <w:t>在root权限下运行该程序，发现user1容器中远程连接的文件下出现1.txt，操作成功</w:t>
      </w:r>
    </w:p>
    <w:p>
      <w:r>
        <w:drawing>
          <wp:inline distT="0" distB="0" distL="114300" distR="114300">
            <wp:extent cx="2152650" cy="400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Task4</w:t>
      </w:r>
    </w:p>
    <w:p>
      <w:r>
        <w:drawing>
          <wp:inline distT="0" distB="0" distL="114300" distR="114300">
            <wp:extent cx="5271135" cy="1348740"/>
            <wp:effectExtent l="0" t="0" r="5715" b="381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303270"/>
            <wp:effectExtent l="0" t="0" r="10795" b="1143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r>
        <w:drawing>
          <wp:inline distT="0" distB="0" distL="114300" distR="114300">
            <wp:extent cx="5269230" cy="1440815"/>
            <wp:effectExtent l="0" t="0" r="7620" b="698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R</w:t>
      </w:r>
      <w:r>
        <w:rPr>
          <w:rFonts w:hint="eastAsia"/>
        </w:rPr>
        <w:t>oot下运行</w:t>
      </w:r>
    </w:p>
    <w:p>
      <w:pPr>
        <w:rPr>
          <w:rFonts w:hint="eastAsia"/>
        </w:rPr>
      </w:pPr>
      <w:r>
        <w:rPr>
          <w:rFonts w:hint="eastAsia"/>
        </w:rPr>
        <w:t>攻击者容器监听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0500" cy="1876425"/>
            <wp:effectExtent l="0" t="0" r="6350" b="952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Shell建立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F408A"/>
    <w:rsid w:val="2BA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2021-07-13T12:41:00Z</dcterms:created>
  <dc:creator>何欢</dc:creator>
  <cp:lastModifiedBy>何欢</cp:lastModifiedBy>
  <dcterms:modified xsi:type="dcterms:W3CDTF">2021-07-13T15:06:03Z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0EF8FD1BF0604F3D92309BC5A99DE4FB</vt:lpwstr>
  </property>
</Properties>
</file>