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765" w:rsidRDefault="00373765" w:rsidP="00373765">
      <w:pPr>
        <w:pStyle w:val="NormalWeb"/>
        <w:shd w:val="clear" w:color="auto" w:fill="FFFFFF"/>
        <w:spacing w:before="0" w:beforeAutospacing="0"/>
        <w:rPr>
          <w:rFonts w:ascii="Calibri" w:hAnsi="Calibri" w:cs="Calibri"/>
          <w:color w:val="262626"/>
          <w:sz w:val="28"/>
          <w:szCs w:val="28"/>
        </w:rPr>
      </w:pPr>
      <w:bookmarkStart w:id="0" w:name="_GoBack"/>
      <w:bookmarkEnd w:id="0"/>
    </w:p>
    <w:p w:rsidR="00373765" w:rsidRDefault="00373765" w:rsidP="00373765">
      <w:pPr>
        <w:pStyle w:val="NormalWeb"/>
        <w:numPr>
          <w:ilvl w:val="0"/>
          <w:numId w:val="5"/>
        </w:numPr>
        <w:shd w:val="clear" w:color="auto" w:fill="FFFFFF"/>
        <w:spacing w:before="0" w:beforeAutospacing="0"/>
        <w:rPr>
          <w:rFonts w:ascii="Calibri" w:hAnsi="Calibri" w:cs="Calibri"/>
          <w:color w:val="262626"/>
          <w:sz w:val="28"/>
          <w:szCs w:val="28"/>
        </w:rPr>
      </w:pPr>
      <w:r w:rsidRPr="00373765">
        <w:rPr>
          <w:rFonts w:ascii="Calibri" w:hAnsi="Calibri" w:cs="Calibri"/>
          <w:color w:val="262626"/>
          <w:sz w:val="28"/>
          <w:szCs w:val="28"/>
        </w:rPr>
        <w:t>Explain the architecture of Spring Framework</w:t>
      </w:r>
    </w:p>
    <w:p w:rsidR="00373765" w:rsidRPr="00373765" w:rsidRDefault="00373765" w:rsidP="00373765">
      <w:pPr>
        <w:pStyle w:val="NormalWeb"/>
        <w:shd w:val="clear" w:color="auto" w:fill="FFFFFF"/>
        <w:spacing w:before="0" w:beforeAutospacing="0"/>
        <w:ind w:left="360"/>
        <w:rPr>
          <w:rFonts w:ascii="Calibri" w:hAnsi="Calibri" w:cs="Calibri"/>
          <w:color w:val="262626"/>
          <w:sz w:val="28"/>
          <w:szCs w:val="28"/>
        </w:rPr>
      </w:pPr>
      <w:r w:rsidRPr="00373765">
        <w:rPr>
          <w:rFonts w:ascii="Calibri" w:hAnsi="Calibri" w:cs="Calibri"/>
          <w:color w:val="000000"/>
          <w:sz w:val="28"/>
          <w:szCs w:val="28"/>
        </w:rPr>
        <w:t>Spring could potentially be a one-stop shop for all your enterprise applications. However, Spring is modular, allowing you to pick and choose which modules are applicable to you, without having to bring in the rest. The following section provides details about all the modules available in Spring Framework.</w:t>
      </w:r>
    </w:p>
    <w:p w:rsidR="00373765" w:rsidRPr="00373765" w:rsidRDefault="00373765" w:rsidP="00373765">
      <w:pPr>
        <w:spacing w:before="120" w:after="144" w:line="240" w:lineRule="auto"/>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Spring Framework provides about 20 modules which can be used based on an application requirement.</w:t>
      </w:r>
    </w:p>
    <w:p w:rsidR="00373765" w:rsidRPr="00373765" w:rsidRDefault="00373765" w:rsidP="00373765">
      <w:pPr>
        <w:spacing w:after="0" w:line="240" w:lineRule="auto"/>
        <w:rPr>
          <w:rFonts w:ascii="Calibri" w:eastAsia="Times New Roman" w:hAnsi="Calibri" w:cs="Calibri"/>
          <w:sz w:val="28"/>
          <w:szCs w:val="28"/>
          <w:lang w:eastAsia="en-IN"/>
        </w:rPr>
      </w:pPr>
      <w:r w:rsidRPr="00373765">
        <w:rPr>
          <w:rFonts w:ascii="Calibri" w:eastAsia="Times New Roman" w:hAnsi="Calibri" w:cs="Calibri"/>
          <w:noProof/>
          <w:sz w:val="28"/>
          <w:szCs w:val="28"/>
          <w:lang w:eastAsia="en-IN"/>
        </w:rPr>
        <w:drawing>
          <wp:inline distT="0" distB="0" distL="0" distR="0">
            <wp:extent cx="4998720" cy="4373880"/>
            <wp:effectExtent l="0" t="0" r="0" b="7620"/>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4373880"/>
                    </a:xfrm>
                    <a:prstGeom prst="rect">
                      <a:avLst/>
                    </a:prstGeom>
                    <a:noFill/>
                    <a:ln>
                      <a:noFill/>
                    </a:ln>
                  </pic:spPr>
                </pic:pic>
              </a:graphicData>
            </a:graphic>
          </wp:inline>
        </w:drawing>
      </w:r>
    </w:p>
    <w:p w:rsidR="00373765" w:rsidRPr="00373765" w:rsidRDefault="00373765" w:rsidP="00373765">
      <w:pPr>
        <w:spacing w:after="0" w:line="240" w:lineRule="auto"/>
        <w:outlineLvl w:val="1"/>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Core Container</w:t>
      </w:r>
    </w:p>
    <w:p w:rsidR="00373765" w:rsidRPr="00373765" w:rsidRDefault="00373765" w:rsidP="00373765">
      <w:pPr>
        <w:spacing w:before="120" w:after="144" w:line="240" w:lineRule="auto"/>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Core Container consists of the Core, Beans, Context, and Expression Language modules the details of which are as follows −</w:t>
      </w:r>
    </w:p>
    <w:p w:rsidR="00373765" w:rsidRPr="00373765" w:rsidRDefault="00373765" w:rsidP="00373765">
      <w:pPr>
        <w:numPr>
          <w:ilvl w:val="0"/>
          <w:numId w:val="2"/>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Core</w:t>
      </w:r>
      <w:r w:rsidRPr="00373765">
        <w:rPr>
          <w:rFonts w:ascii="Calibri" w:eastAsia="Times New Roman" w:hAnsi="Calibri" w:cs="Calibri"/>
          <w:color w:val="000000"/>
          <w:sz w:val="28"/>
          <w:szCs w:val="28"/>
          <w:lang w:eastAsia="en-IN"/>
        </w:rPr>
        <w:t xml:space="preserve"> module provides the fundamental parts of the framework, including the </w:t>
      </w:r>
      <w:proofErr w:type="spellStart"/>
      <w:r w:rsidRPr="00373765">
        <w:rPr>
          <w:rFonts w:ascii="Calibri" w:eastAsia="Times New Roman" w:hAnsi="Calibri" w:cs="Calibri"/>
          <w:color w:val="000000"/>
          <w:sz w:val="28"/>
          <w:szCs w:val="28"/>
          <w:lang w:eastAsia="en-IN"/>
        </w:rPr>
        <w:t>IoC</w:t>
      </w:r>
      <w:proofErr w:type="spellEnd"/>
      <w:r w:rsidRPr="00373765">
        <w:rPr>
          <w:rFonts w:ascii="Calibri" w:eastAsia="Times New Roman" w:hAnsi="Calibri" w:cs="Calibri"/>
          <w:color w:val="000000"/>
          <w:sz w:val="28"/>
          <w:szCs w:val="28"/>
          <w:lang w:eastAsia="en-IN"/>
        </w:rPr>
        <w:t xml:space="preserve"> and Dependency Injection features.</w:t>
      </w:r>
    </w:p>
    <w:p w:rsidR="00373765" w:rsidRPr="00373765" w:rsidRDefault="00373765" w:rsidP="00373765">
      <w:pPr>
        <w:numPr>
          <w:ilvl w:val="0"/>
          <w:numId w:val="2"/>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Bean</w:t>
      </w:r>
      <w:r w:rsidRPr="00373765">
        <w:rPr>
          <w:rFonts w:ascii="Calibri" w:eastAsia="Times New Roman" w:hAnsi="Calibri" w:cs="Calibri"/>
          <w:color w:val="000000"/>
          <w:sz w:val="28"/>
          <w:szCs w:val="28"/>
          <w:lang w:eastAsia="en-IN"/>
        </w:rPr>
        <w:t xml:space="preserve"> module provides </w:t>
      </w:r>
      <w:proofErr w:type="spellStart"/>
      <w:r w:rsidRPr="00373765">
        <w:rPr>
          <w:rFonts w:ascii="Calibri" w:eastAsia="Times New Roman" w:hAnsi="Calibri" w:cs="Calibri"/>
          <w:color w:val="000000"/>
          <w:sz w:val="28"/>
          <w:szCs w:val="28"/>
          <w:lang w:eastAsia="en-IN"/>
        </w:rPr>
        <w:t>BeanFactory</w:t>
      </w:r>
      <w:proofErr w:type="spellEnd"/>
      <w:r w:rsidRPr="00373765">
        <w:rPr>
          <w:rFonts w:ascii="Calibri" w:eastAsia="Times New Roman" w:hAnsi="Calibri" w:cs="Calibri"/>
          <w:color w:val="000000"/>
          <w:sz w:val="28"/>
          <w:szCs w:val="28"/>
          <w:lang w:eastAsia="en-IN"/>
        </w:rPr>
        <w:t>, which is a sophisticated implementation of the factory pattern.</w:t>
      </w:r>
    </w:p>
    <w:p w:rsidR="00373765" w:rsidRPr="00373765" w:rsidRDefault="00373765" w:rsidP="00373765">
      <w:pPr>
        <w:numPr>
          <w:ilvl w:val="0"/>
          <w:numId w:val="2"/>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lastRenderedPageBreak/>
        <w:t>The </w:t>
      </w:r>
      <w:r w:rsidRPr="00373765">
        <w:rPr>
          <w:rFonts w:ascii="Calibri" w:eastAsia="Times New Roman" w:hAnsi="Calibri" w:cs="Calibri"/>
          <w:b/>
          <w:bCs/>
          <w:color w:val="000000"/>
          <w:sz w:val="28"/>
          <w:szCs w:val="28"/>
          <w:lang w:eastAsia="en-IN"/>
        </w:rPr>
        <w:t>Context</w:t>
      </w:r>
      <w:r w:rsidRPr="00373765">
        <w:rPr>
          <w:rFonts w:ascii="Calibri" w:eastAsia="Times New Roman" w:hAnsi="Calibri" w:cs="Calibri"/>
          <w:color w:val="000000"/>
          <w:sz w:val="28"/>
          <w:szCs w:val="28"/>
          <w:lang w:eastAsia="en-IN"/>
        </w:rPr>
        <w:t xml:space="preserve"> module builds on the solid base provided by the Core and Beans modules and it is a medium to access any objects defined and configured. The </w:t>
      </w:r>
      <w:proofErr w:type="spellStart"/>
      <w:r w:rsidRPr="00373765">
        <w:rPr>
          <w:rFonts w:ascii="Calibri" w:eastAsia="Times New Roman" w:hAnsi="Calibri" w:cs="Calibri"/>
          <w:color w:val="000000"/>
          <w:sz w:val="28"/>
          <w:szCs w:val="28"/>
          <w:lang w:eastAsia="en-IN"/>
        </w:rPr>
        <w:t>ApplicationContext</w:t>
      </w:r>
      <w:proofErr w:type="spellEnd"/>
      <w:r w:rsidRPr="00373765">
        <w:rPr>
          <w:rFonts w:ascii="Calibri" w:eastAsia="Times New Roman" w:hAnsi="Calibri" w:cs="Calibri"/>
          <w:color w:val="000000"/>
          <w:sz w:val="28"/>
          <w:szCs w:val="28"/>
          <w:lang w:eastAsia="en-IN"/>
        </w:rPr>
        <w:t xml:space="preserve"> interface is the focal point of the Context module.</w:t>
      </w:r>
    </w:p>
    <w:p w:rsidR="00373765" w:rsidRPr="00373765" w:rsidRDefault="00373765" w:rsidP="00373765">
      <w:pPr>
        <w:numPr>
          <w:ilvl w:val="0"/>
          <w:numId w:val="2"/>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proofErr w:type="spellStart"/>
      <w:r w:rsidRPr="00373765">
        <w:rPr>
          <w:rFonts w:ascii="Calibri" w:eastAsia="Times New Roman" w:hAnsi="Calibri" w:cs="Calibri"/>
          <w:b/>
          <w:bCs/>
          <w:color w:val="000000"/>
          <w:sz w:val="28"/>
          <w:szCs w:val="28"/>
          <w:lang w:eastAsia="en-IN"/>
        </w:rPr>
        <w:t>SpEL</w:t>
      </w:r>
      <w:proofErr w:type="spellEnd"/>
      <w:r w:rsidRPr="00373765">
        <w:rPr>
          <w:rFonts w:ascii="Calibri" w:eastAsia="Times New Roman" w:hAnsi="Calibri" w:cs="Calibri"/>
          <w:color w:val="000000"/>
          <w:sz w:val="28"/>
          <w:szCs w:val="28"/>
          <w:lang w:eastAsia="en-IN"/>
        </w:rPr>
        <w:t> module provides a powerful expression language for querying and manipulating an object graph at runtime.</w:t>
      </w:r>
    </w:p>
    <w:p w:rsidR="00373765" w:rsidRPr="00373765" w:rsidRDefault="00373765" w:rsidP="00373765">
      <w:pPr>
        <w:spacing w:after="0" w:line="240" w:lineRule="auto"/>
        <w:outlineLvl w:val="1"/>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Data Access/Integration</w:t>
      </w:r>
    </w:p>
    <w:p w:rsidR="00373765" w:rsidRPr="00373765" w:rsidRDefault="00373765" w:rsidP="00373765">
      <w:pPr>
        <w:spacing w:before="120" w:after="144" w:line="240" w:lineRule="auto"/>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Data Access/Integration layer consists of the JDBC, ORM, OXM, JMS and Transaction modules whose detail is as follows −</w:t>
      </w:r>
    </w:p>
    <w:p w:rsidR="00373765" w:rsidRPr="00373765" w:rsidRDefault="00373765" w:rsidP="00373765">
      <w:pPr>
        <w:numPr>
          <w:ilvl w:val="0"/>
          <w:numId w:val="3"/>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JDBC</w:t>
      </w:r>
      <w:r w:rsidRPr="00373765">
        <w:rPr>
          <w:rFonts w:ascii="Calibri" w:eastAsia="Times New Roman" w:hAnsi="Calibri" w:cs="Calibri"/>
          <w:color w:val="000000"/>
          <w:sz w:val="28"/>
          <w:szCs w:val="28"/>
          <w:lang w:eastAsia="en-IN"/>
        </w:rPr>
        <w:t> module provides a JDBC-abstraction layer that removes the need for tedious JDBC related coding.</w:t>
      </w:r>
    </w:p>
    <w:p w:rsidR="00373765" w:rsidRPr="00373765" w:rsidRDefault="00373765" w:rsidP="00373765">
      <w:pPr>
        <w:numPr>
          <w:ilvl w:val="0"/>
          <w:numId w:val="3"/>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ORM</w:t>
      </w:r>
      <w:r w:rsidRPr="00373765">
        <w:rPr>
          <w:rFonts w:ascii="Calibri" w:eastAsia="Times New Roman" w:hAnsi="Calibri" w:cs="Calibri"/>
          <w:color w:val="000000"/>
          <w:sz w:val="28"/>
          <w:szCs w:val="28"/>
          <w:lang w:eastAsia="en-IN"/>
        </w:rPr>
        <w:t xml:space="preserve"> module provides integration layers for popular object-relational mapping APIs, including JPA, JDO, Hibernate, and </w:t>
      </w:r>
      <w:proofErr w:type="spellStart"/>
      <w:r w:rsidRPr="00373765">
        <w:rPr>
          <w:rFonts w:ascii="Calibri" w:eastAsia="Times New Roman" w:hAnsi="Calibri" w:cs="Calibri"/>
          <w:color w:val="000000"/>
          <w:sz w:val="28"/>
          <w:szCs w:val="28"/>
          <w:lang w:eastAsia="en-IN"/>
        </w:rPr>
        <w:t>iBatis</w:t>
      </w:r>
      <w:proofErr w:type="spellEnd"/>
      <w:r w:rsidRPr="00373765">
        <w:rPr>
          <w:rFonts w:ascii="Calibri" w:eastAsia="Times New Roman" w:hAnsi="Calibri" w:cs="Calibri"/>
          <w:color w:val="000000"/>
          <w:sz w:val="28"/>
          <w:szCs w:val="28"/>
          <w:lang w:eastAsia="en-IN"/>
        </w:rPr>
        <w:t>.</w:t>
      </w:r>
    </w:p>
    <w:p w:rsidR="00373765" w:rsidRPr="00373765" w:rsidRDefault="00373765" w:rsidP="00373765">
      <w:pPr>
        <w:numPr>
          <w:ilvl w:val="0"/>
          <w:numId w:val="3"/>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OXM</w:t>
      </w:r>
      <w:r w:rsidRPr="00373765">
        <w:rPr>
          <w:rFonts w:ascii="Calibri" w:eastAsia="Times New Roman" w:hAnsi="Calibri" w:cs="Calibri"/>
          <w:color w:val="000000"/>
          <w:sz w:val="28"/>
          <w:szCs w:val="28"/>
          <w:lang w:eastAsia="en-IN"/>
        </w:rPr>
        <w:t xml:space="preserve"> module provides an abstraction layer that supports Object/XML mapping implementations for JAXB, Castor, </w:t>
      </w:r>
      <w:proofErr w:type="spellStart"/>
      <w:r w:rsidRPr="00373765">
        <w:rPr>
          <w:rFonts w:ascii="Calibri" w:eastAsia="Times New Roman" w:hAnsi="Calibri" w:cs="Calibri"/>
          <w:color w:val="000000"/>
          <w:sz w:val="28"/>
          <w:szCs w:val="28"/>
          <w:lang w:eastAsia="en-IN"/>
        </w:rPr>
        <w:t>XMLBeans</w:t>
      </w:r>
      <w:proofErr w:type="spellEnd"/>
      <w:r w:rsidRPr="00373765">
        <w:rPr>
          <w:rFonts w:ascii="Calibri" w:eastAsia="Times New Roman" w:hAnsi="Calibri" w:cs="Calibri"/>
          <w:color w:val="000000"/>
          <w:sz w:val="28"/>
          <w:szCs w:val="28"/>
          <w:lang w:eastAsia="en-IN"/>
        </w:rPr>
        <w:t xml:space="preserve">, </w:t>
      </w:r>
      <w:proofErr w:type="spellStart"/>
      <w:r w:rsidRPr="00373765">
        <w:rPr>
          <w:rFonts w:ascii="Calibri" w:eastAsia="Times New Roman" w:hAnsi="Calibri" w:cs="Calibri"/>
          <w:color w:val="000000"/>
          <w:sz w:val="28"/>
          <w:szCs w:val="28"/>
          <w:lang w:eastAsia="en-IN"/>
        </w:rPr>
        <w:t>JiBX</w:t>
      </w:r>
      <w:proofErr w:type="spellEnd"/>
      <w:r w:rsidRPr="00373765">
        <w:rPr>
          <w:rFonts w:ascii="Calibri" w:eastAsia="Times New Roman" w:hAnsi="Calibri" w:cs="Calibri"/>
          <w:color w:val="000000"/>
          <w:sz w:val="28"/>
          <w:szCs w:val="28"/>
          <w:lang w:eastAsia="en-IN"/>
        </w:rPr>
        <w:t xml:space="preserve"> and </w:t>
      </w:r>
      <w:proofErr w:type="spellStart"/>
      <w:r w:rsidRPr="00373765">
        <w:rPr>
          <w:rFonts w:ascii="Calibri" w:eastAsia="Times New Roman" w:hAnsi="Calibri" w:cs="Calibri"/>
          <w:color w:val="000000"/>
          <w:sz w:val="28"/>
          <w:szCs w:val="28"/>
          <w:lang w:eastAsia="en-IN"/>
        </w:rPr>
        <w:t>XStream</w:t>
      </w:r>
      <w:proofErr w:type="spellEnd"/>
      <w:r w:rsidRPr="00373765">
        <w:rPr>
          <w:rFonts w:ascii="Calibri" w:eastAsia="Times New Roman" w:hAnsi="Calibri" w:cs="Calibri"/>
          <w:color w:val="000000"/>
          <w:sz w:val="28"/>
          <w:szCs w:val="28"/>
          <w:lang w:eastAsia="en-IN"/>
        </w:rPr>
        <w:t>.</w:t>
      </w:r>
    </w:p>
    <w:p w:rsidR="00373765" w:rsidRPr="00373765" w:rsidRDefault="00373765" w:rsidP="00373765">
      <w:pPr>
        <w:numPr>
          <w:ilvl w:val="0"/>
          <w:numId w:val="3"/>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Java Messaging Service </w:t>
      </w:r>
      <w:r w:rsidRPr="00373765">
        <w:rPr>
          <w:rFonts w:ascii="Calibri" w:eastAsia="Times New Roman" w:hAnsi="Calibri" w:cs="Calibri"/>
          <w:b/>
          <w:bCs/>
          <w:color w:val="000000"/>
          <w:sz w:val="28"/>
          <w:szCs w:val="28"/>
          <w:lang w:eastAsia="en-IN"/>
        </w:rPr>
        <w:t>JMS</w:t>
      </w:r>
      <w:r w:rsidRPr="00373765">
        <w:rPr>
          <w:rFonts w:ascii="Calibri" w:eastAsia="Times New Roman" w:hAnsi="Calibri" w:cs="Calibri"/>
          <w:color w:val="000000"/>
          <w:sz w:val="28"/>
          <w:szCs w:val="28"/>
          <w:lang w:eastAsia="en-IN"/>
        </w:rPr>
        <w:t> module contains features for producing and consuming messages.</w:t>
      </w:r>
    </w:p>
    <w:p w:rsidR="00373765" w:rsidRPr="00373765" w:rsidRDefault="00373765" w:rsidP="00373765">
      <w:pPr>
        <w:numPr>
          <w:ilvl w:val="0"/>
          <w:numId w:val="3"/>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Transaction</w:t>
      </w:r>
      <w:r w:rsidRPr="00373765">
        <w:rPr>
          <w:rFonts w:ascii="Calibri" w:eastAsia="Times New Roman" w:hAnsi="Calibri" w:cs="Calibri"/>
          <w:color w:val="000000"/>
          <w:sz w:val="28"/>
          <w:szCs w:val="28"/>
          <w:lang w:eastAsia="en-IN"/>
        </w:rPr>
        <w:t> module supports programmatic and declarative transaction management for classes that implement special interfaces and for all your POJOs.</w:t>
      </w:r>
    </w:p>
    <w:p w:rsidR="00373765" w:rsidRPr="00373765" w:rsidRDefault="00373765" w:rsidP="00373765">
      <w:pPr>
        <w:spacing w:after="0" w:line="240" w:lineRule="auto"/>
        <w:outlineLvl w:val="1"/>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Web</w:t>
      </w:r>
    </w:p>
    <w:p w:rsidR="00373765" w:rsidRPr="00373765" w:rsidRDefault="00373765" w:rsidP="00373765">
      <w:pPr>
        <w:spacing w:before="120" w:after="144" w:line="240" w:lineRule="auto"/>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Web layer consists of the Web, Web-MVC, Web-Socket, and Web-Portlet modules the details of which are as follows −</w:t>
      </w:r>
    </w:p>
    <w:p w:rsidR="00373765" w:rsidRPr="00373765" w:rsidRDefault="00373765" w:rsidP="00373765">
      <w:pPr>
        <w:numPr>
          <w:ilvl w:val="0"/>
          <w:numId w:val="4"/>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Web</w:t>
      </w:r>
      <w:r w:rsidRPr="00373765">
        <w:rPr>
          <w:rFonts w:ascii="Calibri" w:eastAsia="Times New Roman" w:hAnsi="Calibri" w:cs="Calibri"/>
          <w:color w:val="000000"/>
          <w:sz w:val="28"/>
          <w:szCs w:val="28"/>
          <w:lang w:eastAsia="en-IN"/>
        </w:rPr>
        <w:t xml:space="preserve"> module provides basic web-oriented integration features such as multipart file-upload functionality and the initialization of the </w:t>
      </w:r>
      <w:proofErr w:type="spellStart"/>
      <w:r w:rsidRPr="00373765">
        <w:rPr>
          <w:rFonts w:ascii="Calibri" w:eastAsia="Times New Roman" w:hAnsi="Calibri" w:cs="Calibri"/>
          <w:color w:val="000000"/>
          <w:sz w:val="28"/>
          <w:szCs w:val="28"/>
          <w:lang w:eastAsia="en-IN"/>
        </w:rPr>
        <w:t>IoC</w:t>
      </w:r>
      <w:proofErr w:type="spellEnd"/>
      <w:r w:rsidRPr="00373765">
        <w:rPr>
          <w:rFonts w:ascii="Calibri" w:eastAsia="Times New Roman" w:hAnsi="Calibri" w:cs="Calibri"/>
          <w:color w:val="000000"/>
          <w:sz w:val="28"/>
          <w:szCs w:val="28"/>
          <w:lang w:eastAsia="en-IN"/>
        </w:rPr>
        <w:t xml:space="preserve"> container using servlet listeners and a web-oriented application context.</w:t>
      </w:r>
    </w:p>
    <w:p w:rsidR="00373765" w:rsidRPr="00373765" w:rsidRDefault="00373765" w:rsidP="00373765">
      <w:pPr>
        <w:numPr>
          <w:ilvl w:val="0"/>
          <w:numId w:val="4"/>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Web-MVC</w:t>
      </w:r>
      <w:r w:rsidRPr="00373765">
        <w:rPr>
          <w:rFonts w:ascii="Calibri" w:eastAsia="Times New Roman" w:hAnsi="Calibri" w:cs="Calibri"/>
          <w:color w:val="000000"/>
          <w:sz w:val="28"/>
          <w:szCs w:val="28"/>
          <w:lang w:eastAsia="en-IN"/>
        </w:rPr>
        <w:t> module contains Spring's Model-View-Controller (MVC) implementation for web applications.</w:t>
      </w:r>
    </w:p>
    <w:p w:rsidR="00373765" w:rsidRPr="00373765" w:rsidRDefault="00373765" w:rsidP="00373765">
      <w:pPr>
        <w:numPr>
          <w:ilvl w:val="0"/>
          <w:numId w:val="4"/>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Web-Socket</w:t>
      </w:r>
      <w:r w:rsidRPr="00373765">
        <w:rPr>
          <w:rFonts w:ascii="Calibri" w:eastAsia="Times New Roman" w:hAnsi="Calibri" w:cs="Calibri"/>
          <w:color w:val="000000"/>
          <w:sz w:val="28"/>
          <w:szCs w:val="28"/>
          <w:lang w:eastAsia="en-IN"/>
        </w:rPr>
        <w:t> module provides support for WebSocket-based, two-way communication between the client and the server in web applications.</w:t>
      </w:r>
    </w:p>
    <w:p w:rsidR="00373765" w:rsidRPr="00373765" w:rsidRDefault="00373765" w:rsidP="00373765">
      <w:pPr>
        <w:numPr>
          <w:ilvl w:val="0"/>
          <w:numId w:val="4"/>
        </w:numPr>
        <w:spacing w:after="0" w:line="240" w:lineRule="auto"/>
        <w:ind w:left="675"/>
        <w:jc w:val="both"/>
        <w:rPr>
          <w:rFonts w:ascii="Calibri" w:eastAsia="Times New Roman" w:hAnsi="Calibri" w:cs="Calibri"/>
          <w:color w:val="000000"/>
          <w:sz w:val="28"/>
          <w:szCs w:val="28"/>
          <w:lang w:eastAsia="en-IN"/>
        </w:rPr>
      </w:pPr>
      <w:r w:rsidRPr="00373765">
        <w:rPr>
          <w:rFonts w:ascii="Calibri" w:eastAsia="Times New Roman" w:hAnsi="Calibri" w:cs="Calibri"/>
          <w:color w:val="000000"/>
          <w:sz w:val="28"/>
          <w:szCs w:val="28"/>
          <w:lang w:eastAsia="en-IN"/>
        </w:rPr>
        <w:t>The </w:t>
      </w:r>
      <w:r w:rsidRPr="00373765">
        <w:rPr>
          <w:rFonts w:ascii="Calibri" w:eastAsia="Times New Roman" w:hAnsi="Calibri" w:cs="Calibri"/>
          <w:b/>
          <w:bCs/>
          <w:color w:val="000000"/>
          <w:sz w:val="28"/>
          <w:szCs w:val="28"/>
          <w:lang w:eastAsia="en-IN"/>
        </w:rPr>
        <w:t>Web-Portlet</w:t>
      </w:r>
      <w:r w:rsidRPr="00373765">
        <w:rPr>
          <w:rFonts w:ascii="Calibri" w:eastAsia="Times New Roman" w:hAnsi="Calibri" w:cs="Calibri"/>
          <w:color w:val="000000"/>
          <w:sz w:val="28"/>
          <w:szCs w:val="28"/>
          <w:lang w:eastAsia="en-IN"/>
        </w:rPr>
        <w:t> module provides the MVC implementation to be used in a portlet environment and mirrors the functionality of Web-Servlet module.</w:t>
      </w:r>
    </w:p>
    <w:p w:rsidR="00373765" w:rsidRPr="00373765" w:rsidRDefault="00373765" w:rsidP="00373765">
      <w:pPr>
        <w:pStyle w:val="NormalWeb"/>
        <w:shd w:val="clear" w:color="auto" w:fill="FFFFFF"/>
        <w:spacing w:before="0" w:beforeAutospacing="0"/>
        <w:rPr>
          <w:rFonts w:ascii="Calibri" w:hAnsi="Calibri" w:cs="Calibri"/>
          <w:color w:val="262626"/>
          <w:sz w:val="28"/>
          <w:szCs w:val="28"/>
        </w:rPr>
      </w:pPr>
    </w:p>
    <w:p w:rsidR="00497CC4" w:rsidRDefault="00373765">
      <w:pPr>
        <w:rPr>
          <w:rFonts w:ascii="Calibri" w:hAnsi="Calibri" w:cs="Calibri"/>
          <w:sz w:val="28"/>
          <w:szCs w:val="28"/>
        </w:rPr>
      </w:pPr>
    </w:p>
    <w:p w:rsidR="00373765" w:rsidRDefault="00373765">
      <w:pPr>
        <w:rPr>
          <w:rFonts w:ascii="Calibri" w:hAnsi="Calibri" w:cs="Calibri"/>
          <w:sz w:val="28"/>
          <w:szCs w:val="28"/>
        </w:rPr>
      </w:pPr>
    </w:p>
    <w:p w:rsidR="00373765" w:rsidRPr="00373765" w:rsidRDefault="00373765" w:rsidP="00373765">
      <w:pPr>
        <w:spacing w:after="100" w:afterAutospacing="1" w:line="240" w:lineRule="auto"/>
        <w:rPr>
          <w:rFonts w:ascii="Calibri" w:eastAsia="Times New Roman" w:hAnsi="Calibri" w:cs="Calibri"/>
          <w:sz w:val="28"/>
          <w:szCs w:val="28"/>
          <w:lang w:eastAsia="en-IN"/>
        </w:rPr>
      </w:pPr>
      <w:r w:rsidRPr="00373765">
        <w:rPr>
          <w:rFonts w:ascii="Calibri" w:eastAsia="Times New Roman" w:hAnsi="Calibri" w:cs="Calibri"/>
          <w:sz w:val="28"/>
          <w:szCs w:val="28"/>
          <w:lang w:eastAsia="en-IN"/>
        </w:rPr>
        <w:lastRenderedPageBreak/>
        <w:t xml:space="preserve">2. Create a Simple spring boot application to print hello world message to user in browser when the spring </w:t>
      </w:r>
      <w:proofErr w:type="spellStart"/>
      <w:r w:rsidRPr="00373765">
        <w:rPr>
          <w:rFonts w:ascii="Calibri" w:eastAsia="Times New Roman" w:hAnsi="Calibri" w:cs="Calibri"/>
          <w:sz w:val="28"/>
          <w:szCs w:val="28"/>
          <w:lang w:eastAsia="en-IN"/>
        </w:rPr>
        <w:t>spoot</w:t>
      </w:r>
      <w:proofErr w:type="spellEnd"/>
      <w:r w:rsidRPr="00373765">
        <w:rPr>
          <w:rFonts w:ascii="Calibri" w:eastAsia="Times New Roman" w:hAnsi="Calibri" w:cs="Calibri"/>
          <w:sz w:val="28"/>
          <w:szCs w:val="28"/>
          <w:lang w:eastAsia="en-IN"/>
        </w:rPr>
        <w:t xml:space="preserve"> app is up on your server.</w:t>
      </w:r>
    </w:p>
    <w:p w:rsidR="00373765" w:rsidRDefault="00373765" w:rsidP="00373765">
      <w:pPr>
        <w:rPr>
          <w:rFonts w:ascii="Calibri" w:hAnsi="Calibri" w:cs="Calibri"/>
          <w:sz w:val="28"/>
          <w:szCs w:val="28"/>
        </w:rPr>
      </w:pPr>
      <w:r w:rsidRPr="00373765">
        <w:rPr>
          <w:rFonts w:ascii="Calibri" w:hAnsi="Calibri" w:cs="Calibri"/>
          <w:color w:val="C00000"/>
          <w:sz w:val="28"/>
          <w:szCs w:val="28"/>
        </w:rPr>
        <w:t>package</w:t>
      </w:r>
      <w:r>
        <w:rPr>
          <w:rFonts w:ascii="Calibri" w:hAnsi="Calibri" w:cs="Calibri"/>
          <w:sz w:val="28"/>
          <w:szCs w:val="28"/>
        </w:rPr>
        <w:t xml:space="preserve"> </w:t>
      </w:r>
      <w:proofErr w:type="spellStart"/>
      <w:r>
        <w:rPr>
          <w:rFonts w:ascii="Calibri" w:hAnsi="Calibri" w:cs="Calibri"/>
          <w:sz w:val="28"/>
          <w:szCs w:val="28"/>
        </w:rPr>
        <w:t>com.</w:t>
      </w:r>
      <w:proofErr w:type="gramStart"/>
      <w:r>
        <w:rPr>
          <w:rFonts w:ascii="Calibri" w:hAnsi="Calibri" w:cs="Calibri"/>
          <w:sz w:val="28"/>
          <w:szCs w:val="28"/>
        </w:rPr>
        <w:t>example.controller</w:t>
      </w:r>
      <w:proofErr w:type="spellEnd"/>
      <w:proofErr w:type="gramEnd"/>
      <w:r>
        <w:rPr>
          <w:rFonts w:ascii="Calibri" w:hAnsi="Calibri" w:cs="Calibri"/>
          <w:sz w:val="28"/>
          <w:szCs w:val="28"/>
        </w:rPr>
        <w:t>;</w:t>
      </w:r>
    </w:p>
    <w:p w:rsidR="00373765" w:rsidRDefault="00373765" w:rsidP="00373765">
      <w:pPr>
        <w:rPr>
          <w:rFonts w:ascii="Calibri" w:hAnsi="Calibri" w:cs="Calibri"/>
          <w:sz w:val="28"/>
          <w:szCs w:val="28"/>
        </w:rPr>
      </w:pPr>
      <w:r w:rsidRPr="00373765">
        <w:rPr>
          <w:rFonts w:ascii="Calibri" w:hAnsi="Calibri" w:cs="Calibri"/>
          <w:color w:val="C00000"/>
          <w:sz w:val="28"/>
          <w:szCs w:val="28"/>
        </w:rPr>
        <w:t>import</w:t>
      </w:r>
      <w:r>
        <w:rPr>
          <w:rFonts w:ascii="Calibri" w:hAnsi="Calibri" w:cs="Calibri"/>
          <w:sz w:val="28"/>
          <w:szCs w:val="28"/>
        </w:rPr>
        <w:t xml:space="preserve"> </w:t>
      </w:r>
      <w:proofErr w:type="spellStart"/>
      <w:proofErr w:type="gramStart"/>
      <w:r>
        <w:rPr>
          <w:rFonts w:ascii="Calibri" w:hAnsi="Calibri" w:cs="Calibri"/>
          <w:sz w:val="28"/>
          <w:szCs w:val="28"/>
        </w:rPr>
        <w:t>org.springframework.web.blind</w:t>
      </w:r>
      <w:proofErr w:type="gramEnd"/>
      <w:r>
        <w:rPr>
          <w:rFonts w:ascii="Calibri" w:hAnsi="Calibri" w:cs="Calibri"/>
          <w:sz w:val="28"/>
          <w:szCs w:val="28"/>
        </w:rPr>
        <w:t>.annotation.GetMapping</w:t>
      </w:r>
      <w:proofErr w:type="spellEnd"/>
      <w:r>
        <w:rPr>
          <w:rFonts w:ascii="Calibri" w:hAnsi="Calibri" w:cs="Calibri"/>
          <w:sz w:val="28"/>
          <w:szCs w:val="28"/>
        </w:rPr>
        <w:t>;</w:t>
      </w:r>
    </w:p>
    <w:p w:rsidR="00373765" w:rsidRDefault="00373765" w:rsidP="00373765">
      <w:pPr>
        <w:rPr>
          <w:rFonts w:ascii="Calibri" w:hAnsi="Calibri" w:cs="Calibri"/>
          <w:sz w:val="28"/>
          <w:szCs w:val="28"/>
        </w:rPr>
      </w:pPr>
    </w:p>
    <w:p w:rsidR="00373765" w:rsidRDefault="00373765" w:rsidP="00373765">
      <w:pPr>
        <w:rPr>
          <w:rFonts w:ascii="Calibri" w:hAnsi="Calibri" w:cs="Calibri"/>
          <w:sz w:val="28"/>
          <w:szCs w:val="28"/>
        </w:rPr>
      </w:pPr>
      <w:r>
        <w:rPr>
          <w:rFonts w:ascii="Calibri" w:hAnsi="Calibri" w:cs="Calibri"/>
          <w:sz w:val="28"/>
          <w:szCs w:val="28"/>
        </w:rPr>
        <w:t>@</w:t>
      </w:r>
      <w:proofErr w:type="spellStart"/>
      <w:r>
        <w:rPr>
          <w:rFonts w:ascii="Calibri" w:hAnsi="Calibri" w:cs="Calibri"/>
          <w:sz w:val="28"/>
          <w:szCs w:val="28"/>
        </w:rPr>
        <w:t>RestController</w:t>
      </w:r>
      <w:proofErr w:type="spellEnd"/>
    </w:p>
    <w:p w:rsidR="00373765" w:rsidRDefault="00373765" w:rsidP="00373765">
      <w:pPr>
        <w:rPr>
          <w:rFonts w:ascii="Calibri" w:hAnsi="Calibri" w:cs="Calibri"/>
          <w:sz w:val="28"/>
          <w:szCs w:val="28"/>
        </w:rPr>
      </w:pPr>
      <w:r w:rsidRPr="00373765">
        <w:rPr>
          <w:rFonts w:ascii="Calibri" w:hAnsi="Calibri" w:cs="Calibri"/>
          <w:color w:val="C00000"/>
          <w:sz w:val="28"/>
          <w:szCs w:val="28"/>
        </w:rPr>
        <w:t>public class</w:t>
      </w:r>
      <w:r>
        <w:rPr>
          <w:rFonts w:ascii="Calibri" w:hAnsi="Calibri" w:cs="Calibri"/>
          <w:sz w:val="28"/>
          <w:szCs w:val="28"/>
        </w:rPr>
        <w:t xml:space="preserve"> </w:t>
      </w:r>
      <w:proofErr w:type="spellStart"/>
      <w:proofErr w:type="gramStart"/>
      <w:r>
        <w:rPr>
          <w:rFonts w:ascii="Calibri" w:hAnsi="Calibri" w:cs="Calibri"/>
          <w:sz w:val="28"/>
          <w:szCs w:val="28"/>
        </w:rPr>
        <w:t>HomeController</w:t>
      </w:r>
      <w:proofErr w:type="spellEnd"/>
      <w:r>
        <w:rPr>
          <w:rFonts w:ascii="Calibri" w:hAnsi="Calibri" w:cs="Calibri"/>
          <w:sz w:val="28"/>
          <w:szCs w:val="28"/>
        </w:rPr>
        <w:t>{</w:t>
      </w:r>
      <w:proofErr w:type="gramEnd"/>
    </w:p>
    <w:p w:rsidR="00373765" w:rsidRDefault="00373765" w:rsidP="00373765">
      <w:pPr>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GetMapping</w:t>
      </w:r>
      <w:proofErr w:type="spellEnd"/>
      <w:r>
        <w:rPr>
          <w:rFonts w:ascii="Calibri" w:hAnsi="Calibri" w:cs="Calibri"/>
          <w:sz w:val="28"/>
          <w:szCs w:val="28"/>
        </w:rPr>
        <w:t>(</w:t>
      </w:r>
      <w:proofErr w:type="gramEnd"/>
      <w:r>
        <w:rPr>
          <w:rFonts w:ascii="Calibri" w:hAnsi="Calibri" w:cs="Calibri"/>
          <w:sz w:val="28"/>
          <w:szCs w:val="28"/>
        </w:rPr>
        <w:t>“/”)</w:t>
      </w:r>
    </w:p>
    <w:p w:rsidR="00373765" w:rsidRDefault="00373765" w:rsidP="00373765">
      <w:pPr>
        <w:rPr>
          <w:rFonts w:ascii="Calibri" w:hAnsi="Calibri" w:cs="Calibri"/>
          <w:sz w:val="28"/>
          <w:szCs w:val="28"/>
        </w:rPr>
      </w:pPr>
      <w:r>
        <w:rPr>
          <w:rFonts w:ascii="Calibri" w:hAnsi="Calibri" w:cs="Calibri"/>
          <w:sz w:val="28"/>
          <w:szCs w:val="28"/>
        </w:rPr>
        <w:t xml:space="preserve">        </w:t>
      </w:r>
      <w:r w:rsidRPr="00373765">
        <w:rPr>
          <w:rFonts w:ascii="Calibri" w:hAnsi="Calibri" w:cs="Calibri"/>
          <w:color w:val="C00000"/>
          <w:sz w:val="28"/>
          <w:szCs w:val="28"/>
        </w:rPr>
        <w:t>public</w:t>
      </w:r>
      <w:r>
        <w:rPr>
          <w:rFonts w:ascii="Calibri" w:hAnsi="Calibri" w:cs="Calibri"/>
          <w:sz w:val="28"/>
          <w:szCs w:val="28"/>
        </w:rPr>
        <w:t xml:space="preserve"> String </w:t>
      </w:r>
      <w:proofErr w:type="gramStart"/>
      <w:r>
        <w:rPr>
          <w:rFonts w:ascii="Calibri" w:hAnsi="Calibri" w:cs="Calibri"/>
          <w:sz w:val="28"/>
          <w:szCs w:val="28"/>
        </w:rPr>
        <w:t>index(</w:t>
      </w:r>
      <w:proofErr w:type="gramEnd"/>
      <w:r>
        <w:rPr>
          <w:rFonts w:ascii="Calibri" w:hAnsi="Calibri" w:cs="Calibri"/>
          <w:sz w:val="28"/>
          <w:szCs w:val="28"/>
        </w:rPr>
        <w:t>)</w:t>
      </w:r>
    </w:p>
    <w:p w:rsidR="00373765" w:rsidRDefault="00373765" w:rsidP="00373765">
      <w:pPr>
        <w:rPr>
          <w:rFonts w:ascii="Calibri" w:hAnsi="Calibri" w:cs="Calibri"/>
          <w:sz w:val="28"/>
          <w:szCs w:val="28"/>
        </w:rPr>
      </w:pPr>
      <w:r>
        <w:rPr>
          <w:rFonts w:ascii="Calibri" w:hAnsi="Calibri" w:cs="Calibri"/>
          <w:sz w:val="28"/>
          <w:szCs w:val="28"/>
        </w:rPr>
        <w:t xml:space="preserve">         {</w:t>
      </w:r>
    </w:p>
    <w:p w:rsidR="00373765" w:rsidRDefault="00373765" w:rsidP="00373765">
      <w:pPr>
        <w:rPr>
          <w:rFonts w:ascii="Calibri" w:hAnsi="Calibri" w:cs="Calibri"/>
          <w:sz w:val="28"/>
          <w:szCs w:val="28"/>
        </w:rPr>
      </w:pPr>
      <w:r>
        <w:rPr>
          <w:rFonts w:ascii="Calibri" w:hAnsi="Calibri" w:cs="Calibri"/>
          <w:sz w:val="28"/>
          <w:szCs w:val="28"/>
        </w:rPr>
        <w:t xml:space="preserve">                   </w:t>
      </w:r>
      <w:r w:rsidRPr="00373765">
        <w:rPr>
          <w:rFonts w:ascii="Calibri" w:hAnsi="Calibri" w:cs="Calibri"/>
          <w:color w:val="C00000"/>
          <w:sz w:val="28"/>
          <w:szCs w:val="28"/>
        </w:rPr>
        <w:t>return</w:t>
      </w:r>
      <w:r>
        <w:rPr>
          <w:rFonts w:ascii="Calibri" w:hAnsi="Calibri" w:cs="Calibri"/>
          <w:sz w:val="28"/>
          <w:szCs w:val="28"/>
        </w:rPr>
        <w:t xml:space="preserve"> “Hello!!!”;</w:t>
      </w:r>
    </w:p>
    <w:p w:rsidR="00373765" w:rsidRDefault="00373765" w:rsidP="00373765">
      <w:pPr>
        <w:rPr>
          <w:rFonts w:ascii="Calibri" w:hAnsi="Calibri" w:cs="Calibri"/>
          <w:sz w:val="28"/>
          <w:szCs w:val="28"/>
        </w:rPr>
      </w:pPr>
      <w:r>
        <w:rPr>
          <w:rFonts w:ascii="Calibri" w:hAnsi="Calibri" w:cs="Calibri"/>
          <w:sz w:val="28"/>
          <w:szCs w:val="28"/>
        </w:rPr>
        <w:t xml:space="preserve">           }</w:t>
      </w:r>
    </w:p>
    <w:p w:rsidR="00373765" w:rsidRPr="00373765" w:rsidRDefault="00373765" w:rsidP="00373765">
      <w:pPr>
        <w:rPr>
          <w:rFonts w:ascii="Calibri" w:hAnsi="Calibri" w:cs="Calibri"/>
          <w:sz w:val="28"/>
          <w:szCs w:val="28"/>
        </w:rPr>
      </w:pPr>
      <w:r>
        <w:rPr>
          <w:rFonts w:ascii="Calibri" w:hAnsi="Calibri" w:cs="Calibri"/>
          <w:sz w:val="28"/>
          <w:szCs w:val="28"/>
        </w:rPr>
        <w:t>}</w:t>
      </w:r>
    </w:p>
    <w:sectPr w:rsidR="00373765" w:rsidRPr="0037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1AE"/>
    <w:multiLevelType w:val="multilevel"/>
    <w:tmpl w:val="04E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B11"/>
    <w:multiLevelType w:val="hybridMultilevel"/>
    <w:tmpl w:val="3C643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815C1"/>
    <w:multiLevelType w:val="hybridMultilevel"/>
    <w:tmpl w:val="A5BCC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77806"/>
    <w:multiLevelType w:val="multilevel"/>
    <w:tmpl w:val="ADC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C0C9E"/>
    <w:multiLevelType w:val="multilevel"/>
    <w:tmpl w:val="9660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65"/>
    <w:rsid w:val="00373765"/>
    <w:rsid w:val="00B76BA1"/>
    <w:rsid w:val="00DF6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030C"/>
  <w15:chartTrackingRefBased/>
  <w15:docId w15:val="{FD3D1C33-C331-4877-855A-8457332E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3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7376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73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99947">
      <w:bodyDiv w:val="1"/>
      <w:marLeft w:val="0"/>
      <w:marRight w:val="0"/>
      <w:marTop w:val="0"/>
      <w:marBottom w:val="0"/>
      <w:divBdr>
        <w:top w:val="none" w:sz="0" w:space="0" w:color="auto"/>
        <w:left w:val="none" w:sz="0" w:space="0" w:color="auto"/>
        <w:bottom w:val="none" w:sz="0" w:space="0" w:color="auto"/>
        <w:right w:val="none" w:sz="0" w:space="0" w:color="auto"/>
      </w:divBdr>
    </w:div>
    <w:div w:id="399449126">
      <w:bodyDiv w:val="1"/>
      <w:marLeft w:val="0"/>
      <w:marRight w:val="0"/>
      <w:marTop w:val="0"/>
      <w:marBottom w:val="0"/>
      <w:divBdr>
        <w:top w:val="none" w:sz="0" w:space="0" w:color="auto"/>
        <w:left w:val="none" w:sz="0" w:space="0" w:color="auto"/>
        <w:bottom w:val="none" w:sz="0" w:space="0" w:color="auto"/>
        <w:right w:val="none" w:sz="0" w:space="0" w:color="auto"/>
      </w:divBdr>
    </w:div>
    <w:div w:id="10738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cp:revision>
  <dcterms:created xsi:type="dcterms:W3CDTF">2023-09-07T06:31:00Z</dcterms:created>
  <dcterms:modified xsi:type="dcterms:W3CDTF">2023-09-07T06:40:00Z</dcterms:modified>
</cp:coreProperties>
</file>