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616"/>
        <w:gridCol w:w="1655"/>
        <w:gridCol w:w="1786"/>
        <w:gridCol w:w="1323"/>
        <w:gridCol w:w="1590"/>
        <w:gridCol w:w="2370"/>
      </w:tblGrid>
      <w:tr w:rsidR="008E77E9" w:rsidRPr="006513C4" w14:paraId="3E8AE4C6" w14:textId="77777777" w:rsidTr="004F7B36">
        <w:trPr>
          <w:trHeight w:val="585"/>
        </w:trPr>
        <w:tc>
          <w:tcPr>
            <w:tcW w:w="3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9E7BE" w14:textId="77777777" w:rsidR="00480083" w:rsidRPr="006513C4" w:rsidRDefault="00480083" w:rsidP="004F7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13C4">
              <w:rPr>
                <w:rFonts w:ascii="Times New Roman" w:eastAsia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8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C1F4B" w14:textId="77777777" w:rsidR="00480083" w:rsidRPr="006513C4" w:rsidRDefault="00480083" w:rsidP="004F7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13C4">
              <w:rPr>
                <w:rFonts w:ascii="Times New Roman" w:eastAsia="Times New Roman" w:hAnsi="Times New Roman" w:cs="Times New Roman"/>
                <w:b/>
                <w:bCs/>
              </w:rPr>
              <w:t>Author(s) and Year</w:t>
            </w:r>
          </w:p>
        </w:tc>
        <w:tc>
          <w:tcPr>
            <w:tcW w:w="9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94DBA" w14:textId="77777777" w:rsidR="00480083" w:rsidRPr="006513C4" w:rsidRDefault="00480083" w:rsidP="004F7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13C4">
              <w:rPr>
                <w:rFonts w:ascii="Times New Roman" w:eastAsia="Times New Roman" w:hAnsi="Times New Roman" w:cs="Times New Roman"/>
                <w:b/>
                <w:bCs/>
              </w:rPr>
              <w:t>Main Objective</w:t>
            </w:r>
          </w:p>
        </w:tc>
        <w:tc>
          <w:tcPr>
            <w:tcW w:w="70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78500" w14:textId="77777777" w:rsidR="00480083" w:rsidRPr="006513C4" w:rsidRDefault="00480083" w:rsidP="004F7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13C4">
              <w:rPr>
                <w:rFonts w:ascii="Times New Roman" w:eastAsia="Times New Roman" w:hAnsi="Times New Roman" w:cs="Times New Roman"/>
                <w:b/>
                <w:bCs/>
              </w:rPr>
              <w:t>Scope (Period)</w:t>
            </w:r>
          </w:p>
        </w:tc>
        <w:tc>
          <w:tcPr>
            <w:tcW w:w="8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64630" w14:textId="77777777" w:rsidR="00480083" w:rsidRPr="006513C4" w:rsidRDefault="00480083" w:rsidP="004F7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13C4">
              <w:rPr>
                <w:rFonts w:ascii="Times New Roman" w:eastAsia="Times New Roman" w:hAnsi="Times New Roman" w:cs="Times New Roman"/>
                <w:b/>
                <w:bCs/>
              </w:rPr>
              <w:t>Methodology</w:t>
            </w:r>
          </w:p>
        </w:tc>
        <w:tc>
          <w:tcPr>
            <w:tcW w:w="1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F7C93" w14:textId="77777777" w:rsidR="00480083" w:rsidRPr="006513C4" w:rsidRDefault="00480083" w:rsidP="004F7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13C4">
              <w:rPr>
                <w:rFonts w:ascii="Times New Roman" w:eastAsia="Times New Roman" w:hAnsi="Times New Roman" w:cs="Times New Roman"/>
                <w:b/>
                <w:bCs/>
              </w:rPr>
              <w:t>Findings/Conclusion</w:t>
            </w:r>
          </w:p>
        </w:tc>
      </w:tr>
      <w:tr w:rsidR="00CA150C" w:rsidRPr="006513C4" w14:paraId="45A0712E" w14:textId="77777777" w:rsidTr="004F7B36">
        <w:trPr>
          <w:trHeight w:val="198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763CE" w14:textId="40D2C350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CDAE9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Umobong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(2025)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6E6E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examine the relationship between asset tangibility, efficiency and firm value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4DF9E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2018–2023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396F9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facto; descriptive statistics and multiple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3C1D8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Negative significant relationship with Tobin Q and Enterprise Value; positive insignificant with P/E ratio; inflation affects firm value</w:t>
            </w:r>
          </w:p>
        </w:tc>
      </w:tr>
      <w:tr w:rsidR="00CA150C" w:rsidRPr="006513C4" w14:paraId="6028274A" w14:textId="77777777" w:rsidTr="004F7B36">
        <w:trPr>
          <w:trHeight w:val="150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EDC97" w14:textId="709BAA4D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61821F" w14:textId="7C58A59E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Samsiah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al. (2025)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99D00" w14:textId="62818035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examine </w:t>
            </w:r>
            <w:r w:rsidRPr="00480083">
              <w:rPr>
                <w:rFonts w:ascii="Times New Roman" w:hAnsi="Times New Roman" w:cs="Times New Roman"/>
              </w:rPr>
              <w:t>the influence of tangible and intangible assets on the financial performance of private higher education institutions in Region X, Indonesia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8FC9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FF74A" w14:textId="1384124F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Survey Design; Questionnaire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EAD39" w14:textId="118F1EBF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80083">
              <w:rPr>
                <w:rFonts w:ascii="Times New Roman" w:hAnsi="Times New Roman" w:cs="Times New Roman"/>
              </w:rPr>
              <w:t>Both t</w:t>
            </w:r>
            <w:r w:rsidRPr="00480083">
              <w:rPr>
                <w:rFonts w:ascii="Times New Roman" w:hAnsi="Times New Roman" w:cs="Times New Roman"/>
              </w:rPr>
              <w:t>angible and intangible assets significantly influence financial performance</w:t>
            </w:r>
          </w:p>
        </w:tc>
      </w:tr>
      <w:tr w:rsidR="00CA150C" w:rsidRPr="006513C4" w14:paraId="7F9C1226" w14:textId="77777777" w:rsidTr="004F7B36">
        <w:trPr>
          <w:trHeight w:val="150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941617" w14:textId="1EE14ECD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203E5B" w14:textId="35FDB8A6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Onyali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al. (2025)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50645" w14:textId="0B1C8C2D" w:rsidR="00CA150C" w:rsidRPr="00296146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Pr="00296146">
              <w:rPr>
                <w:rFonts w:ascii="Times New Roman" w:hAnsi="Times New Roman" w:cs="Times New Roman"/>
              </w:rPr>
              <w:t xml:space="preserve">analyze the impact of firm liquidity on social responsibility disclosure </w:t>
            </w:r>
            <w:proofErr w:type="gramStart"/>
            <w:r w:rsidRPr="00296146">
              <w:rPr>
                <w:rFonts w:ascii="Times New Roman" w:hAnsi="Times New Roman" w:cs="Times New Roman"/>
              </w:rPr>
              <w:t>among  listed</w:t>
            </w:r>
            <w:proofErr w:type="gramEnd"/>
            <w:r w:rsidRPr="00296146">
              <w:rPr>
                <w:rFonts w:ascii="Times New Roman" w:hAnsi="Times New Roman" w:cs="Times New Roman"/>
              </w:rPr>
              <w:t xml:space="preserve"> industrial goods manufacturing firms in Nigeria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E5D69" w14:textId="547F1A25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2014-2023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23E89" w14:textId="1CCE9ED6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post facto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61338" w14:textId="4BC9AE2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96146">
              <w:rPr>
                <w:rFonts w:ascii="Times New Roman" w:hAnsi="Times New Roman" w:cs="Times New Roman"/>
              </w:rPr>
              <w:t>liquidity had a positive but statistically insignificant effect on social responsibility disclosure.</w:t>
            </w:r>
          </w:p>
        </w:tc>
      </w:tr>
      <w:tr w:rsidR="00CA150C" w:rsidRPr="006513C4" w14:paraId="017715F2" w14:textId="77777777" w:rsidTr="004F7B36">
        <w:trPr>
          <w:trHeight w:val="150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083E0" w14:textId="4498C7A5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EFD88E" w14:textId="778CAF6B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 et al. (2024)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918F" w14:textId="7997FD24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96146">
              <w:rPr>
                <w:rFonts w:ascii="Times New Roman" w:hAnsi="Times New Roman" w:cs="Times New Roman"/>
              </w:rPr>
              <w:t xml:space="preserve">To </w:t>
            </w:r>
            <w:r w:rsidRPr="00296146">
              <w:rPr>
                <w:rFonts w:ascii="Times New Roman" w:hAnsi="Times New Roman" w:cs="Times New Roman"/>
              </w:rPr>
              <w:t>examine how liquidity and capital structure influence financial performance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3E9D9" w14:textId="24BDECEB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2018-2022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F0DF0" w14:textId="4615668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post facto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367D70" w14:textId="40D55DD9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96146">
              <w:rPr>
                <w:rFonts w:ascii="Times New Roman" w:hAnsi="Times New Roman" w:cs="Times New Roman"/>
              </w:rPr>
              <w:t>direct positive effect of liquidity on performance and an indirect effect through capital structure</w:t>
            </w:r>
          </w:p>
        </w:tc>
      </w:tr>
      <w:tr w:rsidR="00CA150C" w:rsidRPr="006513C4" w14:paraId="64E495C1" w14:textId="77777777" w:rsidTr="004F7B36">
        <w:trPr>
          <w:trHeight w:val="150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6AAF7" w14:textId="342FCF1F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29ADBC" w14:textId="6CBBBA1D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Ahmeti et al. (2024)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ABD45" w14:textId="2F1CB62B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296146">
              <w:rPr>
                <w:rFonts w:ascii="Times New Roman" w:hAnsi="Times New Roman" w:cs="Times New Roman"/>
              </w:rPr>
              <w:t>o identify the determinants of sustainable growth rate (SGR) among manufacturing firms in Kosovo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BCDD8" w14:textId="09BB439E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2011-2021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4AB3D" w14:textId="525FC75E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post facto; Pooled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A1FD9" w14:textId="0F1998F3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96146">
              <w:rPr>
                <w:rFonts w:ascii="Times New Roman" w:hAnsi="Times New Roman" w:cs="Times New Roman"/>
              </w:rPr>
              <w:t>SGR negatively and significantly impacted profitability, liquidity, and equity ratio</w:t>
            </w:r>
          </w:p>
        </w:tc>
      </w:tr>
      <w:tr w:rsidR="00CA150C" w:rsidRPr="00296146" w14:paraId="6D080D1A" w14:textId="77777777" w:rsidTr="004F7B36">
        <w:trPr>
          <w:trHeight w:val="150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A9DE0" w14:textId="2929AB5C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771AB" w14:textId="543C7AB4" w:rsidR="00CA150C" w:rsidRPr="00296146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296146">
              <w:rPr>
                <w:rFonts w:ascii="Times New Roman" w:hAnsi="Times New Roman" w:cs="Times New Roman"/>
              </w:rPr>
              <w:t>Parapat</w:t>
            </w:r>
            <w:proofErr w:type="spellEnd"/>
            <w:r w:rsidRPr="00296146">
              <w:rPr>
                <w:rFonts w:ascii="Times New Roman" w:hAnsi="Times New Roman" w:cs="Times New Roman"/>
              </w:rPr>
              <w:t xml:space="preserve"> et al. (2024)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0780D" w14:textId="06ACE753" w:rsidR="00CA150C" w:rsidRPr="00296146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Pr="00296146">
              <w:rPr>
                <w:rFonts w:ascii="Times New Roman" w:hAnsi="Times New Roman" w:cs="Times New Roman"/>
              </w:rPr>
              <w:t xml:space="preserve">investigate the effects of asset efficiency, financial performance, and leverage on </w:t>
            </w:r>
            <w:r w:rsidRPr="00296146">
              <w:rPr>
                <w:rFonts w:ascii="Times New Roman" w:hAnsi="Times New Roman" w:cs="Times New Roman"/>
              </w:rPr>
              <w:lastRenderedPageBreak/>
              <w:t>sustainable growth rate (SGR), with good corporate governance as a mediating variable.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6C6" w14:textId="6AA4F1FD" w:rsidR="00CA150C" w:rsidRPr="00296146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2018-2022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FD1C7" w14:textId="7C3B5B6C" w:rsidR="00CA150C" w:rsidRPr="00296146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post facto; P</w:t>
            </w:r>
            <w:r>
              <w:rPr>
                <w:rFonts w:ascii="Times New Roman" w:eastAsia="Times New Roman" w:hAnsi="Times New Roman" w:cs="Times New Roman"/>
              </w:rPr>
              <w:t xml:space="preserve">anel data </w:t>
            </w:r>
            <w:r>
              <w:rPr>
                <w:rFonts w:ascii="Times New Roman" w:eastAsia="Times New Roman" w:hAnsi="Times New Roman" w:cs="Times New Roman"/>
              </w:rPr>
              <w:t>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FB60D" w14:textId="3627E148" w:rsidR="00CA150C" w:rsidRPr="00296146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96146">
              <w:rPr>
                <w:rFonts w:ascii="Times New Roman" w:hAnsi="Times New Roman" w:cs="Times New Roman"/>
              </w:rPr>
              <w:t>asset efficiency and financial performance did not significantly influence SGR, directly or through corporate governance</w:t>
            </w:r>
          </w:p>
        </w:tc>
      </w:tr>
      <w:tr w:rsidR="00CA150C" w:rsidRPr="006513C4" w14:paraId="66C6956F" w14:textId="77777777" w:rsidTr="004F7B36">
        <w:trPr>
          <w:trHeight w:val="150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2D956" w14:textId="0EB35B22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89A19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Amanda and Saputro (2023)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C937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examine the effect of efficiency and asset growth on financial performance in the defense industry sector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202A9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2011–2020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D03B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Quantitative approach, Regression analysis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4095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Efficiency and asset growth significantly affected financial performance.</w:t>
            </w:r>
          </w:p>
        </w:tc>
      </w:tr>
      <w:tr w:rsidR="00CA150C" w:rsidRPr="00296146" w14:paraId="381CF815" w14:textId="77777777" w:rsidTr="004F7B36">
        <w:trPr>
          <w:trHeight w:val="145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0F527" w14:textId="11BBD3DD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9994E" w14:textId="58838401" w:rsidR="00CA150C" w:rsidRPr="00296146" w:rsidRDefault="00CA150C" w:rsidP="00CA150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96146">
              <w:rPr>
                <w:rFonts w:ascii="Times New Roman" w:hAnsi="Times New Roman" w:cs="Times New Roman"/>
              </w:rPr>
              <w:t>Nangih</w:t>
            </w:r>
            <w:proofErr w:type="spellEnd"/>
            <w:r w:rsidRPr="00296146">
              <w:rPr>
                <w:rFonts w:ascii="Times New Roman" w:hAnsi="Times New Roman" w:cs="Times New Roman"/>
              </w:rPr>
              <w:t xml:space="preserve"> et al. (2023)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B31C2" w14:textId="30C0445A" w:rsidR="00CA150C" w:rsidRPr="00296146" w:rsidRDefault="00CA150C" w:rsidP="00CA150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6146">
              <w:rPr>
                <w:rFonts w:ascii="Times New Roman" w:hAnsi="Times New Roman" w:cs="Times New Roman"/>
              </w:rPr>
              <w:t xml:space="preserve">To </w:t>
            </w:r>
            <w:r w:rsidRPr="00296146">
              <w:rPr>
                <w:rFonts w:ascii="Times New Roman" w:hAnsi="Times New Roman" w:cs="Times New Roman"/>
              </w:rPr>
              <w:t>investigate the effect of asset tangibility on the market performance of listed firms in Nigeria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0C169" w14:textId="2403C888" w:rsidR="00CA150C" w:rsidRPr="00296146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2013-2022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89C21" w14:textId="1AD79D9A" w:rsidR="00CA150C" w:rsidRPr="00296146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 post facto; </w:t>
            </w:r>
            <w:r w:rsidRPr="008601B5">
              <w:rPr>
                <w:rFonts w:ascii="Times New Roman" w:hAnsi="Times New Roman" w:cs="Times New Roman"/>
              </w:rPr>
              <w:t>Correlation and regression analyses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A86AA" w14:textId="38CF9F65" w:rsidR="00CA150C" w:rsidRPr="00296146" w:rsidRDefault="00CA150C" w:rsidP="00CA150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601B5">
              <w:rPr>
                <w:rFonts w:ascii="Times New Roman" w:hAnsi="Times New Roman" w:cs="Times New Roman"/>
              </w:rPr>
              <w:t>asset tangibility significantly influenced firms’ market performance</w:t>
            </w:r>
          </w:p>
        </w:tc>
      </w:tr>
      <w:tr w:rsidR="00CA150C" w:rsidRPr="006513C4" w14:paraId="793F38FF" w14:textId="77777777" w:rsidTr="004F7B36">
        <w:trPr>
          <w:trHeight w:val="145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5FACD2" w14:textId="4B79697F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EAE6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hAnsi="Times New Roman" w:cs="Times New Roman"/>
                <w:sz w:val="24"/>
                <w:szCs w:val="24"/>
              </w:rPr>
              <w:t>Kurniasari</w:t>
            </w:r>
            <w:proofErr w:type="spellEnd"/>
            <w:r w:rsidRPr="006513C4">
              <w:rPr>
                <w:rFonts w:ascii="Times New Roman" w:hAnsi="Times New Roman" w:cs="Times New Roman"/>
                <w:sz w:val="24"/>
                <w:szCs w:val="24"/>
              </w:rPr>
              <w:t xml:space="preserve"> et al. (2023)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6813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hAnsi="Times New Roman" w:cs="Times New Roman"/>
                <w:sz w:val="24"/>
                <w:szCs w:val="24"/>
              </w:rPr>
              <w:t>To explore the influence of asset utilization efficiency, financial performance, and capital structure on firm value among manufacturing firms in Indonesia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277AB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2019-2021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5C1FF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Regression analysis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03C8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hAnsi="Times New Roman" w:cs="Times New Roman"/>
                <w:sz w:val="24"/>
                <w:szCs w:val="24"/>
              </w:rPr>
              <w:t>Asset utilization efficiency significantly affects firm value and that financial performance mediates this relationship</w:t>
            </w:r>
          </w:p>
        </w:tc>
      </w:tr>
      <w:tr w:rsidR="00CA150C" w:rsidRPr="006513C4" w14:paraId="25968B17" w14:textId="77777777" w:rsidTr="004F7B36">
        <w:trPr>
          <w:trHeight w:val="141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A77B1" w14:textId="6BCF0475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E67E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Omeresa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Ebiaghan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(2023)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45E3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assess factors influencing asset tangibility in Nigerian oil and gas businesses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02EC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2013–2022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018B0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facto; Dynamic Panel using GLM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FE2A3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ROA and firm age positively and significantly </w:t>
            </w:r>
            <w:proofErr w:type="gramStart"/>
            <w:r w:rsidRPr="006513C4">
              <w:rPr>
                <w:rFonts w:ascii="Times New Roman" w:eastAsia="Times New Roman" w:hAnsi="Times New Roman" w:cs="Times New Roman"/>
              </w:rPr>
              <w:t>influence  asset</w:t>
            </w:r>
            <w:proofErr w:type="gramEnd"/>
            <w:r w:rsidRPr="006513C4">
              <w:rPr>
                <w:rFonts w:ascii="Times New Roman" w:eastAsia="Times New Roman" w:hAnsi="Times New Roman" w:cs="Times New Roman"/>
              </w:rPr>
              <w:t xml:space="preserve"> tangibility</w:t>
            </w:r>
          </w:p>
        </w:tc>
      </w:tr>
      <w:tr w:rsidR="00CA150C" w:rsidRPr="008601B5" w14:paraId="7551FB3F" w14:textId="77777777" w:rsidTr="004F7B36">
        <w:trPr>
          <w:trHeight w:val="165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BA491" w14:textId="7FEAECF8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50E36" w14:textId="7042668D" w:rsidR="00CA150C" w:rsidRPr="00860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601B5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Farhan et al. (2023)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2F04" w14:textId="61B21733" w:rsidR="00CA150C" w:rsidRPr="00860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601B5">
              <w:rPr>
                <w:rFonts w:ascii="Times New Roman" w:hAnsi="Times New Roman" w:cs="Times New Roman"/>
              </w:rPr>
              <w:t>examined the moderating effect of liquidity on the relationship between firm-specific factors and sustainability expenses 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601B5">
              <w:rPr>
                <w:rFonts w:ascii="Times New Roman" w:hAnsi="Times New Roman" w:cs="Times New Roman"/>
              </w:rPr>
              <w:lastRenderedPageBreak/>
              <w:t>manufacturing firms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BA0F8" w14:textId="2FAE4411" w:rsidR="00CA150C" w:rsidRPr="00860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2015-2021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B0EE1" w14:textId="00EB0B34" w:rsidR="00CA150C" w:rsidRPr="00860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 post facto: </w:t>
            </w:r>
            <w:r w:rsidRPr="000A77C8">
              <w:rPr>
                <w:rFonts w:ascii="Times New Roman" w:hAnsi="Times New Roman" w:cs="Times New Roman"/>
                <w:sz w:val="24"/>
                <w:szCs w:val="24"/>
              </w:rPr>
              <w:t>panel regression analysis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69DD7" w14:textId="1844A1A4" w:rsidR="00CA150C" w:rsidRPr="00860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601B5">
              <w:rPr>
                <w:rFonts w:ascii="Times New Roman" w:hAnsi="Times New Roman" w:cs="Times New Roman"/>
              </w:rPr>
              <w:t>high leverage combined with low liquidity negatively influenced sustainability spending</w:t>
            </w:r>
          </w:p>
        </w:tc>
      </w:tr>
      <w:tr w:rsidR="00CA150C" w:rsidRPr="006513C4" w14:paraId="1993676B" w14:textId="77777777" w:rsidTr="004F7B36">
        <w:trPr>
          <w:trHeight w:val="165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2BF35" w14:textId="60319AE4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E238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Pyoko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(2023)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5D29F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investigate the effect of assets tangibility on long term debt of quoted firms on Nairobi Securities Exchange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E2322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2007–2011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6B57B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Descriptive design; panel regression; secondary data 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CF943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Positive and significant relationship between asset tangibility and long-term debt</w:t>
            </w:r>
          </w:p>
        </w:tc>
      </w:tr>
      <w:tr w:rsidR="00CA150C" w:rsidRPr="006513C4" w14:paraId="4D23B168" w14:textId="77777777" w:rsidTr="004F7B36">
        <w:trPr>
          <w:trHeight w:val="154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F9277" w14:textId="6A101263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2B3AD" w14:textId="1D3B76CD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Agha (2023)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3C285" w14:textId="1F1DDB1C" w:rsidR="00CA150C" w:rsidRPr="00860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601B5">
              <w:rPr>
                <w:rFonts w:ascii="Times New Roman" w:hAnsi="Times New Roman" w:cs="Times New Roman"/>
              </w:rPr>
              <w:t xml:space="preserve">To </w:t>
            </w:r>
            <w:r w:rsidRPr="008601B5">
              <w:rPr>
                <w:rFonts w:ascii="Times New Roman" w:hAnsi="Times New Roman" w:cs="Times New Roman"/>
              </w:rPr>
              <w:t>investigate the influence of board independence, liquidity risk management, and other firm-specific factors on the sustainable growth rate of banks in Nigeria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9A5DE1" w14:textId="7C40E54D" w:rsidR="00CA150C" w:rsidRPr="00CA150C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eastAsia="Times New Roman" w:hAnsi="Times New Roman" w:cs="Times New Roman"/>
              </w:rPr>
              <w:t>2008-2021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05A5A" w14:textId="0D7A4ED6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601B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 post facto; </w:t>
            </w:r>
            <w:r w:rsidRPr="008601B5">
              <w:rPr>
                <w:rFonts w:ascii="Times New Roman" w:hAnsi="Times New Roman" w:cs="Times New Roman"/>
              </w:rPr>
              <w:t xml:space="preserve">the Feasible </w:t>
            </w:r>
            <w:proofErr w:type="spellStart"/>
            <w:r w:rsidRPr="008601B5">
              <w:rPr>
                <w:rFonts w:ascii="Times New Roman" w:hAnsi="Times New Roman" w:cs="Times New Roman"/>
              </w:rPr>
              <w:t>Generalised</w:t>
            </w:r>
            <w:proofErr w:type="spellEnd"/>
            <w:r w:rsidRPr="008601B5">
              <w:rPr>
                <w:rFonts w:ascii="Times New Roman" w:hAnsi="Times New Roman" w:cs="Times New Roman"/>
              </w:rPr>
              <w:t xml:space="preserve"> Least Squares (FGLS)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6711D3" w14:textId="64BA4B5D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601B5">
              <w:rPr>
                <w:rFonts w:ascii="Times New Roman" w:hAnsi="Times New Roman" w:cs="Times New Roman"/>
              </w:rPr>
              <w:t>corporate governance variables and bank-specific factors such as liquidity risk, dividend payout, size, asset quality, and operating margin</w:t>
            </w:r>
            <w:r w:rsidRPr="008601B5">
              <w:rPr>
                <w:rFonts w:ascii="Times New Roman" w:hAnsi="Times New Roman" w:cs="Times New Roman"/>
              </w:rPr>
              <w:t xml:space="preserve"> significantly impacts sustainable growth</w:t>
            </w:r>
            <w:r w:rsidRPr="008601B5">
              <w:rPr>
                <w:rFonts w:ascii="Times New Roman" w:hAnsi="Times New Roman" w:cs="Times New Roman"/>
              </w:rPr>
              <w:t>.</w:t>
            </w:r>
          </w:p>
        </w:tc>
      </w:tr>
      <w:tr w:rsidR="00CA150C" w:rsidRPr="008601B5" w14:paraId="6F2B1395" w14:textId="77777777" w:rsidTr="004F7B36">
        <w:trPr>
          <w:trHeight w:val="154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9D2AA" w14:textId="059E5FF2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37788" w14:textId="42BFF651" w:rsidR="00CA150C" w:rsidRPr="00860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601B5">
              <w:rPr>
                <w:rFonts w:ascii="Times New Roman" w:hAnsi="Times New Roman" w:cs="Times New Roman"/>
              </w:rPr>
              <w:t>Madbouly (2022)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D89F5" w14:textId="29DF2BFA" w:rsidR="00CA150C" w:rsidRPr="00860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361B5">
              <w:rPr>
                <w:rFonts w:ascii="Times New Roman" w:hAnsi="Times New Roman" w:cs="Times New Roman"/>
              </w:rPr>
              <w:t xml:space="preserve">To </w:t>
            </w:r>
            <w:r w:rsidRPr="001361B5">
              <w:rPr>
                <w:rFonts w:ascii="Times New Roman" w:hAnsi="Times New Roman" w:cs="Times New Roman"/>
              </w:rPr>
              <w:t>examine the impact of leverage, liquidity, profitability, asset efficiency, and firm size</w:t>
            </w:r>
            <w:r w:rsidRPr="001361B5">
              <w:rPr>
                <w:rFonts w:ascii="Times New Roman" w:hAnsi="Times New Roman" w:cs="Times New Roman"/>
              </w:rPr>
              <w:t xml:space="preserve"> </w:t>
            </w:r>
            <w:r w:rsidRPr="001361B5">
              <w:rPr>
                <w:rFonts w:ascii="Times New Roman" w:hAnsi="Times New Roman" w:cs="Times New Roman"/>
              </w:rPr>
              <w:t>on the SGR of companies listed on the Egyptian Stock Exchange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421EB3" w14:textId="3EC88D0A" w:rsidR="00CA150C" w:rsidRPr="00CA150C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eastAsia="Times New Roman" w:hAnsi="Times New Roman" w:cs="Times New Roman"/>
              </w:rPr>
              <w:t>2015-2019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07052" w14:textId="4BA319BF" w:rsidR="00CA150C" w:rsidRPr="00860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361B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 post facto; </w:t>
            </w:r>
            <w:r w:rsidRPr="001361B5">
              <w:rPr>
                <w:rFonts w:ascii="Times New Roman" w:hAnsi="Times New Roman" w:cs="Times New Roman"/>
              </w:rPr>
              <w:t>multiple regression</w:t>
            </w:r>
            <w:r w:rsidRPr="001361B5">
              <w:rPr>
                <w:rFonts w:ascii="Times New Roman" w:hAnsi="Times New Roman" w:cs="Times New Roman"/>
              </w:rPr>
              <w:t xml:space="preserve"> analysis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01FBF1" w14:textId="72B0E638" w:rsidR="00CA150C" w:rsidRPr="00860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361B5">
              <w:rPr>
                <w:rFonts w:ascii="Times New Roman" w:hAnsi="Times New Roman" w:cs="Times New Roman"/>
              </w:rPr>
              <w:t>significant positive relationships between SGR and leverage, profitability, and asset efficiency</w:t>
            </w:r>
          </w:p>
        </w:tc>
      </w:tr>
      <w:tr w:rsidR="00CA150C" w:rsidRPr="006513C4" w14:paraId="2D0647AA" w14:textId="77777777" w:rsidTr="004F7B36">
        <w:trPr>
          <w:trHeight w:val="154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C7EE8" w14:textId="27D383AF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D3B22" w14:textId="2137104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361B5">
              <w:rPr>
                <w:rFonts w:ascii="Times New Roman" w:hAnsi="Times New Roman" w:cs="Times New Roman"/>
              </w:rPr>
              <w:t>Oke</w:t>
            </w:r>
            <w:proofErr w:type="spellEnd"/>
            <w:r w:rsidRPr="001361B5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1361B5">
              <w:rPr>
                <w:rFonts w:ascii="Times New Roman" w:hAnsi="Times New Roman" w:cs="Times New Roman"/>
              </w:rPr>
              <w:t>Ikpesu</w:t>
            </w:r>
            <w:proofErr w:type="spellEnd"/>
            <w:r w:rsidRPr="001361B5">
              <w:rPr>
                <w:rFonts w:ascii="Times New Roman" w:hAnsi="Times New Roman" w:cs="Times New Roman"/>
              </w:rPr>
              <w:t xml:space="preserve"> (2022)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271AC" w14:textId="193295AD" w:rsidR="00CA150C" w:rsidRPr="00136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examine </w:t>
            </w:r>
            <w:r w:rsidRPr="001361B5">
              <w:rPr>
                <w:rFonts w:ascii="Times New Roman" w:hAnsi="Times New Roman" w:cs="Times New Roman"/>
              </w:rPr>
              <w:t>the effect of capital adequacy and asset quality on the performance of Nigeria's banking sector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0FCA06" w14:textId="57F1F056" w:rsidR="00CA150C" w:rsidRPr="00CA150C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eastAsia="Times New Roman" w:hAnsi="Times New Roman" w:cs="Times New Roman"/>
              </w:rPr>
              <w:t>2010-2019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60972" w14:textId="25593D90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 post facto; </w:t>
            </w:r>
            <w:r w:rsidRPr="001361B5">
              <w:rPr>
                <w:rFonts w:ascii="Times New Roman" w:hAnsi="Times New Roman" w:cs="Times New Roman"/>
              </w:rPr>
              <w:t>System Generalized Method of Moments (SGMM).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515E8" w14:textId="0CDC75B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361B5">
              <w:rPr>
                <w:rFonts w:ascii="Times New Roman" w:hAnsi="Times New Roman" w:cs="Times New Roman"/>
              </w:rPr>
              <w:t>adequate capital and sound asset quality positively influence bank earnings and performance.</w:t>
            </w:r>
          </w:p>
        </w:tc>
      </w:tr>
      <w:tr w:rsidR="00CA150C" w:rsidRPr="006513C4" w14:paraId="750E185A" w14:textId="77777777" w:rsidTr="00CA150C">
        <w:trPr>
          <w:trHeight w:val="154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89971" w14:textId="786F8FF6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334D4" w14:textId="65D62732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361B5">
              <w:rPr>
                <w:rFonts w:ascii="Times New Roman" w:hAnsi="Times New Roman" w:cs="Times New Roman"/>
              </w:rPr>
              <w:t xml:space="preserve">Rahmawati and </w:t>
            </w:r>
            <w:proofErr w:type="spellStart"/>
            <w:r w:rsidRPr="001361B5">
              <w:rPr>
                <w:rFonts w:ascii="Times New Roman" w:hAnsi="Times New Roman" w:cs="Times New Roman"/>
              </w:rPr>
              <w:t>Sudaryono</w:t>
            </w:r>
            <w:proofErr w:type="spellEnd"/>
            <w:r w:rsidRPr="001361B5">
              <w:rPr>
                <w:rFonts w:ascii="Times New Roman" w:hAnsi="Times New Roman" w:cs="Times New Roman"/>
              </w:rPr>
              <w:t xml:space="preserve"> (2022)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8C5F" w14:textId="1251B2C5" w:rsidR="00CA150C" w:rsidRPr="001361B5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examine </w:t>
            </w:r>
            <w:r w:rsidRPr="001361B5">
              <w:rPr>
                <w:rFonts w:ascii="Times New Roman" w:hAnsi="Times New Roman" w:cs="Times New Roman"/>
              </w:rPr>
              <w:t xml:space="preserve">the impact of asset returns, fixed asset intensity, and transfer pricing on tax </w:t>
            </w:r>
            <w:r w:rsidRPr="001361B5">
              <w:rPr>
                <w:rFonts w:ascii="Times New Roman" w:hAnsi="Times New Roman" w:cs="Times New Roman"/>
              </w:rPr>
              <w:lastRenderedPageBreak/>
              <w:t>management in Indonesian Food and Beverage firms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BECCF" w14:textId="795118FF" w:rsidR="00CA150C" w:rsidRPr="00CA150C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eastAsia="Times New Roman" w:hAnsi="Times New Roman" w:cs="Times New Roman"/>
              </w:rPr>
              <w:lastRenderedPageBreak/>
              <w:t>2016-2020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8AF186" w14:textId="77777777" w:rsidR="00CA150C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post facto:</w:t>
            </w:r>
          </w:p>
          <w:p w14:paraId="583881F0" w14:textId="2D6ABB49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Multiple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DDABA2" w14:textId="7173205B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1361B5">
              <w:rPr>
                <w:rFonts w:ascii="Times New Roman" w:hAnsi="Times New Roman" w:cs="Times New Roman"/>
              </w:rPr>
              <w:t>ixed asset intensity has no significant effect on the effective tax rate.</w:t>
            </w:r>
          </w:p>
        </w:tc>
      </w:tr>
      <w:tr w:rsidR="00CA150C" w:rsidRPr="006513C4" w14:paraId="4D32738A" w14:textId="77777777" w:rsidTr="00CA150C">
        <w:trPr>
          <w:trHeight w:val="154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B6E37" w14:textId="6AF2C3D4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8FF34C" w14:textId="3A11AAB6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361B5">
              <w:rPr>
                <w:rFonts w:ascii="Times New Roman" w:hAnsi="Times New Roman" w:cs="Times New Roman"/>
              </w:rPr>
              <w:t>Gupta et al. (2022)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70BF" w14:textId="1691356A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7E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</w:t>
            </w:r>
            <w:r w:rsidRPr="00F77EAD">
              <w:rPr>
                <w:rFonts w:ascii="Times New Roman" w:eastAsia="Times New Roman" w:hAnsi="Times New Roman" w:cs="Times New Roman"/>
                <w:sz w:val="20"/>
                <w:szCs w:val="20"/>
              </w:rPr>
              <w:t>assess the return and volatility behavior of various asset classes across different phases of the COVID-19 pandemic in India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30377" w14:textId="77777777" w:rsidR="00CA150C" w:rsidRPr="00CA150C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8A8EC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5448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A150C" w:rsidRPr="006513C4" w14:paraId="1CC6A7FA" w14:textId="77777777" w:rsidTr="00CA150C">
        <w:trPr>
          <w:trHeight w:val="154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332D0" w14:textId="4EA4A80A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11F3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Roselyne </w:t>
            </w:r>
            <w:r w:rsidRPr="006513C4">
              <w:rPr>
                <w:rFonts w:ascii="Times New Roman" w:eastAsia="Times New Roman" w:hAnsi="Times New Roman" w:cs="Times New Roman"/>
                <w:i/>
                <w:iCs/>
              </w:rPr>
              <w:t>et al.</w:t>
            </w:r>
            <w:r w:rsidRPr="006513C4">
              <w:rPr>
                <w:rFonts w:ascii="Times New Roman" w:eastAsia="Times New Roman" w:hAnsi="Times New Roman" w:cs="Times New Roman"/>
              </w:rPr>
              <w:t xml:space="preserve"> (2022)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7700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assess the influence of asset quality on financial performance of commercial banks in Kenya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17783" w14:textId="77777777" w:rsidR="00CA150C" w:rsidRPr="00CA150C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eastAsia="Times New Roman" w:hAnsi="Times New Roman" w:cs="Times New Roman"/>
              </w:rPr>
              <w:t>Not specified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2B48E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Ex post facto; Census study; Correlation analysis 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58EDE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Asset quality has a significant negative influence on bank performance.</w:t>
            </w:r>
          </w:p>
        </w:tc>
      </w:tr>
      <w:tr w:rsidR="00CA150C" w:rsidRPr="006513C4" w14:paraId="5435C080" w14:textId="77777777" w:rsidTr="004F7B36">
        <w:trPr>
          <w:trHeight w:val="198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6E6AF" w14:textId="3881E921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C784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Ofoegbu and </w:t>
            </w: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Adegbie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(2022)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F182F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examine the effect of assets quality on Deposit Money Banks performance in Nigeria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F7520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2009–2018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D335B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Ex post facto; Purposive sampling; Secondary data regression analysis; 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DEA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Asset quality significantly affects return on assets of selected banks.</w:t>
            </w:r>
          </w:p>
        </w:tc>
      </w:tr>
      <w:tr w:rsidR="00CA150C" w:rsidRPr="006513C4" w14:paraId="4B3B26A0" w14:textId="77777777" w:rsidTr="004F7B36">
        <w:trPr>
          <w:trHeight w:val="156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6D6CD" w14:textId="3165D6BA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B4A5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Alawneh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(2022)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E91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To analyze the effect of asset management </w:t>
            </w:r>
            <w:proofErr w:type="gramStart"/>
            <w:r w:rsidRPr="006513C4">
              <w:rPr>
                <w:rFonts w:ascii="Times New Roman" w:eastAsia="Times New Roman" w:hAnsi="Times New Roman" w:cs="Times New Roman"/>
              </w:rPr>
              <w:t>efficiency  on</w:t>
            </w:r>
            <w:proofErr w:type="gramEnd"/>
            <w:r w:rsidRPr="006513C4">
              <w:rPr>
                <w:rFonts w:ascii="Times New Roman" w:eastAsia="Times New Roman" w:hAnsi="Times New Roman" w:cs="Times New Roman"/>
              </w:rPr>
              <w:t xml:space="preserve"> EPS of industrial companies on Amman Stock Exchange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0946F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2005–2019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B3CF0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Descriptive and analytical methods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DC27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Asset turnover, fixed asset turnover, and WCT had strong positive impacts on EPS.</w:t>
            </w:r>
          </w:p>
        </w:tc>
      </w:tr>
      <w:tr w:rsidR="00CA150C" w:rsidRPr="006513C4" w14:paraId="5073F5A9" w14:textId="77777777" w:rsidTr="004F7B36">
        <w:trPr>
          <w:trHeight w:val="190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D3142" w14:textId="2AEB5D09" w:rsidR="00CA150C" w:rsidRPr="00CA150C" w:rsidRDefault="00CA150C" w:rsidP="00CA1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769D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Al-</w:t>
            </w: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Shattarat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(2022)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7E80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determine how effectively an organization manages its assets in relation to financial performance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D81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2015–2020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F607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facto; Panel data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48FF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Non-current and total asset turnover had positive effects on ROA; Working capital turnover had negative effect.</w:t>
            </w:r>
          </w:p>
        </w:tc>
      </w:tr>
      <w:tr w:rsidR="00CA150C" w:rsidRPr="006513C4" w14:paraId="754634A0" w14:textId="77777777" w:rsidTr="004F7B36">
        <w:trPr>
          <w:trHeight w:val="198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422D9" w14:textId="636339CD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lastRenderedPageBreak/>
              <w:t>22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9992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Kessy </w:t>
            </w:r>
            <w:r w:rsidRPr="006513C4">
              <w:rPr>
                <w:rFonts w:ascii="Times New Roman" w:eastAsia="Times New Roman" w:hAnsi="Times New Roman" w:cs="Times New Roman"/>
                <w:i/>
                <w:iCs/>
              </w:rPr>
              <w:t>et al.</w:t>
            </w:r>
            <w:r w:rsidRPr="006513C4">
              <w:rPr>
                <w:rFonts w:ascii="Times New Roman" w:eastAsia="Times New Roman" w:hAnsi="Times New Roman" w:cs="Times New Roman"/>
              </w:rPr>
              <w:t xml:space="preserve"> (2021)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469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ascertain the effect of asset quality and liquidity on sustainable growth rate of banks in Tanzania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563F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2016–2020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85198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Mixed method; census of small &amp; medium banks; interviews and secondary data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F18C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Non-performing loans and poor liquidity negatively affect sustainable growth rate.</w:t>
            </w:r>
          </w:p>
        </w:tc>
      </w:tr>
      <w:tr w:rsidR="00CA150C" w:rsidRPr="006513C4" w14:paraId="4FCAA0F2" w14:textId="77777777" w:rsidTr="004F7B36">
        <w:trPr>
          <w:trHeight w:val="147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DD005" w14:textId="4413E889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206E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Crotti (2021)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F1FB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To study the effect of intangible asset intensity on profit-shifting </w:t>
            </w: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behaviour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of multinationals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05C8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2006–2017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EDC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facto; Regression analysis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48DA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Intangible asset intensity exacerbates multinationals' profit-shifting behavior.</w:t>
            </w:r>
          </w:p>
        </w:tc>
      </w:tr>
      <w:tr w:rsidR="00CA150C" w:rsidRPr="006513C4" w14:paraId="3C823D73" w14:textId="77777777" w:rsidTr="004F7B36">
        <w:trPr>
          <w:trHeight w:val="168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51FC" w14:textId="26DEAB01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F03D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Dewi and </w:t>
            </w: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Fachrurrozie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(2021)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34E3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analyze effect of profitability, liquidity, and asset structure on capital structure with firm size as moderator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DCF1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2014–2016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F860B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facto; moderated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62D3C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All independent variables negatively affect capital structure; firm size does not moderate</w:t>
            </w:r>
          </w:p>
        </w:tc>
      </w:tr>
      <w:tr w:rsidR="00CA150C" w:rsidRPr="006513C4" w14:paraId="0D98F9A2" w14:textId="77777777" w:rsidTr="004F7B36">
        <w:trPr>
          <w:trHeight w:val="151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C38C5" w14:textId="56F2CCD3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ACF29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Igbru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Onuora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(2020)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A197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investigate the determinants of asset tangibility in small cap firms in Nigeria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F74E0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2014–2018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60E8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Ex-post facto design; OLS regression; secondary data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9929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Leverage financing and firm age negatively and significantly impact asset tangibility</w:t>
            </w:r>
          </w:p>
        </w:tc>
      </w:tr>
      <w:tr w:rsidR="00CA150C" w:rsidRPr="00F77EAD" w14:paraId="67EC2066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E37E5" w14:textId="3BA8AAF8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339E4" w14:textId="0CBDD352" w:rsidR="00CA150C" w:rsidRPr="00F77EAD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7EAD">
              <w:rPr>
                <w:rFonts w:ascii="Times New Roman" w:hAnsi="Times New Roman" w:cs="Times New Roman"/>
              </w:rPr>
              <w:t>Lovreta</w:t>
            </w:r>
            <w:proofErr w:type="spellEnd"/>
            <w:r w:rsidRPr="00F77EAD">
              <w:rPr>
                <w:rFonts w:ascii="Times New Roman" w:hAnsi="Times New Roman" w:cs="Times New Roman"/>
              </w:rPr>
              <w:t xml:space="preserve"> and Silaghi (2020)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904E" w14:textId="7C2D3D16" w:rsidR="00CA150C" w:rsidRPr="00F77EAD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</w:rPr>
              <w:t>analyse</w:t>
            </w:r>
            <w:proofErr w:type="spellEnd"/>
            <w:r w:rsidRPr="00F77EAD">
              <w:rPr>
                <w:rFonts w:ascii="Times New Roman" w:hAnsi="Times New Roman" w:cs="Times New Roman"/>
              </w:rPr>
              <w:t xml:space="preserve"> credit default swaps (CDS) to infer asset volatility at the aggregate market level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CEE2F" w14:textId="30EDFDDD" w:rsidR="00CA150C" w:rsidRPr="00F77EAD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2007-2014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A3FA4" w14:textId="0DF85E9A" w:rsidR="00CA150C" w:rsidRPr="00F77EAD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7EAD">
              <w:rPr>
                <w:rFonts w:ascii="Times New Roman" w:hAnsi="Times New Roman" w:cs="Times New Roman"/>
              </w:rPr>
              <w:t>P</w:t>
            </w:r>
            <w:r w:rsidRPr="00F77EAD">
              <w:rPr>
                <w:rFonts w:ascii="Times New Roman" w:hAnsi="Times New Roman" w:cs="Times New Roman"/>
              </w:rPr>
              <w:t>rincipal component analysis (PCA)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843C1" w14:textId="50530426" w:rsidR="00CA150C" w:rsidRPr="00F77EAD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7EAD">
              <w:rPr>
                <w:rFonts w:ascii="Times New Roman" w:hAnsi="Times New Roman" w:cs="Times New Roman"/>
              </w:rPr>
              <w:t>CDS spreads can offer alternative measures of asset risk</w:t>
            </w:r>
          </w:p>
        </w:tc>
      </w:tr>
      <w:tr w:rsidR="00CA150C" w:rsidRPr="006513C4" w14:paraId="00D54CBB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D625D" w14:textId="1D584101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3718F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Miswanto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Oematan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(2020)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6ABE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analyze the impact of asset use efficiency on financial performance and its effect on shareholders' wealth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3D52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2010–2016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5737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Analytical, SEM (PLS)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A7EF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Asset use efficiency positively impacts financial performance and shareholders’ wealth.</w:t>
            </w:r>
          </w:p>
        </w:tc>
      </w:tr>
      <w:tr w:rsidR="00CA150C" w:rsidRPr="006513C4" w14:paraId="6B100FBF" w14:textId="77777777" w:rsidTr="004F7B36">
        <w:trPr>
          <w:trHeight w:val="160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D5F9A" w14:textId="0BF09E44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95D3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Kitaka </w:t>
            </w:r>
            <w:r w:rsidRPr="006513C4">
              <w:rPr>
                <w:rFonts w:ascii="Times New Roman" w:eastAsia="Times New Roman" w:hAnsi="Times New Roman" w:cs="Times New Roman"/>
                <w:i/>
                <w:iCs/>
              </w:rPr>
              <w:t>et al.</w:t>
            </w:r>
            <w:r w:rsidRPr="006513C4">
              <w:rPr>
                <w:rFonts w:ascii="Times New Roman" w:eastAsia="Times New Roman" w:hAnsi="Times New Roman" w:cs="Times New Roman"/>
              </w:rPr>
              <w:t xml:space="preserve"> (2020)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6DF2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examine how asset quality influences sustainability of insurance companies in Kenya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C66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2001–2015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0A0C2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Descriptive; multiple; Stratified questionnaire Regression; 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3FA8E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Asset quality positively and significantly affects sustainability.</w:t>
            </w:r>
          </w:p>
        </w:tc>
      </w:tr>
      <w:tr w:rsidR="00CA150C" w:rsidRPr="006513C4" w14:paraId="10BC5978" w14:textId="77777777" w:rsidTr="004F7B36">
        <w:trPr>
          <w:trHeight w:val="133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8FD62" w14:textId="41B716E3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lastRenderedPageBreak/>
              <w:t>29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D8120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Iltaş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Demirgüneş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(2020)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916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analyze effect of asset tangibility on financial performance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8E72B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1990.Q3–2016.Q4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9278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facto, DOLS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F23C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Asset tangibility significantly affects financial performance</w:t>
            </w:r>
          </w:p>
        </w:tc>
      </w:tr>
      <w:tr w:rsidR="00CA150C" w:rsidRPr="006513C4" w14:paraId="68A27DE5" w14:textId="77777777" w:rsidTr="004F7B36">
        <w:trPr>
          <w:trHeight w:val="235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111B5" w14:textId="1F05C304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CA150C">
              <w:rPr>
                <w:rFonts w:ascii="Times New Roman" w:hAnsi="Times New Roman" w:cs="Times New Roman"/>
                <w:color w:val="000000"/>
                <w:lang w:val="en-GB"/>
              </w:rPr>
              <w:t>30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120A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Nangih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Onuora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(2020)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511B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examine the influence of capital intensity on profitability of listed oil and gas firms in Nigeria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764D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2014–2018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4FCB3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facto, Random effect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F426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PPE, non-current prepayments and investment property had significant positive effects on profit margin; intangible assets had insignificant positive effect.</w:t>
            </w:r>
          </w:p>
        </w:tc>
      </w:tr>
      <w:tr w:rsidR="00CA150C" w:rsidRPr="006513C4" w14:paraId="0C6E6C4E" w14:textId="77777777" w:rsidTr="004F7B36">
        <w:trPr>
          <w:trHeight w:val="171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4A15E" w14:textId="06B81A5D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F718E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Oghenekohwo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</w:t>
            </w:r>
            <w:r w:rsidRPr="006513C4">
              <w:rPr>
                <w:rFonts w:ascii="Times New Roman" w:eastAsia="Times New Roman" w:hAnsi="Times New Roman" w:cs="Times New Roman"/>
                <w:i/>
                <w:iCs/>
              </w:rPr>
              <w:t>et al</w:t>
            </w:r>
            <w:r w:rsidRPr="006513C4">
              <w:rPr>
                <w:rFonts w:ascii="Times New Roman" w:eastAsia="Times New Roman" w:hAnsi="Times New Roman" w:cs="Times New Roman"/>
              </w:rPr>
              <w:t>. (2019)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4FB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ascertain the effect of asset management efficiency on corporate performance of building and construction companies in Nigeria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223D9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2006–2017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62110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facto, Simple regression analysis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F257F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Net asset turnover and working capital turnover did not significantly affect performance.</w:t>
            </w:r>
          </w:p>
        </w:tc>
      </w:tr>
      <w:tr w:rsidR="00CA150C" w:rsidRPr="006513C4" w14:paraId="7BE36053" w14:textId="77777777" w:rsidTr="004F7B36">
        <w:trPr>
          <w:trHeight w:val="175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DA6DC" w14:textId="7EBA6842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6F413" w14:textId="461A5333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Iwedi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and Leera</w:t>
            </w:r>
            <w:r>
              <w:rPr>
                <w:rFonts w:ascii="Times New Roman" w:eastAsia="Times New Roman" w:hAnsi="Times New Roman" w:cs="Times New Roman"/>
              </w:rPr>
              <w:t xml:space="preserve"> (n.d.)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78E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investigate the causal effects of asset quality shocks on profitability of Nigeria banking industry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164B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2008–2019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2047E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facto; Granger causality test; data from NDIC &amp; CBN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3363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Evidence of causality between asset quality and profitability; sound asset quality is critical.</w:t>
            </w:r>
          </w:p>
        </w:tc>
      </w:tr>
      <w:tr w:rsidR="00CA150C" w:rsidRPr="006513C4" w14:paraId="0F426F49" w14:textId="77777777" w:rsidTr="004F7B36">
        <w:trPr>
          <w:trHeight w:val="207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33E85" w14:textId="114BBC6C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2639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Irungu (2019)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34138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determine the effect of selected firm-level factors on financial performance in Nairobi Securities Exchange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9BF03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5B90">
              <w:rPr>
                <w:rFonts w:ascii="Times New Roman" w:eastAsia="Times New Roman" w:hAnsi="Times New Roman" w:cs="Times New Roman"/>
                <w:highlight w:val="yellow"/>
              </w:rPr>
              <w:t>Not specified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19C60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Cross-sectional design; Census sampling; Dynamic panel regression &amp; Spearman’s correlation; 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8D0E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Positive and significant relationship between asset tangibility and financial performance; firm age is a good moderator</w:t>
            </w:r>
          </w:p>
        </w:tc>
      </w:tr>
      <w:tr w:rsidR="00CA150C" w:rsidRPr="006513C4" w14:paraId="510EFABF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69A3" w14:textId="21882E0A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066037" w14:textId="7FAA0279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Pratama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(2019)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5FB32" w14:textId="2BBEEA62" w:rsidR="00CA150C" w:rsidRPr="006513C4" w:rsidRDefault="00CA150C" w:rsidP="00CA15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B90">
              <w:rPr>
                <w:rFonts w:ascii="Times New Roman" w:hAnsi="Times New Roman" w:cs="Times New Roman"/>
              </w:rPr>
              <w:t>T</w:t>
            </w:r>
            <w:r w:rsidRPr="00D75B90">
              <w:rPr>
                <w:rFonts w:ascii="Times New Roman" w:hAnsi="Times New Roman" w:cs="Times New Roman"/>
              </w:rPr>
              <w:t xml:space="preserve">he moderating role of asset quality in the relationship between bank capital and lending growth among 40 purposively sampled banks </w:t>
            </w:r>
            <w:r w:rsidRPr="00D75B90">
              <w:rPr>
                <w:rFonts w:ascii="Times New Roman" w:hAnsi="Times New Roman" w:cs="Times New Roman"/>
              </w:rPr>
              <w:lastRenderedPageBreak/>
              <w:t>listed on the Indonesia Stock Exchange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A25F25" w14:textId="1EDC71DE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2009-2018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8C7D6" w14:textId="2B0E3B8D" w:rsidR="00CA150C" w:rsidRPr="00D75B90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5B90">
              <w:rPr>
                <w:rFonts w:ascii="Times New Roman" w:hAnsi="Times New Roman" w:cs="Times New Roman"/>
              </w:rPr>
              <w:t xml:space="preserve">Ex post facto; </w:t>
            </w:r>
            <w:r w:rsidRPr="00D75B90">
              <w:rPr>
                <w:rFonts w:ascii="Times New Roman" w:hAnsi="Times New Roman" w:cs="Times New Roman"/>
              </w:rPr>
              <w:t>fixed effects regression model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873BD4" w14:textId="4351E9C4" w:rsidR="00CA150C" w:rsidRPr="006513C4" w:rsidRDefault="00CA150C" w:rsidP="00CA15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069">
              <w:rPr>
                <w:rFonts w:ascii="Times New Roman" w:hAnsi="Times New Roman" w:cs="Times New Roman"/>
              </w:rPr>
              <w:t>bank capital positively influences lending growth</w:t>
            </w:r>
            <w:r>
              <w:rPr>
                <w:rFonts w:ascii="Times New Roman" w:hAnsi="Times New Roman" w:cs="Times New Roman"/>
              </w:rPr>
              <w:t xml:space="preserve"> but </w:t>
            </w:r>
            <w:r w:rsidRPr="008D4069">
              <w:rPr>
                <w:rFonts w:ascii="Times New Roman" w:hAnsi="Times New Roman" w:cs="Times New Roman"/>
              </w:rPr>
              <w:t>poor asset quality significantly weakens this relationship</w:t>
            </w:r>
          </w:p>
        </w:tc>
      </w:tr>
      <w:tr w:rsidR="00CA150C" w:rsidRPr="006513C4" w14:paraId="402BEE84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A7A15A" w14:textId="005AEEF5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59EEF" w14:textId="74B66C0B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4069">
              <w:rPr>
                <w:rFonts w:ascii="Times New Roman" w:hAnsi="Times New Roman" w:cs="Times New Roman"/>
              </w:rPr>
              <w:t xml:space="preserve">Junaidi </w:t>
            </w:r>
            <w:r w:rsidRPr="008D4069">
              <w:rPr>
                <w:rFonts w:ascii="Times New Roman" w:hAnsi="Times New Roman" w:cs="Times New Roman"/>
                <w:i/>
                <w:iCs/>
              </w:rPr>
              <w:t>et al.</w:t>
            </w:r>
            <w:r w:rsidRPr="008D4069">
              <w:rPr>
                <w:rFonts w:ascii="Times New Roman" w:hAnsi="Times New Roman" w:cs="Times New Roman"/>
              </w:rPr>
              <w:t xml:space="preserve"> (2019)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F1B3B" w14:textId="210B4090" w:rsidR="00CA150C" w:rsidRPr="006513C4" w:rsidRDefault="00CA150C" w:rsidP="00CA15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069">
              <w:rPr>
                <w:rFonts w:ascii="Times New Roman" w:hAnsi="Times New Roman" w:cs="Times New Roman"/>
              </w:rPr>
              <w:t xml:space="preserve">To </w:t>
            </w:r>
            <w:r w:rsidRPr="008D4069">
              <w:rPr>
                <w:rFonts w:ascii="Times New Roman" w:hAnsi="Times New Roman" w:cs="Times New Roman"/>
              </w:rPr>
              <w:t>explore the influence of liquidity, asset quality, and efficiency on the sustainable growth rate of banks in Indonesia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946932" w14:textId="6C361963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2012-2017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9476EF" w14:textId="3EE4252E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post facto; Panel data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A38B82" w14:textId="77777777" w:rsidR="00CA150C" w:rsidRPr="006513C4" w:rsidRDefault="00CA150C" w:rsidP="00CA15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50C" w:rsidRPr="006513C4" w14:paraId="12308D80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3ED53" w14:textId="4CA78355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43B0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Hongli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et al. (2019)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8F0F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hAnsi="Times New Roman" w:cs="Times New Roman"/>
                <w:sz w:val="24"/>
                <w:szCs w:val="24"/>
              </w:rPr>
              <w:t>To examine the impact of liquidity and financial leverage on firm performance manufacturing firms listed on the Ghana Stock Exchange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0369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2007-2015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B7EE6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Fixed effect model; Regression analysis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005EF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hAnsi="Times New Roman" w:cs="Times New Roman"/>
                <w:sz w:val="24"/>
                <w:szCs w:val="24"/>
              </w:rPr>
              <w:t>Liquidity positively and significantly influences ROE; financial leverage has a strong positive impact on performance</w:t>
            </w:r>
          </w:p>
        </w:tc>
      </w:tr>
      <w:tr w:rsidR="00CA150C" w:rsidRPr="006513C4" w14:paraId="7D481FFB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11BB9" w14:textId="57006882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81793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Kong et al. (2019)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3701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hAnsi="Times New Roman" w:cs="Times New Roman"/>
                <w:sz w:val="24"/>
                <w:szCs w:val="24"/>
              </w:rPr>
              <w:t xml:space="preserve">To analyze the relationship between liquidity and financial performance of listed non-financial Ghanaian firms 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F3482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2008-2017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E54A3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Pearson correlation technique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1E34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hAnsi="Times New Roman" w:cs="Times New Roman"/>
                <w:sz w:val="24"/>
                <w:szCs w:val="24"/>
              </w:rPr>
              <w:t>liquidity significantly affects ROA; no significant relationship with ROE or ROCE</w:t>
            </w:r>
          </w:p>
        </w:tc>
      </w:tr>
      <w:tr w:rsidR="00CA150C" w:rsidRPr="006513C4" w14:paraId="6C4E8D01" w14:textId="77777777" w:rsidTr="004F7B36">
        <w:trPr>
          <w:trHeight w:val="195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7BAD1" w14:textId="77353EF5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6D272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Yang and Gan (2019)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364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analyze the internal relationship between asset quality and sustainable development of enterprises in China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2497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2010–2017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F249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Regression; secondary data from CSMAR for A-listed manufacturing firms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399C3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Asset quality is positively related to sustainable development.</w:t>
            </w:r>
          </w:p>
        </w:tc>
      </w:tr>
      <w:tr w:rsidR="00CA150C" w:rsidRPr="006513C4" w14:paraId="6DC4539F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6C075" w14:textId="50BD278D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lastRenderedPageBreak/>
              <w:t>39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2475C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85BD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7B1D3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DD560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FA907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A150C" w:rsidRPr="006513C4" w14:paraId="7BE9D151" w14:textId="77777777" w:rsidTr="004F7B36">
        <w:trPr>
          <w:trHeight w:val="198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696B4" w14:textId="26ACF1D4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047D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Irungu </w:t>
            </w:r>
            <w:r w:rsidRPr="006513C4">
              <w:rPr>
                <w:rFonts w:ascii="Times New Roman" w:eastAsia="Times New Roman" w:hAnsi="Times New Roman" w:cs="Times New Roman"/>
                <w:i/>
                <w:iCs/>
              </w:rPr>
              <w:t>et al</w:t>
            </w:r>
            <w:r w:rsidRPr="006513C4">
              <w:rPr>
                <w:rFonts w:ascii="Times New Roman" w:eastAsia="Times New Roman" w:hAnsi="Times New Roman" w:cs="Times New Roman"/>
              </w:rPr>
              <w:t>. (2018)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1C64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determine the effect of asset tangibility on financial performance in Nairobi Securities Exchange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02ED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2012–2016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2C068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Panel design</w:t>
            </w:r>
            <w:proofErr w:type="gramStart"/>
            <w:r w:rsidRPr="006513C4">
              <w:rPr>
                <w:rFonts w:ascii="Times New Roman" w:eastAsia="Times New Roman" w:hAnsi="Times New Roman" w:cs="Times New Roman"/>
              </w:rPr>
              <w:t>; ;</w:t>
            </w:r>
            <w:proofErr w:type="gramEnd"/>
            <w:r w:rsidRPr="006513C4">
              <w:rPr>
                <w:rFonts w:ascii="Times New Roman" w:eastAsia="Times New Roman" w:hAnsi="Times New Roman" w:cs="Times New Roman"/>
              </w:rPr>
              <w:t xml:space="preserve"> Census study; Dynamic panel regression and ANOVA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33B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Positive and significant relationship between asset tangibility and financial performance</w:t>
            </w:r>
          </w:p>
        </w:tc>
      </w:tr>
      <w:tr w:rsidR="00CA150C" w:rsidRPr="006513C4" w14:paraId="296F3111" w14:textId="77777777" w:rsidTr="004F7B36">
        <w:trPr>
          <w:trHeight w:val="157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B781A" w14:textId="729918BB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CA150C">
              <w:rPr>
                <w:rFonts w:ascii="Times New Roman" w:hAnsi="Times New Roman" w:cs="Times New Roman"/>
                <w:color w:val="000000"/>
                <w:lang w:val="en-GB"/>
              </w:rPr>
              <w:t>41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B5076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Pratama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(2018)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AC8F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examine the effect of liquidity and asset quality on sustainable growth rate in banking sector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C5636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2010–2017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558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facto; Purposive sampling; Panel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1AB8F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Liquidity and bad asset quality significantly reduce sustainable growth.</w:t>
            </w:r>
          </w:p>
        </w:tc>
      </w:tr>
      <w:tr w:rsidR="00CA150C" w:rsidRPr="006513C4" w14:paraId="56C98A57" w14:textId="77777777" w:rsidTr="004F7B36">
        <w:trPr>
          <w:trHeight w:val="148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A570B" w14:textId="76F1ABAB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A02A3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13C4">
              <w:rPr>
                <w:rFonts w:ascii="Times New Roman" w:eastAsia="Times New Roman" w:hAnsi="Times New Roman" w:cs="Times New Roman"/>
              </w:rPr>
              <w:t>Kadioglu</w:t>
            </w:r>
            <w:proofErr w:type="spellEnd"/>
            <w:r w:rsidRPr="006513C4">
              <w:rPr>
                <w:rFonts w:ascii="Times New Roman" w:eastAsia="Times New Roman" w:hAnsi="Times New Roman" w:cs="Times New Roman"/>
              </w:rPr>
              <w:t xml:space="preserve"> </w:t>
            </w:r>
            <w:r w:rsidRPr="006513C4">
              <w:rPr>
                <w:rFonts w:ascii="Times New Roman" w:eastAsia="Times New Roman" w:hAnsi="Times New Roman" w:cs="Times New Roman"/>
                <w:i/>
                <w:iCs/>
              </w:rPr>
              <w:t xml:space="preserve">et al. </w:t>
            </w:r>
            <w:r w:rsidRPr="006513C4">
              <w:rPr>
                <w:rFonts w:ascii="Times New Roman" w:eastAsia="Times New Roman" w:hAnsi="Times New Roman" w:cs="Times New Roman"/>
              </w:rPr>
              <w:t>(2017)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DF30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investigate whether non-performing loans affect bank profitability in Turkey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60236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2005 Q1–2016 Q3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FC049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facto; panel regression; data from 55 Turkish banks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0953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Non-performing loans have a significant negative effect on profitability.</w:t>
            </w:r>
          </w:p>
        </w:tc>
      </w:tr>
      <w:tr w:rsidR="00CA150C" w:rsidRPr="006513C4" w14:paraId="0CDFFADD" w14:textId="77777777" w:rsidTr="004F7B36">
        <w:trPr>
          <w:trHeight w:val="162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D1542" w14:textId="16A932DF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53CC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 xml:space="preserve">Pham </w:t>
            </w:r>
            <w:r w:rsidRPr="006513C4">
              <w:rPr>
                <w:rFonts w:ascii="Times New Roman" w:eastAsia="Times New Roman" w:hAnsi="Times New Roman" w:cs="Times New Roman"/>
                <w:i/>
                <w:iCs/>
              </w:rPr>
              <w:t>et al.</w:t>
            </w:r>
            <w:r w:rsidRPr="006513C4">
              <w:rPr>
                <w:rFonts w:ascii="Times New Roman" w:eastAsia="Times New Roman" w:hAnsi="Times New Roman" w:cs="Times New Roman"/>
              </w:rPr>
              <w:t xml:space="preserve"> (2017)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444F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examine the effects of asset liquidity on innovation investments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B819C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1980–2013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821B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Ex post facto, GMM with instrumental variables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1BCAD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Asset liquidity is a key determinant of innovation</w:t>
            </w:r>
          </w:p>
        </w:tc>
      </w:tr>
      <w:tr w:rsidR="00CA150C" w:rsidRPr="006513C4" w14:paraId="589D384C" w14:textId="77777777" w:rsidTr="004F7B36">
        <w:trPr>
          <w:trHeight w:val="237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7A4BD" w14:textId="54C66436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79FD5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Ansari and Gowda (2017)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788F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evaluate the impact of asset tangibility and capital structure on financial performance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CD90C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2007–2016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F65B2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Descriptive statistics, Pearson correlation and linear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D2A52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Positive and significant relationship between capital structure and financial performance; negative significant relationship between asset tangibility and financial performance</w:t>
            </w:r>
          </w:p>
        </w:tc>
      </w:tr>
      <w:tr w:rsidR="00CA150C" w:rsidRPr="006513C4" w14:paraId="3ACBED79" w14:textId="77777777" w:rsidTr="00585074">
        <w:trPr>
          <w:trHeight w:val="790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A7341" w14:textId="59FF5AE2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463FE" w14:textId="27C0625A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85074">
              <w:rPr>
                <w:rFonts w:ascii="Times New Roman" w:hAnsi="Times New Roman" w:cs="Times New Roman"/>
              </w:rPr>
              <w:t>Odalo</w:t>
            </w:r>
            <w:proofErr w:type="spellEnd"/>
            <w:r w:rsidRPr="00585074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585074">
              <w:rPr>
                <w:rFonts w:ascii="Times New Roman" w:hAnsi="Times New Roman" w:cs="Times New Roman"/>
              </w:rPr>
              <w:t>Achoki</w:t>
            </w:r>
            <w:proofErr w:type="spellEnd"/>
            <w:r w:rsidRPr="00585074">
              <w:rPr>
                <w:rFonts w:ascii="Times New Roman" w:hAnsi="Times New Roman" w:cs="Times New Roman"/>
              </w:rPr>
              <w:t xml:space="preserve"> (2016)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D103E" w14:textId="777C9666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85074">
              <w:rPr>
                <w:rFonts w:ascii="Times New Roman" w:hAnsi="Times New Roman" w:cs="Times New Roman"/>
              </w:rPr>
              <w:t xml:space="preserve">To </w:t>
            </w:r>
            <w:r w:rsidRPr="00585074">
              <w:rPr>
                <w:rFonts w:ascii="Times New Roman" w:hAnsi="Times New Roman" w:cs="Times New Roman"/>
              </w:rPr>
              <w:t xml:space="preserve">investigate the effect of liquidity on the financial performance of listed agricultural companies in </w:t>
            </w:r>
            <w:r w:rsidRPr="00585074">
              <w:rPr>
                <w:rFonts w:ascii="Times New Roman" w:hAnsi="Times New Roman" w:cs="Times New Roman"/>
              </w:rPr>
              <w:lastRenderedPageBreak/>
              <w:t>Kenya’s Nairobi Securities Exchange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4F5DD" w14:textId="2A7E5A01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2003-2013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8E2DE" w14:textId="6FEC415D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post facto; Pooled OLS regression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458B5" w14:textId="6FAE5EF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77C8">
              <w:rPr>
                <w:rFonts w:ascii="Times New Roman" w:hAnsi="Times New Roman" w:cs="Times New Roman"/>
                <w:sz w:val="24"/>
                <w:szCs w:val="24"/>
              </w:rPr>
              <w:t>liquidity has a positive and significant impact on ROA,</w:t>
            </w:r>
          </w:p>
        </w:tc>
      </w:tr>
      <w:tr w:rsidR="00CA150C" w:rsidRPr="006513C4" w14:paraId="071ADB16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87015" w14:textId="344E8631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096D0" w14:textId="277BD9BD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85074">
              <w:rPr>
                <w:rFonts w:ascii="Times New Roman" w:hAnsi="Times New Roman" w:cs="Times New Roman"/>
              </w:rPr>
              <w:t>Choi and Richardson (2016)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6AAD0" w14:textId="3276372D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85074">
              <w:rPr>
                <w:rFonts w:ascii="Times New Roman" w:hAnsi="Times New Roman" w:cs="Times New Roman"/>
              </w:rPr>
              <w:t xml:space="preserve">To </w:t>
            </w:r>
            <w:r w:rsidRPr="00585074">
              <w:rPr>
                <w:rFonts w:ascii="Times New Roman" w:hAnsi="Times New Roman" w:cs="Times New Roman"/>
              </w:rPr>
              <w:t>investigate the dynamic relationship between asset volatility and leverage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83D424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E361A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E7929" w14:textId="79F08B58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77E9">
              <w:rPr>
                <w:rFonts w:ascii="Times New Roman" w:hAnsi="Times New Roman" w:cs="Times New Roman"/>
              </w:rPr>
              <w:t>leverage has a permanent effect while asset volatility has a transitory effect on equity volatility.</w:t>
            </w:r>
          </w:p>
        </w:tc>
      </w:tr>
      <w:tr w:rsidR="00CA150C" w:rsidRPr="006513C4" w14:paraId="00C326BA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2133F" w14:textId="437EC378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791926" w14:textId="3B60CFF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Chen et al. (2014)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6A8A9" w14:textId="001DBECE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77E9">
              <w:rPr>
                <w:rFonts w:ascii="Times New Roman" w:hAnsi="Times New Roman" w:cs="Times New Roman"/>
              </w:rPr>
              <w:t xml:space="preserve">To </w:t>
            </w:r>
            <w:r w:rsidRPr="008E77E9">
              <w:rPr>
                <w:rFonts w:ascii="Times New Roman" w:hAnsi="Times New Roman" w:cs="Times New Roman"/>
              </w:rPr>
              <w:t>examine the effects of stock return volatility on firms’ financial and investment decisions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13DC6" w14:textId="610F7D74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1959-2010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BC1CC" w14:textId="34A8B220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77E9">
              <w:rPr>
                <w:rFonts w:ascii="Times New Roman" w:hAnsi="Times New Roman" w:cs="Times New Roman"/>
              </w:rPr>
              <w:t>secondary data from the COMPUSTAT database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6AC77" w14:textId="42D43700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77E9">
              <w:rPr>
                <w:rFonts w:ascii="Times New Roman" w:eastAsia="Times New Roman" w:hAnsi="Times New Roman" w:cs="Times New Roman"/>
              </w:rPr>
              <w:t>stock return volatility significantly predicts future leverage adjustment and investment behavior.</w:t>
            </w:r>
          </w:p>
        </w:tc>
      </w:tr>
      <w:tr w:rsidR="00CA150C" w:rsidRPr="006513C4" w14:paraId="77FA1BE6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4FEEE" w14:textId="711D98E0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4C5CE" w14:textId="4B0CBCF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E77E9">
              <w:rPr>
                <w:rFonts w:ascii="Times New Roman" w:hAnsi="Times New Roman" w:cs="Times New Roman"/>
              </w:rPr>
              <w:t>Charoenwong</w:t>
            </w:r>
            <w:proofErr w:type="spellEnd"/>
            <w:r w:rsidRPr="008E77E9">
              <w:rPr>
                <w:rFonts w:ascii="Times New Roman" w:hAnsi="Times New Roman" w:cs="Times New Roman"/>
              </w:rPr>
              <w:t xml:space="preserve"> </w:t>
            </w:r>
            <w:r w:rsidRPr="008E77E9">
              <w:rPr>
                <w:rFonts w:ascii="Times New Roman" w:hAnsi="Times New Roman" w:cs="Times New Roman"/>
                <w:i/>
                <w:iCs/>
              </w:rPr>
              <w:t>et al.</w:t>
            </w:r>
            <w:r w:rsidRPr="008E77E9">
              <w:rPr>
                <w:rFonts w:ascii="Times New Roman" w:hAnsi="Times New Roman" w:cs="Times New Roman"/>
              </w:rPr>
              <w:t xml:space="preserve"> (2011)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4567" w14:textId="34205003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77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</w:t>
            </w:r>
            <w:r w:rsidRPr="008E77E9">
              <w:rPr>
                <w:rFonts w:ascii="Times New Roman" w:hAnsi="Times New Roman" w:cs="Times New Roman"/>
              </w:rPr>
              <w:t>examine the relationship between asset liquidity and stock liquidity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46AE3" w14:textId="5BAFFE34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1996-2007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58AF0" w14:textId="376E6224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77E9">
              <w:rPr>
                <w:rFonts w:ascii="Times New Roman" w:eastAsia="Times New Roman" w:hAnsi="Times New Roman" w:cs="Times New Roman"/>
              </w:rPr>
              <w:t>weighted asset liquidity measures and multivariate regression analysis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FF86C" w14:textId="7EFB9C0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77E9">
              <w:rPr>
                <w:rFonts w:ascii="Times New Roman" w:eastAsia="Times New Roman" w:hAnsi="Times New Roman" w:cs="Times New Roman"/>
              </w:rPr>
              <w:t>higher asset liquidity enhances stock liquidity</w:t>
            </w:r>
          </w:p>
        </w:tc>
      </w:tr>
      <w:tr w:rsidR="00CA150C" w:rsidRPr="006513C4" w14:paraId="1498BA7E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FC29A" w14:textId="177EB1C1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966A9" w14:textId="5EA9F509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Flor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Hirth (2010)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43DA2" w14:textId="0620ECB4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find out </w:t>
            </w:r>
            <w:r w:rsidRPr="008E77E9">
              <w:rPr>
                <w:rFonts w:ascii="Times New Roman" w:eastAsia="Times New Roman" w:hAnsi="Times New Roman" w:cs="Times New Roman"/>
              </w:rPr>
              <w:t>the interaction between real asset liquidity and corporate investmen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D3A55" w14:textId="41E4D958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3977B" w14:textId="0372DDC3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74A44" w14:textId="1092D76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77E9">
              <w:rPr>
                <w:rFonts w:ascii="Times New Roman" w:hAnsi="Times New Roman" w:cs="Times New Roman"/>
              </w:rPr>
              <w:t>asset liquidity and internal fund availability influence debt financing and investment-cash flow sensitivities</w:t>
            </w:r>
          </w:p>
        </w:tc>
      </w:tr>
      <w:tr w:rsidR="00CA150C" w:rsidRPr="006513C4" w14:paraId="328E12DA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43C4B" w14:textId="7275EDA3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9DAB2" w14:textId="0B66CC8E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Gopalan and Pevzner (2010)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7A326" w14:textId="3C637DA8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 w:rsidRPr="008E77E9">
              <w:rPr>
                <w:rFonts w:ascii="Times New Roman" w:eastAsia="Times New Roman" w:hAnsi="Times New Roman" w:cs="Times New Roman"/>
              </w:rPr>
              <w:t>explore the relationship between asset liquidity and stock liquidity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AC364" w14:textId="1F8E1AB8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1962-2005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6C452" w14:textId="09D5497A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post facto; Panel OLS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65456" w14:textId="517B784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7389">
              <w:rPr>
                <w:rFonts w:ascii="Times New Roman" w:hAnsi="Times New Roman" w:cs="Times New Roman"/>
              </w:rPr>
              <w:t>a strong and positive association between asset liquidity and the tradability of firm shares</w:t>
            </w:r>
          </w:p>
        </w:tc>
      </w:tr>
      <w:tr w:rsidR="00CA150C" w:rsidRPr="003F7389" w14:paraId="0AAE6580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6B7D2" w14:textId="312A6CB8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6C914" w14:textId="16193CAB" w:rsidR="00CA150C" w:rsidRPr="003F7389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7389">
              <w:rPr>
                <w:rFonts w:ascii="Times New Roman" w:eastAsia="Times New Roman" w:hAnsi="Times New Roman" w:cs="Times New Roman"/>
              </w:rPr>
              <w:t>Kim et al. (n.d.)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D03A4" w14:textId="6FF1AC05" w:rsidR="00CA150C" w:rsidRPr="003F7389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7389">
              <w:rPr>
                <w:rFonts w:ascii="Times New Roman" w:hAnsi="Times New Roman" w:cs="Times New Roman"/>
              </w:rPr>
              <w:t>T</w:t>
            </w:r>
            <w:r w:rsidRPr="003F7389">
              <w:rPr>
                <w:rFonts w:ascii="Times New Roman" w:hAnsi="Times New Roman" w:cs="Times New Roman"/>
              </w:rPr>
              <w:t>o examine the role of asset tangibility in corporate investment decisions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A1A2B1" w14:textId="2D6B562A" w:rsidR="00CA150C" w:rsidRPr="003F7389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1994-2009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B1A5F" w14:textId="72DFF9F0" w:rsidR="00CA150C" w:rsidRPr="003F7389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 post facto; E</w:t>
            </w:r>
            <w:r w:rsidRPr="000A77C8">
              <w:rPr>
                <w:rFonts w:ascii="Times New Roman" w:hAnsi="Times New Roman" w:cs="Times New Roman"/>
                <w:sz w:val="24"/>
                <w:szCs w:val="24"/>
              </w:rPr>
              <w:t>ndogenous switching regression model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F7F96" w14:textId="77777777" w:rsidR="00CA150C" w:rsidRPr="003F7389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A150C" w:rsidRPr="006513C4" w14:paraId="4B67AF6A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4ADC4" w14:textId="439994E7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lastRenderedPageBreak/>
              <w:t>52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9AFC3D" w14:textId="0E5F1082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Gopalan et al (2009)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874E" w14:textId="66F5E86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Pr="003F7389">
              <w:rPr>
                <w:rFonts w:ascii="Times New Roman" w:hAnsi="Times New Roman" w:cs="Times New Roman"/>
              </w:rPr>
              <w:t>explore the relationship between the liquidity of a firm’s assets and its stock liquidity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127853" w14:textId="358FF546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1964-2006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F02D0" w14:textId="7D06E340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post facto: Weighted Assets liquidity index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BA64D" w14:textId="25B252CF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7389">
              <w:rPr>
                <w:rFonts w:ascii="Times New Roman" w:hAnsi="Times New Roman" w:cs="Times New Roman"/>
              </w:rPr>
              <w:t>a strong positive relationship between asset and stock liquidity</w:t>
            </w:r>
          </w:p>
        </w:tc>
      </w:tr>
      <w:tr w:rsidR="00CA150C" w:rsidRPr="006513C4" w14:paraId="700F5C37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1AB7D" w14:textId="75F23563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CC9E8" w14:textId="2D6A03BB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Sibilkov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(2007)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A878D" w14:textId="017600B7" w:rsidR="00CA150C" w:rsidRPr="003F7389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388A">
              <w:rPr>
                <w:rFonts w:ascii="Times New Roman" w:eastAsia="Times New Roman" w:hAnsi="Times New Roman" w:cs="Times New Roman"/>
              </w:rPr>
              <w:t>To examine the effect</w:t>
            </w:r>
            <w:r w:rsidRPr="004E388A">
              <w:rPr>
                <w:rFonts w:ascii="Times New Roman" w:hAnsi="Times New Roman" w:cs="Times New Roman"/>
              </w:rPr>
              <w:t xml:space="preserve"> of asset liquidity on capital structure using a broad sample of U.S. public companies.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EDD86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54B72" w14:textId="3D6917D0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7389">
              <w:rPr>
                <w:rFonts w:ascii="Times New Roman" w:eastAsia="Times New Roman" w:hAnsi="Times New Roman" w:cs="Times New Roman"/>
              </w:rPr>
              <w:t>ex post facto research and secondary financial data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C5896" w14:textId="0FBDA668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388A">
              <w:rPr>
                <w:rFonts w:ascii="Times New Roman" w:hAnsi="Times New Roman" w:cs="Times New Roman"/>
              </w:rPr>
              <w:t>a positive relationship between asset liquidity and the use of unsecured debt</w:t>
            </w:r>
          </w:p>
        </w:tc>
      </w:tr>
      <w:tr w:rsidR="00CA150C" w:rsidRPr="006513C4" w14:paraId="4A24CC3C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F3D2D" w14:textId="67F6FE24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AAD54" w14:textId="57CD73BF" w:rsidR="00CA150C" w:rsidRPr="004E388A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388A">
              <w:rPr>
                <w:rFonts w:ascii="Times New Roman" w:hAnsi="Times New Roman" w:cs="Times New Roman"/>
                <w:color w:val="FF0000"/>
              </w:rPr>
              <w:t>Ortiz-Molina and Phillips (n.d.)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86261" w14:textId="3DB508AA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388A">
              <w:rPr>
                <w:rFonts w:ascii="Times New Roman" w:eastAsia="Times New Roman" w:hAnsi="Times New Roman" w:cs="Times New Roman"/>
              </w:rPr>
              <w:t>the effect of real asset illiquidity on the cost of capital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430E89" w14:textId="414888EE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1984-2006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17BCF" w14:textId="25A991FD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post facto; Regression analysis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7661A" w14:textId="0C8BAC7A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388A">
              <w:rPr>
                <w:rFonts w:ascii="Times New Roman" w:eastAsia="Times New Roman" w:hAnsi="Times New Roman" w:cs="Times New Roman"/>
              </w:rPr>
              <w:t>firms with more illiquid real assets face higher capital costs</w:t>
            </w:r>
          </w:p>
        </w:tc>
      </w:tr>
      <w:tr w:rsidR="00CA150C" w:rsidRPr="006513C4" w14:paraId="44B0CA4E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AA6D9" w14:textId="09808991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1F8555" w14:textId="4AD160C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Morellec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(2000)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AF80D" w14:textId="6B295092" w:rsidR="00CA150C" w:rsidRPr="004E388A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Pr="004E388A">
              <w:rPr>
                <w:rFonts w:ascii="Times New Roman" w:hAnsi="Times New Roman" w:cs="Times New Roman"/>
              </w:rPr>
              <w:t>investigate the effect of asset liquidity on corporate security valuation and financing decisions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AF352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58081" w14:textId="77777777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FCE79" w14:textId="5E94A905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E388A">
              <w:rPr>
                <w:rFonts w:ascii="Times New Roman" w:eastAsia="Times New Roman" w:hAnsi="Times New Roman" w:cs="Times New Roman"/>
              </w:rPr>
              <w:t>asset liquidity has complex implications for corporate financing, depending on regulatory constraints and market conditions</w:t>
            </w:r>
          </w:p>
        </w:tc>
      </w:tr>
      <w:tr w:rsidR="00CA150C" w:rsidRPr="006513C4" w14:paraId="26629F06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3D15C" w14:textId="25410D9C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3A7CB" w14:textId="2ADD24E3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Mazumder and Rao (year not stated)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8C37B" w14:textId="00DCD65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To examine the relationship between asset tangibility and capital structure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0A05" w14:textId="33183C3F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1990–2018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D2E78" w14:textId="43CC18E6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Not specified; data from COMPUSTAT Global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C8476" w14:textId="07E416FF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513C4">
              <w:rPr>
                <w:rFonts w:ascii="Times New Roman" w:eastAsia="Times New Roman" w:hAnsi="Times New Roman" w:cs="Times New Roman"/>
              </w:rPr>
              <w:t>Weaker association between tangibility and leverage in countries with strong institutions</w:t>
            </w:r>
          </w:p>
        </w:tc>
      </w:tr>
      <w:tr w:rsidR="00CA150C" w:rsidRPr="006513C4" w14:paraId="28E7A851" w14:textId="77777777" w:rsidTr="004F7B36">
        <w:trPr>
          <w:trHeight w:val="1725"/>
        </w:trPr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53FAF" w14:textId="4BB3D8C3" w:rsidR="00CA150C" w:rsidRPr="00CA150C" w:rsidRDefault="00CA150C" w:rsidP="00CA1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8DA3E" w14:textId="118B291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Chen and Ah (n.d.)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942CF" w14:textId="678B9E08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</w:rPr>
              <w:t>To e</w:t>
            </w:r>
            <w:r w:rsidRPr="00CA150C">
              <w:rPr>
                <w:rFonts w:ascii="Times New Roman" w:hAnsi="Times New Roman" w:cs="Times New Roman"/>
              </w:rPr>
              <w:t>xplore the relationship between firms’ asset volatility, effective tax rate, and equity volatility</w:t>
            </w: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24C137" w14:textId="5BA95FCA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2007-2017</w:t>
            </w: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50F6E" w14:textId="7743E68C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post facto; Secondary data from Taiwan Economic Journal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DCE7F" w14:textId="58FD2AD1" w:rsidR="00CA150C" w:rsidRPr="006513C4" w:rsidRDefault="00CA150C" w:rsidP="00CA15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A150C">
              <w:rPr>
                <w:rFonts w:ascii="Times New Roman" w:hAnsi="Times New Roman" w:cs="Times New Roman"/>
              </w:rPr>
              <w:t>neither equity volatility nor asset volatility exhibited asymmetric effects</w:t>
            </w:r>
            <w:r w:rsidRPr="000A7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5727083" w14:textId="6ED8B9AB" w:rsidR="006D6C34" w:rsidRPr="00194DBC" w:rsidRDefault="006D6C34" w:rsidP="006D6C34">
      <w:pPr>
        <w:pStyle w:val="NormalWeb"/>
        <w:rPr>
          <w:highlight w:val="red"/>
        </w:rPr>
      </w:pPr>
      <w:r w:rsidRPr="00194DBC">
        <w:rPr>
          <w:highlight w:val="red"/>
        </w:rPr>
        <w:br/>
      </w:r>
    </w:p>
    <w:p w14:paraId="00E8D0C2" w14:textId="70E6152D" w:rsidR="006D6C34" w:rsidRPr="00194DBC" w:rsidRDefault="006D6C34" w:rsidP="00922C5A">
      <w:pPr>
        <w:pStyle w:val="NormalWeb"/>
        <w:rPr>
          <w:highlight w:val="red"/>
        </w:rPr>
      </w:pPr>
      <w:r w:rsidRPr="00194DBC">
        <w:rPr>
          <w:highlight w:val="red"/>
        </w:rPr>
        <w:br/>
      </w:r>
    </w:p>
    <w:p w14:paraId="0BF50B89" w14:textId="77777777" w:rsidR="00EA2BD1" w:rsidRDefault="00EA2BD1"/>
    <w:sectPr w:rsidR="00EA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34"/>
    <w:rsid w:val="000C798D"/>
    <w:rsid w:val="001361B5"/>
    <w:rsid w:val="00296146"/>
    <w:rsid w:val="003F7389"/>
    <w:rsid w:val="00480083"/>
    <w:rsid w:val="004E388A"/>
    <w:rsid w:val="00585074"/>
    <w:rsid w:val="006D6C34"/>
    <w:rsid w:val="008601B5"/>
    <w:rsid w:val="008D4069"/>
    <w:rsid w:val="008E77E9"/>
    <w:rsid w:val="00922C5A"/>
    <w:rsid w:val="00B56ECE"/>
    <w:rsid w:val="00CA150C"/>
    <w:rsid w:val="00CE1D00"/>
    <w:rsid w:val="00D75B90"/>
    <w:rsid w:val="00EA2BD1"/>
    <w:rsid w:val="00F7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958C0"/>
  <w15:chartTrackingRefBased/>
  <w15:docId w15:val="{4CD206B7-BEA7-41C5-B1D0-5EA2CFAA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C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2173</Words>
  <Characters>13088</Characters>
  <Application>Microsoft Office Word</Application>
  <DocSecurity>0</DocSecurity>
  <Lines>1189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</cp:revision>
  <dcterms:created xsi:type="dcterms:W3CDTF">2025-08-03T16:13:00Z</dcterms:created>
  <dcterms:modified xsi:type="dcterms:W3CDTF">2025-08-03T19:23:00Z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bb538dc2-b0db-440e-b85c-b28812fa8127</vt:lpwstr>
  </property>
</Properties>
</file>