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430B" w14:textId="77777777" w:rsidR="007052D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eastAsia="Calibri" w:cs="Calibri"/>
          <w:b/>
          <w:sz w:val="20"/>
          <w:szCs w:val="24"/>
        </w:rPr>
        <w:t>Project Development Phase</w:t>
      </w:r>
    </w:p>
    <w:p w14:paraId="7282C96C" w14:textId="77777777" w:rsidR="007052D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eastAsia="Calibri" w:cs="Calibri"/>
          <w:b/>
          <w:sz w:val="20"/>
          <w:szCs w:val="24"/>
        </w:rPr>
        <w:t>Model Performance Test</w:t>
      </w:r>
    </w:p>
    <w:p w14:paraId="1E761891" w14:textId="77777777" w:rsidR="007052D3" w:rsidRDefault="007052D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052D3" w14:paraId="6325A03F" w14:textId="77777777">
        <w:tc>
          <w:tcPr>
            <w:tcW w:w="4508" w:type="dxa"/>
          </w:tcPr>
          <w:p w14:paraId="33992E8B" w14:textId="77777777" w:rsidR="007052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eastAsia="Calibri" w:cs="Calibri"/>
                <w:sz w:val="20"/>
              </w:rPr>
              <w:t>Date</w:t>
            </w:r>
          </w:p>
        </w:tc>
        <w:tc>
          <w:tcPr>
            <w:tcW w:w="4508" w:type="dxa"/>
            <w:vAlign w:val="center"/>
          </w:tcPr>
          <w:p w14:paraId="169B695C" w14:textId="2DD66693" w:rsidR="007052D3" w:rsidRDefault="00AD0E50">
            <w:r>
              <w:rPr>
                <w:sz w:val="20"/>
              </w:rPr>
              <w:t>01 September 2026</w:t>
            </w:r>
          </w:p>
        </w:tc>
      </w:tr>
      <w:tr w:rsidR="007052D3" w14:paraId="1C6830A2" w14:textId="77777777">
        <w:tc>
          <w:tcPr>
            <w:tcW w:w="4508" w:type="dxa"/>
          </w:tcPr>
          <w:p w14:paraId="35818913" w14:textId="77777777" w:rsidR="007052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eastAsia="Calibri" w:cs="Calibri"/>
                <w:sz w:val="20"/>
              </w:rPr>
              <w:t>Team ID</w:t>
            </w:r>
          </w:p>
        </w:tc>
        <w:tc>
          <w:tcPr>
            <w:tcW w:w="4508" w:type="dxa"/>
            <w:vAlign w:val="center"/>
          </w:tcPr>
          <w:p w14:paraId="45745EDD" w14:textId="77777777" w:rsidR="007052D3" w:rsidRDefault="00000000">
            <w:r>
              <w:rPr>
                <w:sz w:val="20"/>
              </w:rPr>
              <w:t>Individual Project</w:t>
            </w:r>
          </w:p>
        </w:tc>
      </w:tr>
      <w:tr w:rsidR="007052D3" w14:paraId="3EC0344F" w14:textId="77777777">
        <w:tc>
          <w:tcPr>
            <w:tcW w:w="4508" w:type="dxa"/>
          </w:tcPr>
          <w:p w14:paraId="641E835A" w14:textId="77777777" w:rsidR="007052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eastAsia="Calibri" w:cs="Calibri"/>
                <w:sz w:val="20"/>
              </w:rPr>
              <w:t>Project Name</w:t>
            </w:r>
          </w:p>
        </w:tc>
        <w:tc>
          <w:tcPr>
            <w:tcW w:w="4508" w:type="dxa"/>
            <w:vAlign w:val="center"/>
          </w:tcPr>
          <w:p w14:paraId="01A1FEFF" w14:textId="77777777" w:rsidR="007052D3" w:rsidRDefault="00000000">
            <w:r>
              <w:rPr>
                <w:sz w:val="20"/>
              </w:rPr>
              <w:t>Software Installation Request Automation in ServiceNow</w:t>
            </w:r>
          </w:p>
        </w:tc>
      </w:tr>
      <w:tr w:rsidR="007052D3" w14:paraId="73D52BE2" w14:textId="77777777">
        <w:tc>
          <w:tcPr>
            <w:tcW w:w="4508" w:type="dxa"/>
          </w:tcPr>
          <w:p w14:paraId="6EA392F7" w14:textId="77777777" w:rsidR="007052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eastAsia="Calibri" w:cs="Calibri"/>
                <w:sz w:val="20"/>
              </w:rPr>
              <w:t>Maximum Marks</w:t>
            </w:r>
          </w:p>
        </w:tc>
        <w:tc>
          <w:tcPr>
            <w:tcW w:w="4508" w:type="dxa"/>
            <w:vAlign w:val="center"/>
          </w:tcPr>
          <w:p w14:paraId="1449F1FD" w14:textId="77777777" w:rsidR="007052D3" w:rsidRDefault="00000000">
            <w:r>
              <w:rPr>
                <w:sz w:val="20"/>
              </w:rPr>
              <w:t>10 Marks</w:t>
            </w:r>
          </w:p>
        </w:tc>
      </w:tr>
    </w:tbl>
    <w:p w14:paraId="5401670D" w14:textId="77777777" w:rsidR="007052D3" w:rsidRDefault="007052D3">
      <w:pPr>
        <w:spacing w:after="160" w:line="259" w:lineRule="auto"/>
        <w:rPr>
          <w:rFonts w:ascii="Calibri" w:eastAsia="Calibri" w:hAnsi="Calibri" w:cs="Calibri"/>
          <w:b/>
        </w:rPr>
      </w:pPr>
    </w:p>
    <w:p w14:paraId="54DB3191" w14:textId="77777777" w:rsidR="007052D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eastAsia="Calibri" w:cs="Calibri"/>
          <w:b/>
          <w:sz w:val="20"/>
        </w:rPr>
        <w:t>Model Performance Testing:</w:t>
      </w:r>
    </w:p>
    <w:p w14:paraId="78096B54" w14:textId="77777777" w:rsidR="007052D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eastAsia="Calibri" w:cs="Calibri"/>
          <w:sz w:val="20"/>
        </w:rPr>
        <w:t>Project team shall fill the following information in model performance testing template.</w:t>
      </w:r>
    </w:p>
    <w:tbl>
      <w:tblPr>
        <w:tblStyle w:val="a2"/>
        <w:tblW w:w="108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0"/>
        <w:gridCol w:w="2486"/>
        <w:gridCol w:w="3481"/>
        <w:gridCol w:w="4084"/>
      </w:tblGrid>
      <w:tr w:rsidR="007052D3" w14:paraId="3D00B928" w14:textId="77777777" w:rsidTr="009D0DBF">
        <w:trPr>
          <w:trHeight w:val="561"/>
        </w:trPr>
        <w:tc>
          <w:tcPr>
            <w:tcW w:w="760" w:type="dxa"/>
          </w:tcPr>
          <w:p w14:paraId="1C6765B0" w14:textId="77777777" w:rsidR="007052D3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eastAsia="Calibri" w:cs="Calibri"/>
                <w:b/>
                <w:sz w:val="20"/>
              </w:rPr>
              <w:t>S.No</w:t>
            </w:r>
            <w:proofErr w:type="spellEnd"/>
            <w:r>
              <w:rPr>
                <w:rFonts w:eastAsia="Calibri" w:cs="Calibri"/>
                <w:b/>
                <w:sz w:val="20"/>
              </w:rPr>
              <w:t>.</w:t>
            </w:r>
          </w:p>
        </w:tc>
        <w:tc>
          <w:tcPr>
            <w:tcW w:w="2486" w:type="dxa"/>
          </w:tcPr>
          <w:p w14:paraId="45B4C144" w14:textId="77777777" w:rsidR="007052D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eastAsia="Calibri" w:cs="Calibri"/>
                <w:b/>
                <w:sz w:val="20"/>
              </w:rPr>
              <w:t>Parameter</w:t>
            </w:r>
          </w:p>
        </w:tc>
        <w:tc>
          <w:tcPr>
            <w:tcW w:w="3481" w:type="dxa"/>
          </w:tcPr>
          <w:p w14:paraId="42672D9D" w14:textId="77777777" w:rsidR="007052D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eastAsia="Calibri" w:cs="Calibri"/>
                <w:b/>
                <w:sz w:val="20"/>
              </w:rPr>
              <w:t>Values</w:t>
            </w:r>
          </w:p>
        </w:tc>
        <w:tc>
          <w:tcPr>
            <w:tcW w:w="4084" w:type="dxa"/>
          </w:tcPr>
          <w:p w14:paraId="0B4DA6B2" w14:textId="77777777" w:rsidR="007052D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eastAsia="Calibri" w:cs="Calibri"/>
                <w:b/>
                <w:sz w:val="20"/>
              </w:rPr>
              <w:t>Screenshot</w:t>
            </w:r>
          </w:p>
        </w:tc>
      </w:tr>
      <w:tr w:rsidR="007052D3" w14:paraId="6A100794" w14:textId="77777777" w:rsidTr="009D0DBF">
        <w:trPr>
          <w:trHeight w:val="7217"/>
        </w:trPr>
        <w:tc>
          <w:tcPr>
            <w:tcW w:w="760" w:type="dxa"/>
            <w:vAlign w:val="center"/>
          </w:tcPr>
          <w:p w14:paraId="5FCBF9BD" w14:textId="040E37BC" w:rsidR="007052D3" w:rsidRDefault="00AD0E50">
            <w:r>
              <w:t>1.</w:t>
            </w:r>
          </w:p>
        </w:tc>
        <w:tc>
          <w:tcPr>
            <w:tcW w:w="2486" w:type="dxa"/>
            <w:vAlign w:val="center"/>
          </w:tcPr>
          <w:p w14:paraId="2F38A911" w14:textId="77777777" w:rsidR="007052D3" w:rsidRDefault="00000000">
            <w:r>
              <w:rPr>
                <w:sz w:val="20"/>
              </w:rPr>
              <w:t>Model Summary</w:t>
            </w:r>
          </w:p>
        </w:tc>
        <w:tc>
          <w:tcPr>
            <w:tcW w:w="3481" w:type="dxa"/>
            <w:vAlign w:val="center"/>
          </w:tcPr>
          <w:p w14:paraId="2BBAD01D" w14:textId="45F13574" w:rsidR="007052D3" w:rsidRDefault="00000000">
            <w:r>
              <w:rPr>
                <w:sz w:val="20"/>
              </w:rPr>
              <w:t>ServiceNow Service Catalog automation for software installation requests, covering request intake, approvals, fulfillment tasks, notifications, SLA tracking and license-related issue handling.</w:t>
            </w:r>
            <w:r w:rsidR="009D0DBF" w:rsidRPr="006E5ED3">
              <w:rPr>
                <w:lang w:val="en-IN"/>
              </w:rPr>
              <w:t xml:space="preserve"> </w:t>
            </w:r>
          </w:p>
        </w:tc>
        <w:tc>
          <w:tcPr>
            <w:tcW w:w="4084" w:type="dxa"/>
            <w:vAlign w:val="center"/>
          </w:tcPr>
          <w:p w14:paraId="5720B7B9" w14:textId="5A79BD71" w:rsidR="009D0DBF" w:rsidRPr="009D0DBF" w:rsidRDefault="009D0DBF" w:rsidP="009D0DBF">
            <w:pPr>
              <w:rPr>
                <w:lang w:val="en-IN"/>
              </w:rPr>
            </w:pPr>
            <w:r w:rsidRPr="009D0DBF">
              <w:rPr>
                <w:lang w:val="en-IN"/>
              </w:rPr>
              <w:drawing>
                <wp:inline distT="0" distB="0" distL="0" distR="0" wp14:anchorId="29DB24D5" wp14:editId="5E80F6DB">
                  <wp:extent cx="2456180" cy="4431323"/>
                  <wp:effectExtent l="0" t="0" r="1270" b="7620"/>
                  <wp:docPr id="153565208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1124" cy="4440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CEA155" w14:textId="77777777" w:rsidR="007052D3" w:rsidRDefault="007052D3"/>
        </w:tc>
      </w:tr>
      <w:tr w:rsidR="007052D3" w14:paraId="2B130AF8" w14:textId="77777777" w:rsidTr="009D0DBF">
        <w:trPr>
          <w:trHeight w:val="6228"/>
        </w:trPr>
        <w:tc>
          <w:tcPr>
            <w:tcW w:w="760" w:type="dxa"/>
            <w:vAlign w:val="center"/>
          </w:tcPr>
          <w:p w14:paraId="03FFA078" w14:textId="77777777" w:rsidR="007052D3" w:rsidRDefault="00000000">
            <w:r>
              <w:rPr>
                <w:sz w:val="20"/>
              </w:rPr>
              <w:lastRenderedPageBreak/>
              <w:t>2.</w:t>
            </w:r>
          </w:p>
        </w:tc>
        <w:tc>
          <w:tcPr>
            <w:tcW w:w="2486" w:type="dxa"/>
            <w:vAlign w:val="center"/>
          </w:tcPr>
          <w:p w14:paraId="00BBDE0F" w14:textId="77777777" w:rsidR="007052D3" w:rsidRDefault="00000000">
            <w:r>
              <w:rPr>
                <w:sz w:val="20"/>
              </w:rPr>
              <w:t>Functional Validation</w:t>
            </w:r>
          </w:p>
        </w:tc>
        <w:tc>
          <w:tcPr>
            <w:tcW w:w="3481" w:type="dxa"/>
            <w:vAlign w:val="center"/>
          </w:tcPr>
          <w:p w14:paraId="42429D59" w14:textId="77777777" w:rsidR="007052D3" w:rsidRDefault="00000000">
            <w:r>
              <w:rPr>
                <w:sz w:val="20"/>
              </w:rPr>
              <w:t>Verify that the catalog item, variables, request/requested-item records, catalog task, workflow/flow and Business Rule behave as configured.</w:t>
            </w:r>
          </w:p>
        </w:tc>
        <w:tc>
          <w:tcPr>
            <w:tcW w:w="4084" w:type="dxa"/>
            <w:vAlign w:val="center"/>
          </w:tcPr>
          <w:p w14:paraId="6F8F82A0" w14:textId="20D3C48C" w:rsidR="006E5ED3" w:rsidRPr="006E5ED3" w:rsidRDefault="009D0DBF" w:rsidP="006E5ED3">
            <w:pPr>
              <w:rPr>
                <w:lang w:val="en-IN"/>
              </w:rPr>
            </w:pPr>
            <w:r w:rsidRPr="006E5ED3">
              <w:rPr>
                <w:lang w:val="en-IN"/>
              </w:rPr>
              <w:drawing>
                <wp:inline distT="0" distB="0" distL="0" distR="0" wp14:anchorId="7727EDB9" wp14:editId="14CBA9A4">
                  <wp:extent cx="2277551" cy="3699803"/>
                  <wp:effectExtent l="0" t="0" r="8890" b="0"/>
                  <wp:docPr id="20977454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7948" cy="3765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9B2625" w14:textId="65D9F66B" w:rsidR="007052D3" w:rsidRDefault="007052D3"/>
        </w:tc>
      </w:tr>
      <w:tr w:rsidR="007052D3" w14:paraId="53D2B2FF" w14:textId="77777777" w:rsidTr="009D0DBF">
        <w:trPr>
          <w:trHeight w:val="6369"/>
        </w:trPr>
        <w:tc>
          <w:tcPr>
            <w:tcW w:w="760" w:type="dxa"/>
            <w:vAlign w:val="center"/>
          </w:tcPr>
          <w:p w14:paraId="1498A869" w14:textId="77777777" w:rsidR="007052D3" w:rsidRDefault="00000000">
            <w:r>
              <w:rPr>
                <w:sz w:val="20"/>
              </w:rPr>
              <w:t>3.</w:t>
            </w:r>
          </w:p>
        </w:tc>
        <w:tc>
          <w:tcPr>
            <w:tcW w:w="2486" w:type="dxa"/>
            <w:vAlign w:val="center"/>
          </w:tcPr>
          <w:p w14:paraId="3F816F3B" w14:textId="77777777" w:rsidR="007052D3" w:rsidRDefault="00000000">
            <w:r>
              <w:rPr>
                <w:sz w:val="20"/>
              </w:rPr>
              <w:t>Automation Result</w:t>
            </w:r>
          </w:p>
        </w:tc>
        <w:tc>
          <w:tcPr>
            <w:tcW w:w="3481" w:type="dxa"/>
            <w:vAlign w:val="center"/>
          </w:tcPr>
          <w:p w14:paraId="6394EEEB" w14:textId="77777777" w:rsidR="007052D3" w:rsidRDefault="00000000">
            <w:r>
              <w:rPr>
                <w:sz w:val="20"/>
              </w:rPr>
              <w:t>Expected automation creates the request lifecycle records, routes fulfillment work, and creates an incident when a license shortage places the requested item On Hold.</w:t>
            </w:r>
          </w:p>
        </w:tc>
        <w:tc>
          <w:tcPr>
            <w:tcW w:w="4084" w:type="dxa"/>
            <w:vAlign w:val="center"/>
          </w:tcPr>
          <w:p w14:paraId="639E87F5" w14:textId="5B66B7FE" w:rsidR="007052D3" w:rsidRDefault="00125BCE">
            <w:r>
              <w:rPr>
                <w:noProof/>
              </w:rPr>
              <w:drawing>
                <wp:inline distT="0" distB="0" distL="0" distR="0" wp14:anchorId="32536698" wp14:editId="18EEB2FF">
                  <wp:extent cx="2456180" cy="3831248"/>
                  <wp:effectExtent l="0" t="0" r="1270" b="0"/>
                  <wp:docPr id="86290565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9915" cy="3837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2FD57A" w14:textId="77777777" w:rsidR="007052D3" w:rsidRDefault="007052D3"/>
    <w:sectPr w:rsidR="007052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7C8D"/>
    <w:multiLevelType w:val="multilevel"/>
    <w:tmpl w:val="AD8C7A3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22422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2D3"/>
    <w:rsid w:val="00125BCE"/>
    <w:rsid w:val="002F1430"/>
    <w:rsid w:val="006E5ED3"/>
    <w:rsid w:val="007052D3"/>
    <w:rsid w:val="009D0DBF"/>
    <w:rsid w:val="00AD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ECC40"/>
  <w15:docId w15:val="{7B55E9A7-D9FE-4F81-8EAB-AFBEA4ECA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</dc:creator>
  <cp:lastModifiedBy>talamala mercy</cp:lastModifiedBy>
  <cp:revision>2</cp:revision>
  <dcterms:created xsi:type="dcterms:W3CDTF">2026-09-04T14:07:00Z</dcterms:created>
  <dcterms:modified xsi:type="dcterms:W3CDTF">2026-09-04T14:07:00Z</dcterms:modified>
</cp:coreProperties>
</file>