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9602F" w14:textId="77777777" w:rsidR="00DC319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7ABAD63" w14:textId="77777777" w:rsidR="00DC319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30277F4A" w14:textId="77777777" w:rsidR="00DC3193" w:rsidRDefault="00DC319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C3193" w14:paraId="70C20E05" w14:textId="77777777">
        <w:tc>
          <w:tcPr>
            <w:tcW w:w="4508" w:type="dxa"/>
          </w:tcPr>
          <w:p w14:paraId="764B08EE" w14:textId="77777777" w:rsidR="00DC31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7A28481" w14:textId="2327FC95" w:rsidR="00DC3193" w:rsidRDefault="00FB73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01 September 2026</w:t>
            </w:r>
          </w:p>
        </w:tc>
      </w:tr>
      <w:tr w:rsidR="00DC3193" w14:paraId="312FD0E5" w14:textId="77777777">
        <w:tc>
          <w:tcPr>
            <w:tcW w:w="4508" w:type="dxa"/>
          </w:tcPr>
          <w:p w14:paraId="5FA0C8C1" w14:textId="77777777" w:rsidR="00DC31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6428688" w14:textId="2D99FC59" w:rsidR="00DC3193" w:rsidRDefault="00FB73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Individual Project</w:t>
            </w:r>
          </w:p>
        </w:tc>
      </w:tr>
      <w:tr w:rsidR="00DC3193" w14:paraId="3D612FEF" w14:textId="77777777">
        <w:tc>
          <w:tcPr>
            <w:tcW w:w="4508" w:type="dxa"/>
          </w:tcPr>
          <w:p w14:paraId="126DB198" w14:textId="77777777" w:rsidR="00DC31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42C3E0" w14:textId="77777777" w:rsidR="00DC3193" w:rsidRDefault="00000000">
            <w:r>
              <w:rPr>
                <w:sz w:val="18"/>
              </w:rPr>
              <w:t>Software Installation Request Automation in ServiceNow Using Service Catalog and Workflows</w:t>
            </w:r>
          </w:p>
        </w:tc>
      </w:tr>
      <w:tr w:rsidR="00DC3193" w14:paraId="07670D34" w14:textId="77777777">
        <w:tc>
          <w:tcPr>
            <w:tcW w:w="4508" w:type="dxa"/>
          </w:tcPr>
          <w:p w14:paraId="5478A935" w14:textId="77777777" w:rsidR="00DC319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40037BD" w14:textId="77777777" w:rsidR="00DC3193" w:rsidRDefault="00DC3193">
            <w:pPr>
              <w:rPr>
                <w:rFonts w:ascii="Calibri" w:eastAsia="Calibri" w:hAnsi="Calibri" w:cs="Calibri"/>
              </w:rPr>
            </w:pPr>
          </w:p>
        </w:tc>
      </w:tr>
    </w:tbl>
    <w:p w14:paraId="17723891" w14:textId="77777777" w:rsidR="00DC3193" w:rsidRDefault="00DC3193">
      <w:pPr>
        <w:spacing w:after="160" w:line="259" w:lineRule="auto"/>
        <w:rPr>
          <w:rFonts w:ascii="Calibri" w:eastAsia="Calibri" w:hAnsi="Calibri" w:cs="Calibri"/>
          <w:b/>
        </w:rPr>
      </w:pPr>
    </w:p>
    <w:p w14:paraId="1AEB09EF" w14:textId="54905959" w:rsidR="00DC3193" w:rsidRPr="00FB731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tbl>
      <w:tblPr>
        <w:tblStyle w:val="a6"/>
        <w:tblW w:w="94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5"/>
        <w:gridCol w:w="2743"/>
        <w:gridCol w:w="5969"/>
      </w:tblGrid>
      <w:tr w:rsidR="00DC3193" w14:paraId="2018D2E6" w14:textId="77777777" w:rsidTr="00FB731B">
        <w:trPr>
          <w:trHeight w:val="907"/>
        </w:trPr>
        <w:tc>
          <w:tcPr>
            <w:tcW w:w="785" w:type="dxa"/>
          </w:tcPr>
          <w:p w14:paraId="45E8C3AE" w14:textId="77777777" w:rsidR="00DC3193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743" w:type="dxa"/>
          </w:tcPr>
          <w:p w14:paraId="0DA7CA59" w14:textId="77777777" w:rsidR="00DC319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969" w:type="dxa"/>
          </w:tcPr>
          <w:p w14:paraId="790A6D87" w14:textId="77777777" w:rsidR="00DC319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DC3193" w14:paraId="6D5C1AB1" w14:textId="77777777" w:rsidTr="00FB731B">
        <w:trPr>
          <w:trHeight w:val="4483"/>
        </w:trPr>
        <w:tc>
          <w:tcPr>
            <w:tcW w:w="785" w:type="dxa"/>
          </w:tcPr>
          <w:p w14:paraId="735F88F5" w14:textId="77777777" w:rsidR="00DC3193" w:rsidRDefault="00000000">
            <w:r>
              <w:t>1.</w:t>
            </w:r>
          </w:p>
        </w:tc>
        <w:tc>
          <w:tcPr>
            <w:tcW w:w="2743" w:type="dxa"/>
          </w:tcPr>
          <w:p w14:paraId="3316232E" w14:textId="77777777" w:rsidR="00DC3193" w:rsidRDefault="00000000">
            <w:r>
              <w:t>Data Rendered</w:t>
            </w:r>
          </w:p>
        </w:tc>
        <w:tc>
          <w:tcPr>
            <w:tcW w:w="5969" w:type="dxa"/>
          </w:tcPr>
          <w:p w14:paraId="26B0727D" w14:textId="77777777" w:rsidR="00DC3193" w:rsidRDefault="00000000">
            <w:r>
              <w:t>Service Catalog Requests, Requested Items, and Catalog Tasks. Verify the Request Number, catalog item variables, assigned Software Support team, task description, and task state.</w:t>
            </w:r>
          </w:p>
          <w:p w14:paraId="73505F12" w14:textId="1A7A399E" w:rsidR="00FB731B" w:rsidRDefault="00FB731B">
            <w:r w:rsidRPr="00FB731B">
              <w:drawing>
                <wp:inline distT="0" distB="0" distL="0" distR="0" wp14:anchorId="5E013591" wp14:editId="6F70ED57">
                  <wp:extent cx="3653155" cy="4817110"/>
                  <wp:effectExtent l="0" t="0" r="4445" b="2540"/>
                  <wp:docPr id="1611772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77256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3155" cy="481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3193" w14:paraId="050B0269" w14:textId="77777777" w:rsidTr="00FB731B">
        <w:trPr>
          <w:trHeight w:val="9629"/>
        </w:trPr>
        <w:tc>
          <w:tcPr>
            <w:tcW w:w="785" w:type="dxa"/>
          </w:tcPr>
          <w:p w14:paraId="0178DA89" w14:textId="77777777" w:rsidR="00DC3193" w:rsidRDefault="00000000">
            <w:r>
              <w:lastRenderedPageBreak/>
              <w:t>2.</w:t>
            </w:r>
          </w:p>
        </w:tc>
        <w:tc>
          <w:tcPr>
            <w:tcW w:w="2743" w:type="dxa"/>
          </w:tcPr>
          <w:p w14:paraId="14647258" w14:textId="77777777" w:rsidR="00DC3193" w:rsidRDefault="00000000">
            <w:r>
              <w:t>Data Preprocessing</w:t>
            </w:r>
          </w:p>
        </w:tc>
        <w:tc>
          <w:tcPr>
            <w:tcW w:w="5969" w:type="dxa"/>
          </w:tcPr>
          <w:p w14:paraId="76A8C388" w14:textId="77777777" w:rsidR="00DC3193" w:rsidRDefault="00000000">
            <w:r>
              <w:t>Service Catalog variables used for the request: Software Name, Version Required, License Justification, and Urgency. Configuration changes are captured in Update Sets.</w:t>
            </w:r>
          </w:p>
          <w:p w14:paraId="6C8352C3" w14:textId="5D6B1514" w:rsidR="00FB731B" w:rsidRDefault="00FB731B">
            <w:r w:rsidRPr="00FB731B">
              <w:drawing>
                <wp:inline distT="0" distB="0" distL="0" distR="0" wp14:anchorId="70147681" wp14:editId="041C6685">
                  <wp:extent cx="3653155" cy="5430129"/>
                  <wp:effectExtent l="0" t="0" r="4445" b="0"/>
                  <wp:docPr id="1632200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2006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058" cy="543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3193" w14:paraId="28068959" w14:textId="77777777" w:rsidTr="00FB731B">
        <w:trPr>
          <w:trHeight w:val="383"/>
        </w:trPr>
        <w:tc>
          <w:tcPr>
            <w:tcW w:w="785" w:type="dxa"/>
          </w:tcPr>
          <w:p w14:paraId="12681FE2" w14:textId="77777777" w:rsidR="00DC3193" w:rsidRDefault="00000000">
            <w:r>
              <w:t>3.</w:t>
            </w:r>
          </w:p>
        </w:tc>
        <w:tc>
          <w:tcPr>
            <w:tcW w:w="2743" w:type="dxa"/>
          </w:tcPr>
          <w:p w14:paraId="3F9BDB3F" w14:textId="77777777" w:rsidR="00DC3193" w:rsidRDefault="00000000">
            <w:r>
              <w:t>Utilization of Filters</w:t>
            </w:r>
          </w:p>
        </w:tc>
        <w:tc>
          <w:tcPr>
            <w:tcW w:w="5969" w:type="dxa"/>
          </w:tcPr>
          <w:p w14:paraId="5936D7ED" w14:textId="77777777" w:rsidR="00DC3193" w:rsidRDefault="00000000">
            <w:r>
              <w:t>Not specified in the provided project document.</w:t>
            </w:r>
          </w:p>
        </w:tc>
      </w:tr>
      <w:tr w:rsidR="00DC3193" w14:paraId="29DDD872" w14:textId="77777777" w:rsidTr="00FB731B">
        <w:trPr>
          <w:trHeight w:val="459"/>
        </w:trPr>
        <w:tc>
          <w:tcPr>
            <w:tcW w:w="785" w:type="dxa"/>
          </w:tcPr>
          <w:p w14:paraId="1DCFE48A" w14:textId="77777777" w:rsidR="00DC3193" w:rsidRDefault="00000000">
            <w:r>
              <w:t>4.</w:t>
            </w:r>
          </w:p>
        </w:tc>
        <w:tc>
          <w:tcPr>
            <w:tcW w:w="2743" w:type="dxa"/>
          </w:tcPr>
          <w:p w14:paraId="4B7F475E" w14:textId="77777777" w:rsidR="00DC3193" w:rsidRDefault="00000000">
            <w:r>
              <w:t>Calculation fields Used</w:t>
            </w:r>
          </w:p>
        </w:tc>
        <w:tc>
          <w:tcPr>
            <w:tcW w:w="5969" w:type="dxa"/>
          </w:tcPr>
          <w:p w14:paraId="6CE1B4B1" w14:textId="77777777" w:rsidR="00DC3193" w:rsidRDefault="00000000">
            <w:r>
              <w:t>Not specified in the provided project document.</w:t>
            </w:r>
          </w:p>
        </w:tc>
      </w:tr>
      <w:tr w:rsidR="00DC3193" w14:paraId="09A8897F" w14:textId="77777777" w:rsidTr="00FB731B">
        <w:trPr>
          <w:trHeight w:val="560"/>
        </w:trPr>
        <w:tc>
          <w:tcPr>
            <w:tcW w:w="785" w:type="dxa"/>
          </w:tcPr>
          <w:p w14:paraId="3EC567DA" w14:textId="77777777" w:rsidR="00DC3193" w:rsidRDefault="00000000">
            <w:r>
              <w:t>5.</w:t>
            </w:r>
          </w:p>
        </w:tc>
        <w:tc>
          <w:tcPr>
            <w:tcW w:w="2743" w:type="dxa"/>
          </w:tcPr>
          <w:p w14:paraId="362DF940" w14:textId="77777777" w:rsidR="00DC3193" w:rsidRDefault="00000000">
            <w:r>
              <w:t>Dashboard design</w:t>
            </w:r>
          </w:p>
        </w:tc>
        <w:tc>
          <w:tcPr>
            <w:tcW w:w="5969" w:type="dxa"/>
          </w:tcPr>
          <w:p w14:paraId="1CBFEB09" w14:textId="77777777" w:rsidR="00DC3193" w:rsidRDefault="00000000">
            <w:r>
              <w:t>No of Visualizations / Graphs - Not specified in the provided project document.</w:t>
            </w:r>
          </w:p>
        </w:tc>
      </w:tr>
      <w:tr w:rsidR="00DC3193" w14:paraId="4CFC1C1F" w14:textId="77777777" w:rsidTr="00FB731B">
        <w:trPr>
          <w:trHeight w:val="686"/>
        </w:trPr>
        <w:tc>
          <w:tcPr>
            <w:tcW w:w="785" w:type="dxa"/>
          </w:tcPr>
          <w:p w14:paraId="21AF7CB8" w14:textId="77777777" w:rsidR="00DC3193" w:rsidRDefault="00000000">
            <w:r>
              <w:t>6.</w:t>
            </w:r>
          </w:p>
        </w:tc>
        <w:tc>
          <w:tcPr>
            <w:tcW w:w="2743" w:type="dxa"/>
          </w:tcPr>
          <w:p w14:paraId="64505F6E" w14:textId="77777777" w:rsidR="00DC3193" w:rsidRDefault="00000000">
            <w:r>
              <w:t>Story Design</w:t>
            </w:r>
          </w:p>
        </w:tc>
        <w:tc>
          <w:tcPr>
            <w:tcW w:w="5969" w:type="dxa"/>
          </w:tcPr>
          <w:p w14:paraId="7A69EED3" w14:textId="77777777" w:rsidR="00DC3193" w:rsidRDefault="00000000">
            <w:r>
              <w:t>No of Visualizations / Graphs - Not specified in the provided project document.</w:t>
            </w:r>
          </w:p>
        </w:tc>
      </w:tr>
    </w:tbl>
    <w:p w14:paraId="0239BB39" w14:textId="77777777" w:rsidR="00DC3193" w:rsidRDefault="00DC3193"/>
    <w:p w14:paraId="7BD01FB1" w14:textId="77777777" w:rsidR="00DC3193" w:rsidRDefault="00DC3193"/>
    <w:p w14:paraId="7A5CCD06" w14:textId="77777777" w:rsidR="00DC3193" w:rsidRDefault="00DC3193"/>
    <w:sectPr w:rsidR="00DC31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D0824"/>
    <w:multiLevelType w:val="multilevel"/>
    <w:tmpl w:val="B016C3A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161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193"/>
    <w:rsid w:val="00747EBD"/>
    <w:rsid w:val="008E5578"/>
    <w:rsid w:val="00DC3193"/>
    <w:rsid w:val="00FB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923A8"/>
  <w15:docId w15:val="{BA345B32-4419-4110-83C4-C3230A1A4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</dc:creator>
  <cp:lastModifiedBy>talamala mercy</cp:lastModifiedBy>
  <cp:revision>2</cp:revision>
  <dcterms:created xsi:type="dcterms:W3CDTF">2026-09-05T18:26:00Z</dcterms:created>
  <dcterms:modified xsi:type="dcterms:W3CDTF">2026-09-05T18:26:00Z</dcterms:modified>
</cp:coreProperties>
</file>