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2451" w:rsidRPr="00322451" w:rsidRDefault="00322451" w:rsidP="00322451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tr-TR"/>
        </w:rPr>
      </w:pPr>
      <w:r w:rsidRPr="0032245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tr-TR"/>
        </w:rPr>
        <w:t>SAYIM FAZLASI İŞLEMLERİNİN YÜRÜTÜLMESİ İŞ AKIŞI</w:t>
      </w:r>
    </w:p>
    <w:p w:rsidR="00322451" w:rsidRPr="00322451" w:rsidRDefault="00322451" w:rsidP="00322451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</w:p>
    <w:p w:rsidR="00322451" w:rsidRDefault="00322451" w:rsidP="0032245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Sürecin Amacı</w:t>
      </w:r>
    </w:p>
    <w:p w:rsidR="00322451" w:rsidRPr="00322451" w:rsidRDefault="00322451" w:rsidP="0032245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322451" w:rsidRDefault="00322451" w:rsidP="0032245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>Yıl içerisinde yapılan sayımlar sonucunda tespit edilen sayım fazlası taşınırların, ilgili mevzuat hükümleri doğrultusunda değerlerinin belirlenmesi, kayıt altına alınması ve gerekli belgelerin hazırlanarak Destek Hizmetleri Dairesi Başkanlığına gönderilmesini sağlamaktır.</w:t>
      </w:r>
    </w:p>
    <w:p w:rsidR="00322451" w:rsidRPr="00322451" w:rsidRDefault="00322451" w:rsidP="0032245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22451" w:rsidRPr="00322451" w:rsidRDefault="00322451" w:rsidP="0032245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Kapsam</w:t>
      </w:r>
    </w:p>
    <w:p w:rsidR="00322451" w:rsidRDefault="00322451" w:rsidP="0032245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>Bu iş akışı, sayım fazlası olarak tespit edilen taşınırların değer tespiti, kayıt işlemleri, belge düzenlenmesi ve ilgili birime gönderilmesine ilişkin işlemleri kapsar.</w:t>
      </w:r>
    </w:p>
    <w:p w:rsidR="00322451" w:rsidRPr="00322451" w:rsidRDefault="00322451" w:rsidP="0032245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22451" w:rsidRPr="00322451" w:rsidRDefault="00322451" w:rsidP="0032245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Sorumlu Birimler</w:t>
      </w:r>
    </w:p>
    <w:p w:rsidR="00322451" w:rsidRDefault="00322451" w:rsidP="0032245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>Taşınır Kayıt Yetkilisi</w:t>
      </w:r>
    </w:p>
    <w:p w:rsidR="00322451" w:rsidRPr="00322451" w:rsidRDefault="00322451" w:rsidP="0032245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>Taşınır Kontrol Yetkilisi</w:t>
      </w:r>
    </w:p>
    <w:p w:rsidR="00322451" w:rsidRPr="00322451" w:rsidRDefault="00322451" w:rsidP="0032245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>Değer Tespit Komisyonu</w:t>
      </w:r>
    </w:p>
    <w:p w:rsidR="00322451" w:rsidRPr="00322451" w:rsidRDefault="00322451" w:rsidP="0032245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>Harcama Yetkilisi</w:t>
      </w:r>
    </w:p>
    <w:p w:rsidR="00322451" w:rsidRDefault="00322451" w:rsidP="0032245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>İlgili Birim Personeli</w:t>
      </w:r>
    </w:p>
    <w:p w:rsidR="00322451" w:rsidRPr="00322451" w:rsidRDefault="00322451" w:rsidP="0032245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22451" w:rsidRDefault="00322451" w:rsidP="0032245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İş Akışı</w:t>
      </w:r>
    </w:p>
    <w:p w:rsidR="00322451" w:rsidRPr="00322451" w:rsidRDefault="00322451" w:rsidP="0032245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322451" w:rsidRDefault="00322451" w:rsidP="00322451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r w:rsidRPr="0032245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Sayım Fazlası Taşınırların Belirlenmesi</w:t>
      </w:r>
    </w:p>
    <w:p w:rsidR="00322451" w:rsidRPr="00322451" w:rsidRDefault="00322451" w:rsidP="00322451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322451" w:rsidRPr="00322451" w:rsidRDefault="00322451" w:rsidP="0032245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>Yapılan sayım sonucunda kayıtlarla fiili durum arasında farklılık bulunan ve sayım fazlası olduğu tespit edilen taşınırlar belirlenir.</w:t>
      </w:r>
    </w:p>
    <w:p w:rsidR="00322451" w:rsidRDefault="00322451" w:rsidP="00322451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>Sayım fazlasına ilişkin gerekli kontroller gerçekleştirilir.</w:t>
      </w:r>
    </w:p>
    <w:p w:rsidR="00322451" w:rsidRPr="00322451" w:rsidRDefault="00322451" w:rsidP="0032245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22451" w:rsidRDefault="00322451" w:rsidP="00322451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Değer Tespit Komisyonunun Oluşturulması</w:t>
      </w:r>
    </w:p>
    <w:p w:rsidR="00322451" w:rsidRPr="00322451" w:rsidRDefault="00322451" w:rsidP="00322451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322451" w:rsidRPr="00322451" w:rsidRDefault="00322451" w:rsidP="00322451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>Sayım fazlası taşınırların değerlerinin belirlenmesi amacıyla Değer Tespit Komisyonunun oluşturulmasına ilişkin olur hazırlanır.</w:t>
      </w:r>
    </w:p>
    <w:p w:rsidR="00322451" w:rsidRPr="00322451" w:rsidRDefault="00322451" w:rsidP="00322451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>Olur, Harcama Yetkilisinin onayına sunulur.</w:t>
      </w:r>
    </w:p>
    <w:p w:rsidR="00322451" w:rsidRDefault="00322451" w:rsidP="00322451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>Onayın alınmasının ardından komisyon görevlendirilir.</w:t>
      </w:r>
    </w:p>
    <w:p w:rsidR="00322451" w:rsidRPr="00322451" w:rsidRDefault="00322451" w:rsidP="0032245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22451" w:rsidRDefault="00322451" w:rsidP="00322451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Değer Tespit Formunun Hazırlanması</w:t>
      </w:r>
    </w:p>
    <w:p w:rsidR="00322451" w:rsidRPr="00322451" w:rsidRDefault="00322451" w:rsidP="00322451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322451" w:rsidRPr="00322451" w:rsidRDefault="00322451" w:rsidP="00322451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Değer Tespit Komisyonu tarafından sayım fazlası taşınırların piyasa rayiçleri ve diğer ilgili </w:t>
      </w:r>
      <w:proofErr w:type="gramStart"/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>kriterler</w:t>
      </w:r>
      <w:proofErr w:type="gramEnd"/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dikkate alınarak değer tespiti yapılır.</w:t>
      </w:r>
    </w:p>
    <w:p w:rsidR="00322451" w:rsidRDefault="00322451" w:rsidP="00322451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>Tespit edilen değerlere ilişkin Değer Tespit Formu düzenlenir ve imzalanır.</w:t>
      </w:r>
    </w:p>
    <w:p w:rsidR="00322451" w:rsidRPr="00322451" w:rsidRDefault="00322451" w:rsidP="0032245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22451" w:rsidRDefault="00322451" w:rsidP="00322451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4. E-Belediye Taşınır Modülünde Envanter Giriş İşlemlerinin Yapılması</w:t>
      </w:r>
    </w:p>
    <w:p w:rsidR="00322451" w:rsidRPr="00322451" w:rsidRDefault="00322451" w:rsidP="00322451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322451" w:rsidRPr="00322451" w:rsidRDefault="00322451" w:rsidP="00322451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Değer Tespit Formu esas alınarak E-Belediye Taşınır Modülünde </w:t>
      </w:r>
      <w:proofErr w:type="gramStart"/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>envanter</w:t>
      </w:r>
      <w:proofErr w:type="gramEnd"/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giriş işlemleri gerçekleştirilir.</w:t>
      </w:r>
    </w:p>
    <w:p w:rsidR="00322451" w:rsidRDefault="00322451" w:rsidP="00322451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Sistemde gerekli kayıt ve kontroller tamamlanır.</w:t>
      </w:r>
    </w:p>
    <w:p w:rsidR="00322451" w:rsidRPr="00322451" w:rsidRDefault="00322451" w:rsidP="0032245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22451" w:rsidRDefault="00322451" w:rsidP="00322451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5. Varlık İşlem Fişinin Düzenlenmesi</w:t>
      </w:r>
    </w:p>
    <w:p w:rsidR="00322451" w:rsidRPr="00322451" w:rsidRDefault="00322451" w:rsidP="00322451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322451" w:rsidRPr="00322451" w:rsidRDefault="00322451" w:rsidP="00322451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>Envanter giriş işlemlerine istinaden Varlık İşlem Fişi düzenlenir.</w:t>
      </w:r>
    </w:p>
    <w:p w:rsidR="00322451" w:rsidRPr="00322451" w:rsidRDefault="00322451" w:rsidP="00322451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>Düzenlenen fişin çıktısı alınarak işlem dosyasına eklenir.</w:t>
      </w:r>
    </w:p>
    <w:p w:rsidR="00322451" w:rsidRDefault="00322451" w:rsidP="00322451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6. Belgelerin Onaya Sunulması</w:t>
      </w:r>
    </w:p>
    <w:p w:rsidR="00322451" w:rsidRPr="00322451" w:rsidRDefault="00322451" w:rsidP="00322451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322451" w:rsidRPr="00322451" w:rsidRDefault="00322451" w:rsidP="0032245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>Aşağıdaki belgeler imzaya sunulur:</w:t>
      </w:r>
    </w:p>
    <w:p w:rsidR="00322451" w:rsidRPr="00322451" w:rsidRDefault="00322451" w:rsidP="00322451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>Değer Tespit Komisyonu Oluru</w:t>
      </w:r>
    </w:p>
    <w:p w:rsidR="00322451" w:rsidRPr="00322451" w:rsidRDefault="00322451" w:rsidP="00322451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>Değer Tespit Formu</w:t>
      </w:r>
    </w:p>
    <w:p w:rsidR="00322451" w:rsidRPr="00322451" w:rsidRDefault="00322451" w:rsidP="00322451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>Varlık İşlem Fişi</w:t>
      </w:r>
    </w:p>
    <w:p w:rsidR="00322451" w:rsidRPr="00322451" w:rsidRDefault="00322451" w:rsidP="00322451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>Envanter giriş işlemine ilişkin belgeler</w:t>
      </w:r>
    </w:p>
    <w:p w:rsidR="00322451" w:rsidRDefault="00322451" w:rsidP="00322451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>İlgili diğer belge ve ekler</w:t>
      </w:r>
    </w:p>
    <w:p w:rsidR="00322451" w:rsidRPr="00322451" w:rsidRDefault="00322451" w:rsidP="0032245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22451" w:rsidRDefault="00322451" w:rsidP="00322451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7. Üst Yazının Hazırlanması</w:t>
      </w:r>
    </w:p>
    <w:p w:rsidR="00322451" w:rsidRPr="00322451" w:rsidRDefault="00322451" w:rsidP="00322451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322451" w:rsidRPr="00322451" w:rsidRDefault="00322451" w:rsidP="00322451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>Sayım fazlası işlemlerinin tamamlandığını belirten üst yazı hazırlanır.</w:t>
      </w:r>
    </w:p>
    <w:p w:rsidR="00322451" w:rsidRPr="00322451" w:rsidRDefault="00322451" w:rsidP="00322451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>İmzalanan tüm belgeler üst yazı ekine bağlanır.</w:t>
      </w:r>
    </w:p>
    <w:p w:rsidR="00322451" w:rsidRDefault="00322451" w:rsidP="00322451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>Evraklar gönderime hazır hale getirilir.</w:t>
      </w:r>
    </w:p>
    <w:p w:rsidR="00322451" w:rsidRPr="00322451" w:rsidRDefault="00322451" w:rsidP="0032245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22451" w:rsidRDefault="00322451" w:rsidP="00322451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8. Evrakların Gönderilmesi</w:t>
      </w:r>
    </w:p>
    <w:p w:rsidR="00322451" w:rsidRPr="00322451" w:rsidRDefault="00322451" w:rsidP="00322451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322451" w:rsidRPr="00322451" w:rsidRDefault="00322451" w:rsidP="00322451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>Üst yazı ve ekleri, resmi yazışma usul ve esaslarına uygun olarak Destek Hizmetleri Dairesi Başkanlığına gönderilir.</w:t>
      </w:r>
    </w:p>
    <w:p w:rsidR="00322451" w:rsidRPr="00322451" w:rsidRDefault="00322451" w:rsidP="00322451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>Evrak kayıt işlemleri tamamlanır.</w:t>
      </w:r>
    </w:p>
    <w:p w:rsidR="00322451" w:rsidRDefault="00322451" w:rsidP="00322451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>Süreç dosyalanarak sonuçlandırılır.</w:t>
      </w:r>
    </w:p>
    <w:p w:rsidR="00322451" w:rsidRPr="00322451" w:rsidRDefault="00322451" w:rsidP="0032245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22451" w:rsidRPr="00322451" w:rsidRDefault="00322451" w:rsidP="0032245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Süreç Sonucu</w:t>
      </w:r>
    </w:p>
    <w:p w:rsidR="00322451" w:rsidRPr="00322451" w:rsidRDefault="00322451" w:rsidP="0032245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22451">
        <w:rPr>
          <w:rFonts w:ascii="Times New Roman" w:eastAsia="Times New Roman" w:hAnsi="Times New Roman" w:cs="Times New Roman"/>
          <w:sz w:val="24"/>
          <w:szCs w:val="24"/>
          <w:lang w:eastAsia="tr-TR"/>
        </w:rPr>
        <w:t>Sayım fazlası olarak tespit edilen taşınırlar mevzuata uygun şekilde değer tespitine tabi tutulmuş, taşınır kayıtlarına alınmış, gerekli belgeler hazırlanarak onaylanmış ve Destek Hizmetleri Dairesi Başkanlığına gönderilmiş olur.</w:t>
      </w:r>
    </w:p>
    <w:p w:rsidR="00CC6992" w:rsidRPr="00322451" w:rsidRDefault="00CC6992" w:rsidP="00322451">
      <w:pPr>
        <w:spacing w:after="0" w:line="240" w:lineRule="auto"/>
        <w:jc w:val="both"/>
        <w:rPr>
          <w:sz w:val="24"/>
          <w:szCs w:val="24"/>
        </w:rPr>
      </w:pPr>
    </w:p>
    <w:sectPr w:rsidR="00CC6992" w:rsidRPr="00322451" w:rsidSect="00CC69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E4A07"/>
    <w:multiLevelType w:val="multilevel"/>
    <w:tmpl w:val="7482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B624D2"/>
    <w:multiLevelType w:val="multilevel"/>
    <w:tmpl w:val="A946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0401D1"/>
    <w:multiLevelType w:val="multilevel"/>
    <w:tmpl w:val="C8B0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5363B5"/>
    <w:multiLevelType w:val="multilevel"/>
    <w:tmpl w:val="BA44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2D2C3B"/>
    <w:multiLevelType w:val="multilevel"/>
    <w:tmpl w:val="0E9C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453BD0"/>
    <w:multiLevelType w:val="multilevel"/>
    <w:tmpl w:val="C736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BB7B21"/>
    <w:multiLevelType w:val="hybridMultilevel"/>
    <w:tmpl w:val="59686A2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894AE0"/>
    <w:multiLevelType w:val="multilevel"/>
    <w:tmpl w:val="83E4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1F03DE"/>
    <w:multiLevelType w:val="multilevel"/>
    <w:tmpl w:val="FE64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F9B69E4"/>
    <w:multiLevelType w:val="multilevel"/>
    <w:tmpl w:val="3C3A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5"/>
  </w:num>
  <w:num w:numId="5">
    <w:abstractNumId w:val="1"/>
  </w:num>
  <w:num w:numId="6">
    <w:abstractNumId w:val="7"/>
  </w:num>
  <w:num w:numId="7">
    <w:abstractNumId w:val="0"/>
  </w:num>
  <w:num w:numId="8">
    <w:abstractNumId w:val="4"/>
  </w:num>
  <w:num w:numId="9">
    <w:abstractNumId w:val="3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322451"/>
    <w:rsid w:val="00322451"/>
    <w:rsid w:val="00CC69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6992"/>
  </w:style>
  <w:style w:type="paragraph" w:styleId="Balk1">
    <w:name w:val="heading 1"/>
    <w:basedOn w:val="Normal"/>
    <w:link w:val="Balk1Char"/>
    <w:uiPriority w:val="9"/>
    <w:qFormat/>
    <w:rsid w:val="003224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3224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3224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22451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322451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32245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322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32245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29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ULASIM</dc:creator>
  <cp:lastModifiedBy>ULASIM</cp:lastModifiedBy>
  <cp:revision>1</cp:revision>
  <dcterms:created xsi:type="dcterms:W3CDTF">2026-07-08T19:36:00Z</dcterms:created>
  <dcterms:modified xsi:type="dcterms:W3CDTF">2026-07-08T19:39:00Z</dcterms:modified>
</cp:coreProperties>
</file>