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076B" w:rsidRPr="0095076B" w:rsidRDefault="0095076B" w:rsidP="0095076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tr-TR"/>
        </w:rPr>
      </w:pPr>
      <w:proofErr w:type="gramStart"/>
      <w:r w:rsidRPr="0095076B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tr-TR"/>
        </w:rPr>
        <w:t>YIL SONU</w:t>
      </w:r>
      <w:proofErr w:type="gramEnd"/>
      <w:r w:rsidRPr="0095076B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tr-TR"/>
        </w:rPr>
        <w:t xml:space="preserve"> SAYIM TUTANAKLARININ HAZIRLANMASI </w:t>
      </w:r>
    </w:p>
    <w:p w:rsidR="0095076B" w:rsidRPr="0095076B" w:rsidRDefault="0095076B" w:rsidP="0095076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Sürecin Amacı</w:t>
      </w:r>
    </w:p>
    <w:p w:rsidR="0095076B" w:rsidRPr="0095076B" w:rsidRDefault="0095076B" w:rsidP="009507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Taşınırların </w:t>
      </w:r>
      <w:proofErr w:type="gramStart"/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yıl sonu</w:t>
      </w:r>
      <w:proofErr w:type="gramEnd"/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sayım işlemlerinin ilgili mevzuat hükümleri doğrultusunda gerçekleştirilmesi, sayım sonuçlarının kayıt altına alınması, gerekli belgelerin hazırlanarak onaylatılması ve Destek Hizmetleri Dairesi Başkanlığına gönderilmesini sağlamaktır.</w:t>
      </w:r>
    </w:p>
    <w:p w:rsidR="0095076B" w:rsidRPr="0095076B" w:rsidRDefault="0095076B" w:rsidP="0095076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Kapsam</w:t>
      </w:r>
    </w:p>
    <w:p w:rsidR="0095076B" w:rsidRPr="0095076B" w:rsidRDefault="0095076B" w:rsidP="009507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iş akışı, </w:t>
      </w:r>
      <w:proofErr w:type="gramStart"/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yıl sonu</w:t>
      </w:r>
      <w:proofErr w:type="gramEnd"/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taşınır sayım işlemlerinin yürütülmesi kapsamında hazırlanan tüm belge ve kayıtları kapsar.</w:t>
      </w:r>
    </w:p>
    <w:p w:rsidR="0095076B" w:rsidRPr="0095076B" w:rsidRDefault="0095076B" w:rsidP="0095076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Sorumlu Birim</w:t>
      </w:r>
    </w:p>
    <w:p w:rsidR="0095076B" w:rsidRPr="0095076B" w:rsidRDefault="0095076B" w:rsidP="0095076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Taşınır Kayıt ve Kontrol Yetkilisi</w:t>
      </w:r>
    </w:p>
    <w:p w:rsidR="0095076B" w:rsidRPr="0095076B" w:rsidRDefault="0095076B" w:rsidP="0095076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Sayım Kurulu</w:t>
      </w:r>
    </w:p>
    <w:p w:rsidR="0095076B" w:rsidRPr="0095076B" w:rsidRDefault="0095076B" w:rsidP="0095076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Harcama Yetkilisi</w:t>
      </w:r>
    </w:p>
    <w:p w:rsidR="0095076B" w:rsidRPr="0095076B" w:rsidRDefault="0095076B" w:rsidP="0095076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İlgili Birim Personeli</w:t>
      </w:r>
    </w:p>
    <w:p w:rsidR="0095076B" w:rsidRPr="0095076B" w:rsidRDefault="0095076B" w:rsidP="0095076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İş Akışı</w:t>
      </w:r>
    </w:p>
    <w:p w:rsidR="0095076B" w:rsidRPr="0095076B" w:rsidRDefault="0095076B" w:rsidP="0095076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Sayım Kurulunun Oluşturulması</w:t>
      </w:r>
    </w:p>
    <w:p w:rsidR="0095076B" w:rsidRPr="0095076B" w:rsidRDefault="0095076B" w:rsidP="0095076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Yıl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sonu</w:t>
      </w:r>
      <w:proofErr w:type="gramEnd"/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taşınır sayım işlemlerinin yürütülmesi amacıyla Sayım Kurulunun oluşturulmasına ilişkin olur hazırlanır.</w:t>
      </w:r>
    </w:p>
    <w:p w:rsidR="0095076B" w:rsidRPr="0095076B" w:rsidRDefault="0095076B" w:rsidP="0095076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Olur, Harcama Yetkilisinin onayına sunulur.</w:t>
      </w:r>
    </w:p>
    <w:p w:rsidR="0095076B" w:rsidRPr="0095076B" w:rsidRDefault="0095076B" w:rsidP="0095076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Onayın alınmasıyla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birlikte </w:t>
      </w: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Sayım Kurulu görevlendirilir.</w:t>
      </w:r>
    </w:p>
    <w:p w:rsidR="0095076B" w:rsidRPr="0095076B" w:rsidRDefault="0095076B" w:rsidP="0095076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E-Belediye Taşınır Sisteminde Sayım İşlemlerinin Yapılması</w:t>
      </w:r>
    </w:p>
    <w:p w:rsidR="0095076B" w:rsidRPr="0095076B" w:rsidRDefault="0095076B" w:rsidP="0095076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E-Belediye Taşınır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Modülü</w:t>
      </w: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üzerinden </w:t>
      </w:r>
      <w:proofErr w:type="gramStart"/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yıl sonu</w:t>
      </w:r>
      <w:proofErr w:type="gramEnd"/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sayım işlemleri başlatılır.</w:t>
      </w:r>
    </w:p>
    <w:p w:rsidR="0095076B" w:rsidRPr="0095076B" w:rsidRDefault="0095076B" w:rsidP="0095076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Taşınır kayıtları kontrol edilir.</w:t>
      </w:r>
    </w:p>
    <w:p w:rsidR="0095076B" w:rsidRPr="0095076B" w:rsidRDefault="0095076B" w:rsidP="0095076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Fiili sayım sonuçları sistem kayıtları ile karşılaştırılır.</w:t>
      </w:r>
    </w:p>
    <w:p w:rsidR="0095076B" w:rsidRPr="0095076B" w:rsidRDefault="0095076B" w:rsidP="0095076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Gerekli sistem işlemleri tamamlanır.</w:t>
      </w:r>
    </w:p>
    <w:p w:rsidR="0095076B" w:rsidRPr="0095076B" w:rsidRDefault="0095076B" w:rsidP="0095076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Taşınır Yönetim Hesabı (TMY) Tablolarının Hazırlanması</w:t>
      </w:r>
    </w:p>
    <w:p w:rsidR="0095076B" w:rsidRPr="0095076B" w:rsidRDefault="0095076B" w:rsidP="0095076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E-Belediye Taşınır Yönetim Sisteminden </w:t>
      </w:r>
      <w:proofErr w:type="gramStart"/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yıl sonu</w:t>
      </w:r>
      <w:proofErr w:type="gramEnd"/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hesaplarına ilişkin TMY tabloları oluşturulur.</w:t>
      </w:r>
    </w:p>
    <w:p w:rsidR="0095076B" w:rsidRPr="0095076B" w:rsidRDefault="0095076B" w:rsidP="0095076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İlgili tabloların çıktıları alınarak dosyalanır.</w:t>
      </w:r>
    </w:p>
    <w:p w:rsidR="0095076B" w:rsidRPr="0095076B" w:rsidRDefault="0095076B" w:rsidP="0095076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4. Varlık İşlem Fişinin Düzenlenmesi</w:t>
      </w:r>
    </w:p>
    <w:p w:rsidR="0095076B" w:rsidRPr="0095076B" w:rsidRDefault="0095076B" w:rsidP="0095076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Sayım sonuçlarına göre gerekli olması halinde Varlık İşlem Fişi düzenlenir.</w:t>
      </w:r>
    </w:p>
    <w:p w:rsidR="0095076B" w:rsidRPr="0095076B" w:rsidRDefault="0095076B" w:rsidP="0095076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Düzenlenen fişin çıktısı alınarak evraklara eklenir.</w:t>
      </w:r>
    </w:p>
    <w:p w:rsidR="0095076B" w:rsidRPr="0095076B" w:rsidRDefault="0095076B" w:rsidP="0095076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5. Yıl Sonu Sayım Tutanaklarının Hazırlanması</w:t>
      </w:r>
    </w:p>
    <w:p w:rsidR="0095076B" w:rsidRPr="0095076B" w:rsidRDefault="0095076B" w:rsidP="0095076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Sayım sonuçları esas alınarak </w:t>
      </w:r>
      <w:proofErr w:type="gramStart"/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yıl sonu</w:t>
      </w:r>
      <w:proofErr w:type="gramEnd"/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sayım tutanakları hazırlanır.</w:t>
      </w:r>
    </w:p>
    <w:p w:rsidR="0095076B" w:rsidRPr="0095076B" w:rsidRDefault="0095076B" w:rsidP="0095076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Tutanaklar gerekli ekleri ile birlikte kontrol edilir.</w:t>
      </w:r>
    </w:p>
    <w:p w:rsidR="0095076B" w:rsidRPr="0095076B" w:rsidRDefault="0095076B" w:rsidP="0095076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Hazırlanan belgeler imzaya hazır hale getirilir.</w:t>
      </w:r>
    </w:p>
    <w:p w:rsidR="0095076B" w:rsidRPr="0095076B" w:rsidRDefault="0095076B" w:rsidP="0095076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6. Belgelerin Onaya Sunulması</w:t>
      </w:r>
    </w:p>
    <w:p w:rsidR="0095076B" w:rsidRPr="0095076B" w:rsidRDefault="0095076B" w:rsidP="009507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Aşağıdaki belgeler imzaya sunulur:</w:t>
      </w:r>
    </w:p>
    <w:p w:rsidR="0095076B" w:rsidRPr="0095076B" w:rsidRDefault="0095076B" w:rsidP="0095076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Sayım Kurulu Oluru</w:t>
      </w:r>
    </w:p>
    <w:p w:rsidR="0095076B" w:rsidRPr="0095076B" w:rsidRDefault="0095076B" w:rsidP="0095076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Yıl Sonu Sayım Tutanakları</w:t>
      </w:r>
    </w:p>
    <w:p w:rsidR="0095076B" w:rsidRPr="0095076B" w:rsidRDefault="0095076B" w:rsidP="0095076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Taşınır Yönetim Hesabı (TMY) Tabloları</w:t>
      </w:r>
    </w:p>
    <w:p w:rsidR="0095076B" w:rsidRPr="0095076B" w:rsidRDefault="0095076B" w:rsidP="0095076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Varlık İşlem Fişi</w:t>
      </w:r>
    </w:p>
    <w:p w:rsidR="0095076B" w:rsidRPr="0095076B" w:rsidRDefault="0095076B" w:rsidP="0095076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İlgili diğer belge ve ekler</w:t>
      </w:r>
    </w:p>
    <w:p w:rsidR="0095076B" w:rsidRPr="0095076B" w:rsidRDefault="0095076B" w:rsidP="0095076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7. Üst Yazının Hazırlanması</w:t>
      </w:r>
    </w:p>
    <w:p w:rsidR="0095076B" w:rsidRPr="0095076B" w:rsidRDefault="0095076B" w:rsidP="0095076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Yıl sonu</w:t>
      </w:r>
      <w:proofErr w:type="gramEnd"/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sayım işlemlerinin tamamlandığını belirten üst yazı hazırlanır.</w:t>
      </w:r>
    </w:p>
    <w:p w:rsidR="0095076B" w:rsidRPr="0095076B" w:rsidRDefault="0095076B" w:rsidP="0095076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İmzalanan tüm belgeler üst yazı ekine bağlanır.</w:t>
      </w:r>
    </w:p>
    <w:p w:rsidR="0095076B" w:rsidRPr="0095076B" w:rsidRDefault="0095076B" w:rsidP="0095076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Evraklar gönderime hazır hale getirilir.</w:t>
      </w:r>
    </w:p>
    <w:p w:rsidR="0095076B" w:rsidRPr="0095076B" w:rsidRDefault="0095076B" w:rsidP="0095076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8. Evrakların Gönderilmesi</w:t>
      </w:r>
    </w:p>
    <w:p w:rsidR="0095076B" w:rsidRPr="0095076B" w:rsidRDefault="0095076B" w:rsidP="0095076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Üst yazı ve ekleri, resmi yazışma usul ve esaslarına uygun olarak Destek Hizmetleri Dairesi Başkanlığına gönderilir.</w:t>
      </w:r>
    </w:p>
    <w:p w:rsidR="0095076B" w:rsidRPr="0095076B" w:rsidRDefault="0095076B" w:rsidP="0095076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Evrak kayıt işlemleri tamamlanır.</w:t>
      </w:r>
    </w:p>
    <w:p w:rsidR="0095076B" w:rsidRPr="0095076B" w:rsidRDefault="0095076B" w:rsidP="0095076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Süreç dosyalanarak sonuçlandırılır.</w:t>
      </w:r>
    </w:p>
    <w:p w:rsidR="0095076B" w:rsidRPr="0095076B" w:rsidRDefault="0095076B" w:rsidP="0095076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9507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Süreç Sonucu</w:t>
      </w:r>
    </w:p>
    <w:p w:rsidR="0095076B" w:rsidRPr="0095076B" w:rsidRDefault="0095076B" w:rsidP="009507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>Yıl sonu</w:t>
      </w:r>
      <w:proofErr w:type="gramEnd"/>
      <w:r w:rsidRPr="009507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taşınır sayımına ilişkin tüm belgeler usulüne uygun şekilde hazırlanmış, onaylanmış ve Destek Hizmetleri Dairesi Başkanlığına gönderilmiş olur.</w:t>
      </w:r>
    </w:p>
    <w:p w:rsidR="00F230A1" w:rsidRPr="0095076B" w:rsidRDefault="00F230A1" w:rsidP="0095076B">
      <w:pPr>
        <w:jc w:val="both"/>
        <w:rPr>
          <w:sz w:val="24"/>
          <w:szCs w:val="24"/>
        </w:rPr>
      </w:pPr>
    </w:p>
    <w:sectPr w:rsidR="00F230A1" w:rsidRPr="0095076B" w:rsidSect="0095076B">
      <w:pgSz w:w="11906" w:h="16838"/>
      <w:pgMar w:top="1135" w:right="1417" w:bottom="1135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7645D"/>
    <w:multiLevelType w:val="multilevel"/>
    <w:tmpl w:val="2CFE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2B7D1F"/>
    <w:multiLevelType w:val="multilevel"/>
    <w:tmpl w:val="E20C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293418"/>
    <w:multiLevelType w:val="multilevel"/>
    <w:tmpl w:val="6B48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9A77EB"/>
    <w:multiLevelType w:val="multilevel"/>
    <w:tmpl w:val="9206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CB37E1"/>
    <w:multiLevelType w:val="multilevel"/>
    <w:tmpl w:val="DC6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273B26"/>
    <w:multiLevelType w:val="multilevel"/>
    <w:tmpl w:val="BF18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DD56C6"/>
    <w:multiLevelType w:val="multilevel"/>
    <w:tmpl w:val="58A4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8D7844"/>
    <w:multiLevelType w:val="multilevel"/>
    <w:tmpl w:val="75D0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29367F"/>
    <w:multiLevelType w:val="multilevel"/>
    <w:tmpl w:val="D014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6"/>
  </w:num>
  <w:num w:numId="8">
    <w:abstractNumId w:val="3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95076B"/>
    <w:rsid w:val="0095076B"/>
    <w:rsid w:val="00F230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0A1"/>
  </w:style>
  <w:style w:type="paragraph" w:styleId="Balk1">
    <w:name w:val="heading 1"/>
    <w:basedOn w:val="Normal"/>
    <w:link w:val="Balk1Char"/>
    <w:uiPriority w:val="9"/>
    <w:qFormat/>
    <w:rsid w:val="009507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9507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9507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5076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95076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95076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customStyle="1" w:styleId="isselectedend">
    <w:name w:val="isselectedend"/>
    <w:basedOn w:val="Normal"/>
    <w:rsid w:val="00950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50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42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ULASIM</dc:creator>
  <cp:lastModifiedBy>ULASIM</cp:lastModifiedBy>
  <cp:revision>1</cp:revision>
  <dcterms:created xsi:type="dcterms:W3CDTF">2026-07-08T19:30:00Z</dcterms:created>
  <dcterms:modified xsi:type="dcterms:W3CDTF">2026-07-08T19:34:00Z</dcterms:modified>
</cp:coreProperties>
</file>