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7B79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管线钢大模型前端 - 部署文档</w:t>
      </w:r>
    </w:p>
    <w:p w14:paraId="0150E2A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系统说明</w:t>
      </w:r>
    </w:p>
    <w:p w14:paraId="0E2C302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本系统是管线钢领域智能问答前端，提供专业知识问答、极化曲线预测等功能。</w:t>
      </w:r>
    </w:p>
    <w:p w14:paraId="50F4607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工作原理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：前端页面（浏览器）→ 直接调用已部署的 Dify 大模型 API → 返回结果</w:t>
      </w:r>
    </w:p>
    <w:tbl>
      <w:tblPr>
        <w:tblW w:w="75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0"/>
        <w:gridCol w:w="5390"/>
      </w:tblGrid>
      <w:tr w14:paraId="483CA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47BA4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7263D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41E86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15DAB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前端页面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02460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需要部署到实验室服务器</w:t>
            </w:r>
          </w:p>
        </w:tc>
      </w:tr>
      <w:tr w14:paraId="65E35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1F650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Dify 大模型后端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DED19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已部署在 223.223.185.192:8080，无需处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理</w:t>
            </w:r>
          </w:p>
        </w:tc>
      </w:tr>
    </w:tbl>
    <w:p w14:paraId="2535317F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部署资源需求</w:t>
      </w:r>
    </w:p>
    <w:tbl>
      <w:tblPr>
        <w:tblW w:w="75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5"/>
        <w:gridCol w:w="6135"/>
      </w:tblGrid>
      <w:tr w14:paraId="331BF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70E9B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E13D9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要求</w:t>
            </w:r>
          </w:p>
        </w:tc>
      </w:tr>
      <w:tr w14:paraId="764E2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101C3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F1981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Linux（CentOS / Ubuntu）</w:t>
            </w:r>
          </w:p>
        </w:tc>
      </w:tr>
      <w:tr w14:paraId="14627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7C159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4EE55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v20.18.0（压缩包内已包含，无需额外安装）</w:t>
            </w:r>
          </w:p>
        </w:tc>
      </w:tr>
      <w:tr w14:paraId="099C3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1E2E9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端口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BB7F1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5173</w:t>
            </w:r>
          </w:p>
        </w:tc>
      </w:tr>
      <w:tr w14:paraId="46D13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B000C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硬盘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11A0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 400 MB（含项目及依赖）</w:t>
            </w:r>
          </w:p>
        </w:tc>
      </w:tr>
      <w:tr w14:paraId="19AD6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3341F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6FCCB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 300 MB</w:t>
            </w:r>
          </w:p>
        </w:tc>
      </w:tr>
      <w:tr w14:paraId="60560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B7D59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DFC9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不需要</w:t>
            </w:r>
          </w:p>
        </w:tc>
      </w:tr>
      <w:tr w14:paraId="0765C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59575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网络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0E7C1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需能访问 223.223.185.192:8080</w:t>
            </w:r>
          </w:p>
        </w:tc>
      </w:tr>
    </w:tbl>
    <w:p w14:paraId="41979D1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部署步骤</w:t>
      </w:r>
    </w:p>
    <w:p w14:paraId="37EA5EC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3.1 上传文件</w:t>
      </w:r>
    </w:p>
    <w:p w14:paraId="10486A4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 管线钢大模型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.zip 上传至服务器，解压到目标目录：</w:t>
      </w:r>
    </w:p>
    <w:p w14:paraId="538E2B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4"/>
          <w:szCs w:val="24"/>
          <w:bdr w:val="none" w:color="auto" w:sz="0" w:space="0"/>
        </w:rPr>
        <w:t>unzip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 管线钢大模型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.zip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4"/>
          <w:szCs w:val="24"/>
          <w:bdr w:val="none" w:color="auto" w:sz="0" w:space="0"/>
        </w:rPr>
        <w:t>-d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 /opt/</w:t>
      </w:r>
    </w:p>
    <w:p w14:paraId="7259D1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4"/>
          <w:szCs w:val="24"/>
          <w:bdr w:val="none" w:color="auto" w:sz="0" w:space="0"/>
        </w:rPr>
        <w:t>cd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 /opt/管线钢大模型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lang w:val="en-US" w:eastAsia="zh-CN"/>
        </w:rPr>
        <w:t>2</w:t>
      </w:r>
    </w:p>
    <w:p w14:paraId="5C0D745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 启动服务</w:t>
      </w:r>
    </w:p>
    <w:p w14:paraId="11C3ED2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项目中已包含 node_modules 依赖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无需安装任何东西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，直接启动：</w:t>
      </w:r>
    </w:p>
    <w:p w14:paraId="5E7BEBC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4"/>
          <w:szCs w:val="24"/>
          <w:bdr w:val="none" w:color="auto" w:sz="0" w:space="0"/>
        </w:rPr>
        <w:t>npm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 run dev --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4"/>
          <w:szCs w:val="24"/>
          <w:bdr w:val="none" w:color="auto" w:sz="0" w:space="0"/>
        </w:rPr>
        <w:t>--host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4"/>
          <w:szCs w:val="24"/>
          <w:bdr w:val="none" w:color="auto" w:sz="0" w:space="0"/>
        </w:rPr>
        <w:t>0.0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.0.0</w:t>
      </w:r>
    </w:p>
    <w:p w14:paraId="2055BC5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启动成功后显示：</w:t>
      </w:r>
    </w:p>
    <w:p w14:paraId="417948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➜  Local: 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instrText xml:space="preserve"> HYPERLINK "http://localhost:5173/" </w:instrTex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http://localhost:5173/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fldChar w:fldCharType="end"/>
      </w:r>
    </w:p>
    <w:p w14:paraId="1EBA46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➜  Network: http://服务器IP:5173/</w:t>
      </w:r>
    </w:p>
    <w:p w14:paraId="2FA7E4A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 后台运行（推荐）</w:t>
      </w:r>
    </w:p>
    <w:p w14:paraId="1CDBA75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 pm2 让服务在后台持续运行：</w:t>
      </w:r>
    </w:p>
    <w:p w14:paraId="26D0D8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4"/>
          <w:szCs w:val="24"/>
          <w:bdr w:val="none" w:color="auto" w:sz="0" w:space="0"/>
        </w:rPr>
        <w:t>npm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4"/>
          <w:szCs w:val="24"/>
          <w:bdr w:val="none" w:color="auto" w:sz="0" w:space="0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4"/>
          <w:szCs w:val="24"/>
          <w:bdr w:val="none" w:color="auto" w:sz="0" w:space="0"/>
        </w:rPr>
        <w:t>-g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 pm2</w:t>
      </w:r>
    </w:p>
    <w:p w14:paraId="7227D7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pm2 start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4"/>
          <w:szCs w:val="24"/>
          <w:bdr w:val="none" w:color="auto" w:sz="0" w:space="0"/>
        </w:rPr>
        <w:t>npm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4"/>
          <w:szCs w:val="24"/>
          <w:bdr w:val="none" w:color="auto" w:sz="0" w:space="0"/>
        </w:rPr>
        <w:t>--name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4"/>
          <w:szCs w:val="24"/>
          <w:bdr w:val="none" w:color="auto" w:sz="0" w:space="0"/>
        </w:rPr>
        <w:t>"pipeline-ai"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 -- run dev --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4"/>
          <w:szCs w:val="24"/>
          <w:bdr w:val="none" w:color="auto" w:sz="0" w:space="0"/>
        </w:rPr>
        <w:t>--host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4"/>
          <w:szCs w:val="24"/>
          <w:bdr w:val="none" w:color="auto" w:sz="0" w:space="0"/>
        </w:rPr>
        <w:t>0.0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.0.0</w:t>
      </w:r>
    </w:p>
    <w:p w14:paraId="6328E0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pm2 save</w:t>
      </w:r>
    </w:p>
    <w:p w14:paraId="0AE1FB7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3.4 防火墙放行端口</w:t>
      </w:r>
    </w:p>
    <w:p w14:paraId="5F0049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firewall-cmd --add-port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4"/>
          <w:szCs w:val="24"/>
          <w:bdr w:val="none" w:color="auto" w:sz="0" w:space="0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4"/>
          <w:szCs w:val="24"/>
          <w:bdr w:val="none" w:color="auto" w:sz="0" w:space="0"/>
        </w:rPr>
        <w:t>5173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/tcp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4"/>
          <w:szCs w:val="24"/>
          <w:bdr w:val="none" w:color="auto" w:sz="0" w:space="0"/>
        </w:rPr>
        <w:t>--permanent</w:t>
      </w:r>
    </w:p>
    <w:p w14:paraId="3D6B31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 xml:space="preserve">firewall-cmd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4"/>
          <w:szCs w:val="24"/>
          <w:bdr w:val="none" w:color="auto" w:sz="0" w:space="0"/>
        </w:rPr>
        <w:t>--reload</w:t>
      </w:r>
    </w:p>
    <w:p w14:paraId="74A2FDA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验证部署</w:t>
      </w:r>
    </w:p>
    <w:p w14:paraId="1163E20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浏览器访问 http://服务器IP:5173/pipeline-ai/</w:t>
      </w:r>
    </w:p>
    <w:tbl>
      <w:tblPr>
        <w:tblW w:w="75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7"/>
        <w:gridCol w:w="3028"/>
        <w:gridCol w:w="3125"/>
      </w:tblGrid>
      <w:tr w14:paraId="40F21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88602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09FB7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50F37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1A27B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C8FCD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页面加载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ABB5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打开地址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5867F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显示管线钢大模型首页</w:t>
            </w:r>
          </w:p>
        </w:tc>
      </w:tr>
      <w:tr w14:paraId="69BD1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4112B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智能问答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0874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输入"什么是管线钢"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4EF4E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返回专业回答</w:t>
            </w:r>
          </w:p>
        </w:tc>
      </w:tr>
      <w:tr w14:paraId="74F45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1B983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极化曲线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6052C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输入预测问题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5AA56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显示图表及下载按钮</w:t>
            </w:r>
          </w:p>
        </w:tc>
      </w:tr>
    </w:tbl>
    <w:p w14:paraId="032BA5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管网系统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首页点智能问答之后，能进入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此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智能问答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界面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，并且用户可以顺畅使用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。</w:t>
      </w:r>
      <w:bookmarkStart w:id="0" w:name="_GoBack"/>
      <w:bookmarkEnd w:id="0"/>
    </w:p>
    <w:p w14:paraId="3D4FAF6F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2014C"/>
    <w:rsid w:val="134C29E0"/>
    <w:rsid w:val="13653AA2"/>
    <w:rsid w:val="205630F0"/>
    <w:rsid w:val="220628F4"/>
    <w:rsid w:val="2B2362C5"/>
    <w:rsid w:val="2DFA397D"/>
    <w:rsid w:val="32E7407C"/>
    <w:rsid w:val="33A2014C"/>
    <w:rsid w:val="362464E4"/>
    <w:rsid w:val="3B9A612F"/>
    <w:rsid w:val="3BAC5E63"/>
    <w:rsid w:val="49DB1DED"/>
    <w:rsid w:val="4DAD3AA0"/>
    <w:rsid w:val="50267B3A"/>
    <w:rsid w:val="5A7122F9"/>
    <w:rsid w:val="623E4313"/>
    <w:rsid w:val="726C5429"/>
    <w:rsid w:val="788C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2026-05-25T09:31:00Z</dcterms:created>
  <dc:creator>Romantic</dc:creator>
  <cp:lastModifiedBy>Romantic</cp:lastModifiedBy>
  <dcterms:modified xsi:type="dcterms:W3CDTF">2026-05-25T09:47:13Z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0AA45CE733AD4E7DA34647C790F3F520_11</vt:lpwstr>
  </property>
  <property fmtid="{D5CDD505-2E9C-101B-9397-08002B2CF9AE}" pid="4" name="KSOTemplateDocerSaveRecord">
    <vt:lpwstr>eyJoZGlkIjoiZWU5OGZhNzc4ZDA0YmU2ODkxZjBkNDY5ZDgzZjJjMDQiLCJ1c2VySWQiOiIxMzk0NzQ1MTk2In0=</vt:lpwstr>
  </property>
</Properties>
</file>