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A27A2" w14:textId="68A8DAA9" w:rsidR="00EF5E15" w:rsidRDefault="00EF5E15" w:rsidP="0096698B">
      <w:pPr>
        <w:jc w:val="center"/>
        <w:rPr>
          <w:rFonts w:ascii="Arial" w:hAnsi="Arial" w:cs="Arial"/>
          <w:sz w:val="28"/>
          <w:szCs w:val="28"/>
        </w:rPr>
      </w:pPr>
      <w:r w:rsidRPr="005003C7">
        <w:rPr>
          <w:rFonts w:ascii="Arial" w:hAnsi="Arial" w:cs="Arial"/>
          <w:sz w:val="28"/>
          <w:szCs w:val="28"/>
        </w:rPr>
        <w:t>DECLARAÇÃO DO DETENTOR DA REGULARIZAÇÃO DO PRODUTO AUTORIZANDO A IMPORTAÇÃO</w:t>
      </w:r>
      <w:r>
        <w:rPr>
          <w:rFonts w:ascii="Arial" w:hAnsi="Arial" w:cs="Arial"/>
          <w:sz w:val="28"/>
          <w:szCs w:val="28"/>
        </w:rPr>
        <w:t xml:space="preserve"> POR TERCEIRO</w:t>
      </w:r>
    </w:p>
    <w:p w14:paraId="1EB70C01" w14:textId="77777777" w:rsidR="0096698B" w:rsidRPr="0096698B" w:rsidRDefault="0096698B" w:rsidP="0096698B">
      <w:pPr>
        <w:jc w:val="center"/>
        <w:rPr>
          <w:rFonts w:ascii="Arial" w:hAnsi="Arial" w:cs="Arial"/>
          <w:sz w:val="28"/>
          <w:szCs w:val="28"/>
        </w:rPr>
      </w:pPr>
    </w:p>
    <w:p w14:paraId="07FF4746" w14:textId="2303C14C" w:rsidR="00EF5E15" w:rsidRDefault="00EF5E15" w:rsidP="00EF5E15">
      <w:pPr>
        <w:ind w:firstLine="708"/>
        <w:jc w:val="both"/>
        <w:rPr>
          <w:rFonts w:ascii="Arial" w:hAnsi="Arial" w:cs="Arial"/>
        </w:rPr>
      </w:pPr>
      <w:r w:rsidRPr="005003C7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empresa CMETK SOLUÇÕES HOSPITALARES, CNPJ n° 19.330.683/0001-73, devidamente autorizada pela ANVISA – AFE n° </w:t>
      </w:r>
      <w:r w:rsidRPr="00EF5E15">
        <w:rPr>
          <w:rFonts w:ascii="Arial" w:hAnsi="Arial" w:cs="Arial"/>
        </w:rPr>
        <w:t>8.18977-1</w:t>
      </w:r>
      <w:r>
        <w:rPr>
          <w:rFonts w:ascii="Arial" w:hAnsi="Arial" w:cs="Arial"/>
        </w:rPr>
        <w:t xml:space="preserve">, detentora da regularização do(s) produto(s) abaixo relacionados, contemplados no Licenciamento de Importação n° </w:t>
      </w:r>
      <w:r w:rsidR="00CD18A4" w:rsidRPr="00CD18A4">
        <w:rPr>
          <w:rFonts w:ascii="Arial" w:hAnsi="Arial" w:cs="Arial"/>
          <w:b/>
          <w:bCs/>
        </w:rPr>
        <w:t>25/3971075-3</w:t>
      </w:r>
      <w:r>
        <w:rPr>
          <w:rFonts w:ascii="Arial" w:hAnsi="Arial" w:cs="Arial"/>
        </w:rPr>
        <w:t xml:space="preserve">, representada por seu responsável legal e seu responsável técnico, em concordância com o estabelecido na RDC 81, de 05 de novembro de 2008, autorizam a empresa </w:t>
      </w:r>
      <w:r w:rsidR="00044D41" w:rsidRPr="00044D41">
        <w:rPr>
          <w:rFonts w:ascii="Arial" w:hAnsi="Arial" w:cs="Arial"/>
        </w:rPr>
        <w:t>LABCOM PRODUTOS E SERVICOS PARA A SAUDE LTDA</w:t>
      </w:r>
      <w:r>
        <w:rPr>
          <w:rFonts w:ascii="Arial" w:hAnsi="Arial" w:cs="Arial"/>
        </w:rPr>
        <w:t xml:space="preserve"> CNPJ n° </w:t>
      </w:r>
      <w:r w:rsidR="00044D41" w:rsidRPr="00044D41">
        <w:rPr>
          <w:rFonts w:ascii="Arial" w:hAnsi="Arial" w:cs="Arial"/>
        </w:rPr>
        <w:t>18.780.259/0001-68</w:t>
      </w:r>
      <w:r>
        <w:rPr>
          <w:rFonts w:ascii="Arial" w:hAnsi="Arial" w:cs="Arial"/>
        </w:rPr>
        <w:t xml:space="preserve"> </w:t>
      </w:r>
      <w:r w:rsidRPr="00D5272F">
        <w:rPr>
          <w:rFonts w:ascii="Arial" w:hAnsi="Arial" w:cs="Arial"/>
        </w:rPr>
        <w:t xml:space="preserve">a realizar a </w:t>
      </w:r>
      <w:r w:rsidRPr="00594141">
        <w:rPr>
          <w:rFonts w:ascii="Arial" w:hAnsi="Arial" w:cs="Arial"/>
          <w:b/>
          <w:u w:val="single"/>
        </w:rPr>
        <w:t>atividade exclusiva</w:t>
      </w:r>
      <w:r w:rsidRPr="00D5272F">
        <w:rPr>
          <w:rFonts w:ascii="Arial" w:hAnsi="Arial" w:cs="Arial"/>
        </w:rPr>
        <w:t xml:space="preserve"> de importação terceirizada.</w:t>
      </w:r>
    </w:p>
    <w:p w14:paraId="675DFE9A" w14:textId="77777777" w:rsidR="00EF5E15" w:rsidRDefault="00EF5E15" w:rsidP="00EF5E15">
      <w:pPr>
        <w:ind w:firstLine="708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14"/>
        <w:gridCol w:w="3502"/>
        <w:gridCol w:w="2404"/>
      </w:tblGrid>
      <w:tr w:rsidR="00EF5E15" w:rsidRPr="006616EF" w14:paraId="74079863" w14:textId="77777777" w:rsidTr="0096698B">
        <w:tc>
          <w:tcPr>
            <w:tcW w:w="3014" w:type="dxa"/>
          </w:tcPr>
          <w:p w14:paraId="1BFD404D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 w:rsidRPr="006616EF">
              <w:rPr>
                <w:rFonts w:ascii="Arial" w:hAnsi="Arial" w:cs="Arial"/>
                <w:b/>
              </w:rPr>
              <w:t>Nome comercial do produto</w:t>
            </w:r>
          </w:p>
        </w:tc>
        <w:tc>
          <w:tcPr>
            <w:tcW w:w="3502" w:type="dxa"/>
          </w:tcPr>
          <w:p w14:paraId="5D988218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 ou </w:t>
            </w:r>
            <w:r w:rsidRPr="006616EF">
              <w:rPr>
                <w:rFonts w:ascii="Arial" w:hAnsi="Arial" w:cs="Arial"/>
                <w:b/>
              </w:rPr>
              <w:t>Apresentação Comercial do produto</w:t>
            </w:r>
          </w:p>
        </w:tc>
        <w:tc>
          <w:tcPr>
            <w:tcW w:w="2404" w:type="dxa"/>
          </w:tcPr>
          <w:p w14:paraId="3EC3AE6E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 w:rsidRPr="006616EF">
              <w:rPr>
                <w:rFonts w:ascii="Arial" w:hAnsi="Arial" w:cs="Arial"/>
                <w:b/>
              </w:rPr>
              <w:t>Número da regularização na ANVISA</w:t>
            </w:r>
          </w:p>
        </w:tc>
      </w:tr>
      <w:tr w:rsidR="00EF5E15" w:rsidRPr="006616EF" w14:paraId="31F715D6" w14:textId="77777777" w:rsidTr="0096698B">
        <w:tc>
          <w:tcPr>
            <w:tcW w:w="3014" w:type="dxa"/>
          </w:tcPr>
          <w:p w14:paraId="626DF36A" w14:textId="2D56C637" w:rsidR="00EF5E15" w:rsidRPr="006616EF" w:rsidRDefault="00CD18A4" w:rsidP="00CD18A4">
            <w:pPr>
              <w:rPr>
                <w:rFonts w:ascii="Arial" w:hAnsi="Arial" w:cs="Arial"/>
              </w:rPr>
            </w:pPr>
            <w:r w:rsidRPr="00CD18A4">
              <w:rPr>
                <w:rFonts w:ascii="Arial" w:hAnsi="Arial" w:cs="Arial"/>
              </w:rPr>
              <w:t xml:space="preserve">Instrumentais </w:t>
            </w:r>
            <w:proofErr w:type="spellStart"/>
            <w:r w:rsidRPr="00CD18A4">
              <w:rPr>
                <w:rFonts w:ascii="Arial" w:hAnsi="Arial" w:cs="Arial"/>
              </w:rPr>
              <w:t>Cirurgicos</w:t>
            </w:r>
            <w:proofErr w:type="spellEnd"/>
            <w:r w:rsidRPr="00CD18A4">
              <w:rPr>
                <w:rFonts w:ascii="Arial" w:hAnsi="Arial" w:cs="Arial"/>
              </w:rPr>
              <w:t xml:space="preserve"> Não Articulados Não</w:t>
            </w:r>
            <w:r>
              <w:rPr>
                <w:rFonts w:ascii="Arial" w:hAnsi="Arial" w:cs="Arial"/>
              </w:rPr>
              <w:t xml:space="preserve"> </w:t>
            </w:r>
            <w:r w:rsidRPr="00CD18A4">
              <w:rPr>
                <w:rFonts w:ascii="Arial" w:hAnsi="Arial" w:cs="Arial"/>
              </w:rPr>
              <w:t xml:space="preserve">Cortantes </w:t>
            </w:r>
            <w:proofErr w:type="spellStart"/>
            <w:r w:rsidRPr="00CD18A4">
              <w:rPr>
                <w:rFonts w:ascii="Arial" w:hAnsi="Arial" w:cs="Arial"/>
              </w:rPr>
              <w:t>Fentex</w:t>
            </w:r>
            <w:proofErr w:type="spellEnd"/>
          </w:p>
        </w:tc>
        <w:tc>
          <w:tcPr>
            <w:tcW w:w="3502" w:type="dxa"/>
          </w:tcPr>
          <w:p w14:paraId="2F20279D" w14:textId="716D7E41" w:rsidR="00501E9F" w:rsidRPr="006616EF" w:rsidRDefault="00CD18A4" w:rsidP="000B17C5">
            <w:pPr>
              <w:tabs>
                <w:tab w:val="left" w:pos="915"/>
              </w:tabs>
              <w:rPr>
                <w:rFonts w:ascii="Arial" w:hAnsi="Arial" w:cs="Arial"/>
              </w:rPr>
            </w:pPr>
            <w:r w:rsidRPr="00CD18A4">
              <w:rPr>
                <w:rFonts w:ascii="Arial" w:hAnsi="Arial" w:cs="Arial"/>
              </w:rPr>
              <w:t>HB2670-26</w:t>
            </w:r>
            <w:r>
              <w:rPr>
                <w:rFonts w:ascii="Arial" w:hAnsi="Arial" w:cs="Arial"/>
              </w:rPr>
              <w:t xml:space="preserve"> - </w:t>
            </w:r>
            <w:r w:rsidRPr="00CD18A4">
              <w:rPr>
                <w:rFonts w:ascii="Arial" w:hAnsi="Arial" w:cs="Arial"/>
              </w:rPr>
              <w:t>Tubo de Sucção Frazier, 130mm,6CH</w:t>
            </w:r>
          </w:p>
        </w:tc>
        <w:tc>
          <w:tcPr>
            <w:tcW w:w="2404" w:type="dxa"/>
          </w:tcPr>
          <w:p w14:paraId="7F9C8068" w14:textId="7E24D40E" w:rsidR="00EF5E15" w:rsidRPr="006616EF" w:rsidRDefault="00CD18A4" w:rsidP="00552E87">
            <w:pPr>
              <w:rPr>
                <w:rFonts w:ascii="Arial" w:hAnsi="Arial" w:cs="Arial"/>
              </w:rPr>
            </w:pPr>
            <w:r w:rsidRPr="00CD18A4">
              <w:rPr>
                <w:rFonts w:ascii="Arial" w:hAnsi="Arial" w:cs="Arial"/>
              </w:rPr>
              <w:t>81897710012</w:t>
            </w:r>
          </w:p>
        </w:tc>
      </w:tr>
      <w:tr w:rsidR="000B17C5" w:rsidRPr="006616EF" w14:paraId="4437E4C7" w14:textId="77777777" w:rsidTr="0096698B">
        <w:tc>
          <w:tcPr>
            <w:tcW w:w="3014" w:type="dxa"/>
          </w:tcPr>
          <w:p w14:paraId="66BF1716" w14:textId="46215D9E" w:rsidR="000B17C5" w:rsidRPr="006616EF" w:rsidRDefault="00CD18A4" w:rsidP="00552E87">
            <w:pPr>
              <w:rPr>
                <w:rFonts w:ascii="Arial" w:hAnsi="Arial" w:cs="Arial"/>
              </w:rPr>
            </w:pPr>
            <w:r w:rsidRPr="00CD18A4">
              <w:rPr>
                <w:rFonts w:ascii="Arial" w:hAnsi="Arial" w:cs="Arial"/>
              </w:rPr>
              <w:t xml:space="preserve">Instrumentais </w:t>
            </w:r>
            <w:proofErr w:type="spellStart"/>
            <w:r w:rsidRPr="00CD18A4">
              <w:rPr>
                <w:rFonts w:ascii="Arial" w:hAnsi="Arial" w:cs="Arial"/>
              </w:rPr>
              <w:t>Cirurgicos</w:t>
            </w:r>
            <w:proofErr w:type="spellEnd"/>
            <w:r w:rsidRPr="00CD18A4">
              <w:rPr>
                <w:rFonts w:ascii="Arial" w:hAnsi="Arial" w:cs="Arial"/>
              </w:rPr>
              <w:t xml:space="preserve"> Não Articulados Não</w:t>
            </w:r>
            <w:r>
              <w:rPr>
                <w:rFonts w:ascii="Arial" w:hAnsi="Arial" w:cs="Arial"/>
              </w:rPr>
              <w:t xml:space="preserve"> </w:t>
            </w:r>
            <w:r w:rsidRPr="00CD18A4">
              <w:rPr>
                <w:rFonts w:ascii="Arial" w:hAnsi="Arial" w:cs="Arial"/>
              </w:rPr>
              <w:t xml:space="preserve">Cortantes </w:t>
            </w:r>
            <w:proofErr w:type="spellStart"/>
            <w:r w:rsidRPr="00CD18A4">
              <w:rPr>
                <w:rFonts w:ascii="Arial" w:hAnsi="Arial" w:cs="Arial"/>
              </w:rPr>
              <w:t>Fentex</w:t>
            </w:r>
            <w:proofErr w:type="spellEnd"/>
          </w:p>
        </w:tc>
        <w:tc>
          <w:tcPr>
            <w:tcW w:w="3502" w:type="dxa"/>
          </w:tcPr>
          <w:p w14:paraId="4BE58EC4" w14:textId="3AD6D0D5" w:rsidR="000B17C5" w:rsidRPr="006616EF" w:rsidRDefault="00CD18A4" w:rsidP="00501E9F">
            <w:pPr>
              <w:rPr>
                <w:rFonts w:ascii="Arial" w:hAnsi="Arial" w:cs="Arial"/>
              </w:rPr>
            </w:pPr>
            <w:r w:rsidRPr="00CD18A4">
              <w:rPr>
                <w:rFonts w:ascii="Arial" w:hAnsi="Arial" w:cs="Arial"/>
              </w:rPr>
              <w:t>HB2670-29</w:t>
            </w:r>
            <w:r>
              <w:rPr>
                <w:rFonts w:ascii="Arial" w:hAnsi="Arial" w:cs="Arial"/>
              </w:rPr>
              <w:t xml:space="preserve"> - </w:t>
            </w:r>
            <w:r w:rsidRPr="00CD18A4">
              <w:rPr>
                <w:rFonts w:ascii="Arial" w:hAnsi="Arial" w:cs="Arial"/>
              </w:rPr>
              <w:t>Tubo de Sucção Frazier, 130mm,9CH</w:t>
            </w:r>
          </w:p>
        </w:tc>
        <w:tc>
          <w:tcPr>
            <w:tcW w:w="2404" w:type="dxa"/>
          </w:tcPr>
          <w:p w14:paraId="40A2E4FF" w14:textId="1FC081FA" w:rsidR="000B17C5" w:rsidRPr="006616EF" w:rsidRDefault="00CD18A4" w:rsidP="00552E87">
            <w:pPr>
              <w:rPr>
                <w:rFonts w:ascii="Arial" w:hAnsi="Arial" w:cs="Arial"/>
              </w:rPr>
            </w:pPr>
            <w:r w:rsidRPr="00CD18A4">
              <w:rPr>
                <w:rFonts w:ascii="Arial" w:hAnsi="Arial" w:cs="Arial"/>
              </w:rPr>
              <w:t>81897710012</w:t>
            </w:r>
          </w:p>
        </w:tc>
      </w:tr>
      <w:tr w:rsidR="000B17C5" w:rsidRPr="006616EF" w14:paraId="2486F056" w14:textId="77777777" w:rsidTr="0096698B">
        <w:tc>
          <w:tcPr>
            <w:tcW w:w="3014" w:type="dxa"/>
          </w:tcPr>
          <w:p w14:paraId="77DCFB24" w14:textId="46B7AFF4" w:rsidR="000B17C5" w:rsidRPr="006616EF" w:rsidRDefault="00CD18A4" w:rsidP="00CD18A4">
            <w:pPr>
              <w:rPr>
                <w:rFonts w:ascii="Arial" w:hAnsi="Arial" w:cs="Arial"/>
              </w:rPr>
            </w:pPr>
            <w:r w:rsidRPr="00CD18A4">
              <w:rPr>
                <w:rFonts w:ascii="Arial" w:hAnsi="Arial" w:cs="Arial"/>
              </w:rPr>
              <w:t xml:space="preserve">Instrumentais </w:t>
            </w:r>
            <w:proofErr w:type="spellStart"/>
            <w:r w:rsidRPr="00CD18A4">
              <w:rPr>
                <w:rFonts w:ascii="Arial" w:hAnsi="Arial" w:cs="Arial"/>
              </w:rPr>
              <w:t>Cirurgicos</w:t>
            </w:r>
            <w:proofErr w:type="spellEnd"/>
            <w:r w:rsidRPr="00CD18A4">
              <w:rPr>
                <w:rFonts w:ascii="Arial" w:hAnsi="Arial" w:cs="Arial"/>
              </w:rPr>
              <w:t xml:space="preserve"> Não</w:t>
            </w:r>
            <w:r>
              <w:rPr>
                <w:rFonts w:ascii="Arial" w:hAnsi="Arial" w:cs="Arial"/>
              </w:rPr>
              <w:t xml:space="preserve"> </w:t>
            </w:r>
            <w:r w:rsidRPr="00CD18A4">
              <w:rPr>
                <w:rFonts w:ascii="Arial" w:hAnsi="Arial" w:cs="Arial"/>
              </w:rPr>
              <w:t xml:space="preserve">Articulados Não Cortantes </w:t>
            </w:r>
            <w:proofErr w:type="spellStart"/>
            <w:r w:rsidRPr="00CD18A4">
              <w:rPr>
                <w:rFonts w:ascii="Arial" w:hAnsi="Arial" w:cs="Arial"/>
              </w:rPr>
              <w:t>Fentex</w:t>
            </w:r>
            <w:proofErr w:type="spellEnd"/>
          </w:p>
        </w:tc>
        <w:tc>
          <w:tcPr>
            <w:tcW w:w="3502" w:type="dxa"/>
          </w:tcPr>
          <w:p w14:paraId="739B9900" w14:textId="1D068242" w:rsidR="000B17C5" w:rsidRPr="00CD18A4" w:rsidRDefault="00CD18A4" w:rsidP="00CD18A4">
            <w:pPr>
              <w:rPr>
                <w:rFonts w:ascii="Arial" w:hAnsi="Arial" w:cs="Arial"/>
              </w:rPr>
            </w:pPr>
            <w:r w:rsidRPr="00CD18A4">
              <w:rPr>
                <w:rFonts w:ascii="Arial" w:hAnsi="Arial" w:cs="Arial"/>
              </w:rPr>
              <w:t>HB5649</w:t>
            </w:r>
            <w:r>
              <w:rPr>
                <w:rFonts w:ascii="Arial" w:hAnsi="Arial" w:cs="Arial"/>
              </w:rPr>
              <w:t xml:space="preserve"> - </w:t>
            </w:r>
            <w:r w:rsidRPr="00CD18A4">
              <w:rPr>
                <w:rFonts w:ascii="Arial" w:hAnsi="Arial" w:cs="Arial"/>
              </w:rPr>
              <w:t xml:space="preserve">Gancho </w:t>
            </w:r>
            <w:proofErr w:type="spellStart"/>
            <w:r w:rsidRPr="00CD18A4">
              <w:rPr>
                <w:rFonts w:ascii="Arial" w:hAnsi="Arial" w:cs="Arial"/>
              </w:rPr>
              <w:t>Ostium</w:t>
            </w:r>
            <w:proofErr w:type="spellEnd"/>
            <w:r w:rsidRPr="00CD18A4">
              <w:rPr>
                <w:rFonts w:ascii="Arial" w:hAnsi="Arial" w:cs="Arial"/>
              </w:rPr>
              <w:t xml:space="preserve"> </w:t>
            </w:r>
            <w:proofErr w:type="spellStart"/>
            <w:r w:rsidRPr="00CD18A4">
              <w:rPr>
                <w:rFonts w:ascii="Arial" w:hAnsi="Arial" w:cs="Arial"/>
              </w:rPr>
              <w:t>Seeker</w:t>
            </w:r>
            <w:proofErr w:type="spellEnd"/>
            <w:r w:rsidRPr="00CD18A4">
              <w:rPr>
                <w:rFonts w:ascii="Arial" w:hAnsi="Arial" w:cs="Arial"/>
              </w:rPr>
              <w:t xml:space="preserve"> para narinas</w:t>
            </w:r>
            <w:r>
              <w:rPr>
                <w:rFonts w:ascii="Arial" w:hAnsi="Arial" w:cs="Arial"/>
              </w:rPr>
              <w:t xml:space="preserve"> </w:t>
            </w:r>
            <w:r w:rsidRPr="00CD18A4">
              <w:rPr>
                <w:rFonts w:ascii="Arial" w:hAnsi="Arial" w:cs="Arial"/>
              </w:rPr>
              <w:t>posteriores, 20cm</w:t>
            </w:r>
          </w:p>
        </w:tc>
        <w:tc>
          <w:tcPr>
            <w:tcW w:w="2404" w:type="dxa"/>
          </w:tcPr>
          <w:p w14:paraId="334977D5" w14:textId="58DB7B18" w:rsidR="000B17C5" w:rsidRPr="006616EF" w:rsidRDefault="00CD18A4" w:rsidP="00552E87">
            <w:pPr>
              <w:rPr>
                <w:rFonts w:ascii="Arial" w:hAnsi="Arial" w:cs="Arial"/>
              </w:rPr>
            </w:pPr>
            <w:r w:rsidRPr="00CD18A4">
              <w:rPr>
                <w:rFonts w:ascii="Arial" w:hAnsi="Arial" w:cs="Arial"/>
              </w:rPr>
              <w:t>81897710012</w:t>
            </w:r>
          </w:p>
        </w:tc>
      </w:tr>
    </w:tbl>
    <w:p w14:paraId="765F90BA" w14:textId="77777777" w:rsidR="00EF5E15" w:rsidRPr="00A709E7" w:rsidRDefault="00EF5E15" w:rsidP="00EF5E15">
      <w:pPr>
        <w:ind w:firstLine="708"/>
        <w:rPr>
          <w:rFonts w:ascii="Arial" w:hAnsi="Arial" w:cs="Arial"/>
        </w:rPr>
      </w:pPr>
    </w:p>
    <w:p w14:paraId="4B401A58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Declaramos que após a </w:t>
      </w:r>
      <w:r w:rsidRPr="00D5272F">
        <w:rPr>
          <w:rFonts w:ascii="Arial" w:hAnsi="Arial" w:cs="Arial"/>
        </w:rPr>
        <w:t>importação os produtos serão expostos ao comércio ou ao consumo sob nossa responsabilidade</w:t>
      </w:r>
      <w:r>
        <w:rPr>
          <w:rFonts w:ascii="Arial" w:hAnsi="Arial" w:cs="Arial"/>
        </w:rPr>
        <w:t>. Detentores da regularização dos produtos</w:t>
      </w:r>
      <w:r w:rsidRPr="00D5272F">
        <w:rPr>
          <w:rFonts w:ascii="Arial" w:hAnsi="Arial" w:cs="Arial"/>
        </w:rPr>
        <w:t>, de forma exclusiva e intransferível, garantindo-se assim, a rastreabilidade desses produtos desde sua importação até o seu consumidor final,</w:t>
      </w:r>
      <w:r>
        <w:rPr>
          <w:rFonts w:ascii="Arial" w:hAnsi="Arial" w:cs="Arial"/>
        </w:rPr>
        <w:t xml:space="preserve"> bem como todas as ações decorrentes de ações de campo ou acompanhamento de eventos adversos,</w:t>
      </w:r>
      <w:r w:rsidRPr="00D5272F">
        <w:rPr>
          <w:rFonts w:ascii="Arial" w:hAnsi="Arial" w:cs="Arial"/>
        </w:rPr>
        <w:t xml:space="preserve"> conforme estabelecem</w:t>
      </w:r>
      <w:r>
        <w:rPr>
          <w:rFonts w:ascii="Arial" w:hAnsi="Arial" w:cs="Arial"/>
        </w:rPr>
        <w:t xml:space="preserve"> os incisos X</w:t>
      </w:r>
      <w:r w:rsidRPr="00D5272F">
        <w:rPr>
          <w:rFonts w:ascii="Arial" w:hAnsi="Arial" w:cs="Arial"/>
        </w:rPr>
        <w:t xml:space="preserve"> do artigo 3°</w:t>
      </w:r>
      <w:r>
        <w:rPr>
          <w:rFonts w:ascii="Arial" w:hAnsi="Arial" w:cs="Arial"/>
        </w:rPr>
        <w:t xml:space="preserve"> da Lei n° 6360, de 23 de setembro de 1976 e </w:t>
      </w:r>
      <w:r w:rsidRPr="00D5272F">
        <w:rPr>
          <w:rFonts w:ascii="Arial" w:hAnsi="Arial" w:cs="Arial"/>
        </w:rPr>
        <w:t>parágrafo</w:t>
      </w:r>
      <w:r>
        <w:rPr>
          <w:rFonts w:ascii="Arial" w:hAnsi="Arial" w:cs="Arial"/>
        </w:rPr>
        <w:t xml:space="preserve"> 1° do artigo 15 do Decreto 8.077, de 14 de agosto de 2013.</w:t>
      </w:r>
    </w:p>
    <w:p w14:paraId="753F75A9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</w:p>
    <w:p w14:paraId="1E91D07A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Assume, também, o compromisso de observar rigorosamente as normas e procedimentos estabelecidos pela legislação sanitária, e está ciente das penalidades que ficará sujeita nos termos da Lei 6.437, de 20 de agosto de 1977, sempre que ficar comprovado o descumprimento dessas normas.</w:t>
      </w:r>
    </w:p>
    <w:p w14:paraId="5AF7AA5E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</w:p>
    <w:p w14:paraId="0CFE2951" w14:textId="0F517FB9" w:rsidR="00EF5E15" w:rsidRDefault="00EF5E15" w:rsidP="0096698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Esta declaração tem validade de 90 dias a contar da data de sua assinatura.</w:t>
      </w:r>
    </w:p>
    <w:p w14:paraId="0D83C2CC" w14:textId="77777777" w:rsidR="00EF5E15" w:rsidRDefault="00EF5E15" w:rsidP="00EF5E15">
      <w:pPr>
        <w:ind w:left="4248" w:firstLine="708"/>
        <w:rPr>
          <w:rFonts w:ascii="Arial" w:hAnsi="Arial" w:cs="Arial"/>
        </w:rPr>
      </w:pPr>
    </w:p>
    <w:p w14:paraId="12D4D2B2" w14:textId="34A43D0D" w:rsidR="00EF5E15" w:rsidRDefault="0096698B" w:rsidP="0096698B">
      <w:pPr>
        <w:ind w:left="4248"/>
        <w:jc w:val="right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São Paulo, </w:t>
      </w:r>
      <w:r w:rsidR="00CD18A4">
        <w:rPr>
          <w:rFonts w:ascii="Arial" w:hAnsi="Arial" w:cs="Arial"/>
        </w:rPr>
        <w:t>17</w:t>
      </w:r>
      <w:r w:rsidR="00EF5E15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outubro</w:t>
      </w:r>
      <w:r w:rsidR="00EF5E15">
        <w:rPr>
          <w:rFonts w:ascii="Arial" w:hAnsi="Arial" w:cs="Arial"/>
        </w:rPr>
        <w:t xml:space="preserve"> de 20</w:t>
      </w:r>
      <w:r>
        <w:rPr>
          <w:rFonts w:ascii="Arial" w:hAnsi="Arial" w:cs="Arial"/>
        </w:rPr>
        <w:t>25</w:t>
      </w:r>
    </w:p>
    <w:p w14:paraId="09A3AE31" w14:textId="77777777" w:rsidR="00EF5E15" w:rsidRDefault="00EF5E15" w:rsidP="00EF5E15">
      <w:pPr>
        <w:ind w:firstLine="708"/>
        <w:rPr>
          <w:rFonts w:ascii="Arial" w:hAnsi="Arial" w:cs="Arial"/>
        </w:rPr>
      </w:pPr>
    </w:p>
    <w:p w14:paraId="74D42003" w14:textId="77777777" w:rsidR="00EF5E15" w:rsidRDefault="00EF5E15" w:rsidP="0096698B">
      <w:pPr>
        <w:rPr>
          <w:rFonts w:ascii="Arial" w:hAnsi="Arial" w:cs="Arial"/>
        </w:rPr>
      </w:pPr>
    </w:p>
    <w:p w14:paraId="517EFA34" w14:textId="77777777" w:rsidR="0096698B" w:rsidRDefault="0096698B" w:rsidP="0096698B">
      <w:pPr>
        <w:rPr>
          <w:rFonts w:ascii="Arial" w:hAnsi="Arial" w:cs="Arial"/>
        </w:rPr>
      </w:pPr>
    </w:p>
    <w:p w14:paraId="303F92FE" w14:textId="56AB49FB" w:rsidR="00A70911" w:rsidRPr="00A70911" w:rsidRDefault="00A70911" w:rsidP="00A70911">
      <w:pPr>
        <w:ind w:right="-702"/>
        <w:rPr>
          <w:rFonts w:ascii="Arial" w:hAnsi="Arial" w:cs="Arial"/>
          <w:sz w:val="20"/>
          <w:szCs w:val="20"/>
        </w:rPr>
      </w:pPr>
      <w:r w:rsidRPr="00A70911">
        <w:rPr>
          <w:rFonts w:ascii="Arial" w:hAnsi="Arial" w:cs="Arial"/>
          <w:sz w:val="20"/>
          <w:szCs w:val="20"/>
        </w:rPr>
        <w:t>______________________________</w:t>
      </w:r>
      <w:r w:rsidRPr="00A70911">
        <w:rPr>
          <w:rFonts w:ascii="Arial" w:hAnsi="Arial" w:cs="Arial"/>
          <w:sz w:val="20"/>
          <w:szCs w:val="20"/>
        </w:rPr>
        <w:tab/>
        <w:t xml:space="preserve">                         </w:t>
      </w:r>
      <w:r>
        <w:rPr>
          <w:rFonts w:ascii="Arial" w:hAnsi="Arial" w:cs="Arial"/>
          <w:sz w:val="20"/>
          <w:szCs w:val="20"/>
        </w:rPr>
        <w:t>___</w:t>
      </w:r>
      <w:r w:rsidRPr="00A70911">
        <w:rPr>
          <w:rFonts w:ascii="Arial" w:hAnsi="Arial" w:cs="Arial"/>
          <w:sz w:val="20"/>
          <w:szCs w:val="20"/>
        </w:rPr>
        <w:t>_____________________________</w:t>
      </w:r>
    </w:p>
    <w:p w14:paraId="041E002A" w14:textId="19FE1A0F" w:rsidR="00A70911" w:rsidRPr="00A70911" w:rsidRDefault="00A70911" w:rsidP="00A70911">
      <w:pPr>
        <w:spacing w:line="240" w:lineRule="auto"/>
        <w:ind w:right="-703"/>
        <w:rPr>
          <w:rFonts w:ascii="Arial" w:hAnsi="Arial" w:cs="Arial"/>
          <w:sz w:val="20"/>
          <w:szCs w:val="20"/>
        </w:rPr>
      </w:pPr>
      <w:r w:rsidRPr="00A70911">
        <w:rPr>
          <w:rFonts w:ascii="Arial" w:hAnsi="Arial" w:cs="Arial"/>
          <w:sz w:val="20"/>
          <w:szCs w:val="20"/>
        </w:rPr>
        <w:t xml:space="preserve">MARCELO ROBERTO MERGULHÃO                              DANIELLE D’AMBROSIO PORTELLA </w:t>
      </w:r>
      <w:r w:rsidRPr="00A70911">
        <w:rPr>
          <w:rFonts w:ascii="Arial" w:hAnsi="Arial" w:cs="Arial"/>
          <w:sz w:val="20"/>
          <w:szCs w:val="20"/>
        </w:rPr>
        <w:br/>
        <w:t>Representante Legal</w:t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  <w:t>Responsável Técnico</w:t>
      </w:r>
      <w:r w:rsidRPr="00A70911">
        <w:rPr>
          <w:rFonts w:ascii="Arial" w:hAnsi="Arial" w:cs="Arial"/>
          <w:sz w:val="20"/>
          <w:szCs w:val="20"/>
        </w:rPr>
        <w:br/>
        <w:t>CPF: 186.731.008-28</w:t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  <w:t>CRF N° 87463</w:t>
      </w:r>
    </w:p>
    <w:p w14:paraId="3CD0E36E" w14:textId="77777777" w:rsidR="002A747D" w:rsidRDefault="002A747D">
      <w:pPr>
        <w:tabs>
          <w:tab w:val="left" w:pos="2100"/>
        </w:tabs>
        <w:rPr>
          <w:sz w:val="32"/>
          <w:szCs w:val="32"/>
        </w:rPr>
      </w:pPr>
    </w:p>
    <w:sectPr w:rsidR="002A747D">
      <w:headerReference w:type="even" r:id="rId8"/>
      <w:headerReference w:type="default" r:id="rId9"/>
      <w:footerReference w:type="default" r:id="rId10"/>
      <w:headerReference w:type="first" r:id="rId11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8E60D" w14:textId="77777777" w:rsidR="00F253DA" w:rsidRDefault="00F253DA">
      <w:pPr>
        <w:spacing w:line="240" w:lineRule="auto"/>
      </w:pPr>
      <w:r>
        <w:separator/>
      </w:r>
    </w:p>
  </w:endnote>
  <w:endnote w:type="continuationSeparator" w:id="0">
    <w:p w14:paraId="64805D4D" w14:textId="77777777" w:rsidR="00F253DA" w:rsidRDefault="00F253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D3987" w14:textId="77777777" w:rsidR="002A747D" w:rsidRDefault="00000000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76469277" wp14:editId="0C6DCD74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0AC11" w14:textId="77777777" w:rsidR="00F253DA" w:rsidRDefault="00F253DA">
      <w:pPr>
        <w:spacing w:after="0"/>
      </w:pPr>
      <w:r>
        <w:separator/>
      </w:r>
    </w:p>
  </w:footnote>
  <w:footnote w:type="continuationSeparator" w:id="0">
    <w:p w14:paraId="154C194D" w14:textId="77777777" w:rsidR="00F253DA" w:rsidRDefault="00F253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A7711" w14:textId="77777777" w:rsidR="002A747D" w:rsidRDefault="00000000">
    <w:pPr>
      <w:tabs>
        <w:tab w:val="center" w:pos="4252"/>
        <w:tab w:val="right" w:pos="8504"/>
      </w:tabs>
      <w:spacing w:after="0" w:line="240" w:lineRule="auto"/>
    </w:pPr>
    <w:r>
      <w:pict w14:anchorId="43B702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0C3E9" w14:textId="77777777" w:rsidR="002A747D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5EDDB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>
      <w:tab/>
    </w:r>
    <w:r>
      <w:rPr>
        <w:noProof/>
      </w:rPr>
      <w:drawing>
        <wp:anchor distT="0" distB="0" distL="0" distR="0" simplePos="0" relativeHeight="251655680" behindDoc="1" locked="0" layoutInCell="1" allowOverlap="1" wp14:anchorId="7B0B3F1F" wp14:editId="798173DB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58D68" w14:textId="77777777" w:rsidR="002A747D" w:rsidRDefault="00000000">
    <w:pPr>
      <w:tabs>
        <w:tab w:val="center" w:pos="4252"/>
        <w:tab w:val="right" w:pos="8504"/>
      </w:tabs>
      <w:spacing w:after="0" w:line="240" w:lineRule="auto"/>
    </w:pPr>
    <w:r>
      <w:pict w14:anchorId="6B6F9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47D"/>
    <w:rsid w:val="00003699"/>
    <w:rsid w:val="00044D41"/>
    <w:rsid w:val="000A081B"/>
    <w:rsid w:val="000B17C5"/>
    <w:rsid w:val="000C195D"/>
    <w:rsid w:val="001133A5"/>
    <w:rsid w:val="00174E70"/>
    <w:rsid w:val="0027516B"/>
    <w:rsid w:val="002856BC"/>
    <w:rsid w:val="002A747D"/>
    <w:rsid w:val="00320682"/>
    <w:rsid w:val="0036431A"/>
    <w:rsid w:val="00374908"/>
    <w:rsid w:val="00385DDB"/>
    <w:rsid w:val="004B1E4E"/>
    <w:rsid w:val="00501E9F"/>
    <w:rsid w:val="005C520B"/>
    <w:rsid w:val="006409CC"/>
    <w:rsid w:val="00804B0F"/>
    <w:rsid w:val="009317DA"/>
    <w:rsid w:val="0096698B"/>
    <w:rsid w:val="00A70911"/>
    <w:rsid w:val="00A709E7"/>
    <w:rsid w:val="00A75FCA"/>
    <w:rsid w:val="00AC64E6"/>
    <w:rsid w:val="00B10EF9"/>
    <w:rsid w:val="00B72731"/>
    <w:rsid w:val="00B72FB6"/>
    <w:rsid w:val="00CD18A4"/>
    <w:rsid w:val="00DF3D40"/>
    <w:rsid w:val="00EB406D"/>
    <w:rsid w:val="00EF5E15"/>
    <w:rsid w:val="00F253DA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1E198A26"/>
  <w15:docId w15:val="{8C90B6D1-1873-4927-8DD1-F98E686B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dcterms:created xsi:type="dcterms:W3CDTF">2025-10-17T11:24:00Z</dcterms:created>
  <dcterms:modified xsi:type="dcterms:W3CDTF">2025-10-17T11:24:00Z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