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FX.17.086</w:t>
      </w:r>
      <w:r>
        <w:rPr>
          <w:rFonts w:hint="default" w:ascii="Calibri Light" w:hAnsi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/>
          <w:b w:val="0"/>
          <w:bCs w:val="0"/>
          <w:sz w:val="28"/>
          <w:szCs w:val="28"/>
          <w:lang w:val="pt-BR"/>
        </w:rPr>
        <w:t>HEGAR DITALATOR UTERINO, PONTA UNICA, 1.0MM, 19CM</w:t>
      </w:r>
      <w:r>
        <w:rPr>
          <w:rFonts w:hint="default" w:ascii="Calibri Light" w:hAnsi="Calibri Light"/>
          <w:b/>
          <w:bCs/>
          <w:sz w:val="28"/>
          <w:szCs w:val="28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Fabricado: Fentex Surgical LLC - 6151 W 24th Street nº107, Hialeah, Florida, 33106, EUA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 - Fabricado no Paquistão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 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6635A8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18C0104"/>
    <w:rsid w:val="03FE411B"/>
    <w:rsid w:val="05416DA7"/>
    <w:rsid w:val="0A3F60E3"/>
    <w:rsid w:val="0CE46738"/>
    <w:rsid w:val="142143A0"/>
    <w:rsid w:val="1C331AFB"/>
    <w:rsid w:val="280D33C4"/>
    <w:rsid w:val="328B02D5"/>
    <w:rsid w:val="38A20DF8"/>
    <w:rsid w:val="3E0075B5"/>
    <w:rsid w:val="4AE90479"/>
    <w:rsid w:val="4C4046A2"/>
    <w:rsid w:val="4EBB579E"/>
    <w:rsid w:val="50DF70CD"/>
    <w:rsid w:val="56DA57B2"/>
    <w:rsid w:val="5A5130BF"/>
    <w:rsid w:val="62394A0C"/>
    <w:rsid w:val="73443486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16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2025-07-30T14:14:31Z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