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Migration Validation Report</w:t>
      </w:r>
    </w:p>
    <w:p>
      <w:pPr>
        <w:jc w:val="center"/>
      </w:pPr>
      <w:r>
        <w:rPr>
          <w:color w:val="666666"/>
          <w:sz w:val="22"/>
        </w:rPr>
        <w:t>Job: JOB_NXS_T26_Payment_Status_SAP_Coupa</w:t>
      </w:r>
    </w:p>
    <w:p/>
    <w:p>
      <w:pPr>
        <w:jc w:val="center"/>
      </w:pPr>
      <w:r>
        <w:rPr>
          <w:b/>
          <w:color w:val="C0392B"/>
          <w:sz w:val="36"/>
        </w:rPr>
        <w:t xml:space="preserve">  DECISION: FAIL  </w:t>
      </w:r>
    </w:p>
    <w:p/>
    <w:p>
      <w:pPr>
        <w:pStyle w:val="Heading1"/>
      </w:pPr>
      <w:r>
        <w:rPr>
          <w:color w:val="1A5C8A"/>
        </w:rPr>
        <w:t>1.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Report Date</w:t>
            </w:r>
          </w:p>
        </w:tc>
        <w:tc>
          <w:tcPr>
            <w:tcW w:type="dxa" w:w="4392"/>
          </w:tcPr>
          <w:p>
            <w:r>
              <w:t>2026-03-08 23:48:29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Final Decision</w:t>
            </w:r>
          </w:p>
        </w:tc>
        <w:tc>
          <w:tcPr>
            <w:tcW w:type="dxa" w:w="4392"/>
          </w:tcPr>
          <w:p>
            <w:r>
              <w:t>FAIL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 Rate</w:t>
            </w:r>
          </w:p>
        </w:tc>
        <w:tc>
          <w:tcPr>
            <w:tcW w:type="dxa" w:w="4392"/>
          </w:tcPr>
          <w:p>
            <w:r>
              <w:t>100.00%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Pass Threshold</w:t>
            </w:r>
          </w:p>
        </w:tc>
        <w:tc>
          <w:tcPr>
            <w:tcW w:type="dxa" w:w="4392"/>
          </w:tcPr>
          <w:p>
            <w:r>
              <w:t>95%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Reference</w:t>
            </w:r>
          </w:p>
        </w:tc>
        <w:tc>
          <w:tcPr>
            <w:tcW w:type="dxa" w:w="4392"/>
          </w:tcPr>
          <w:p>
            <w:r>
              <w:t>data/talend_reference.csv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Staging Table</w:t>
            </w:r>
          </w:p>
        </w:tc>
        <w:tc>
          <w:tcPr>
            <w:tcW w:type="dxa" w:w="4392"/>
          </w:tcPr>
          <w:p>
            <w:r>
              <w:t>stg_output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Matched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Mismatched Rows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</w:tbl>
    <w:p/>
    <w:p>
      <w:pPr>
        <w:pStyle w:val="Heading1"/>
      </w:pPr>
      <w:r>
        <w:rPr>
          <w:color w:val="1A5C8A"/>
        </w:rPr>
        <w:t>2. Structural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Row Count Match</w:t>
            </w:r>
          </w:p>
        </w:tc>
        <w:tc>
          <w:tcPr>
            <w:tcW w:type="dxa" w:w="4392"/>
          </w:tcPr>
          <w:p>
            <w:r>
              <w:t>PASS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 Match</w:t>
            </w:r>
          </w:p>
        </w:tc>
        <w:tc>
          <w:tcPr>
            <w:tcW w:type="dxa" w:w="4392"/>
          </w:tcPr>
          <w:p>
            <w:r>
              <w:t>FAIL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Common Columns</w:t>
            </w:r>
          </w:p>
        </w:tc>
        <w:tc>
          <w:tcPr>
            <w:tcW w:type="dxa" w:w="4392"/>
          </w:tcPr>
          <w:p>
            <w:r>
              <w:t>13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Talend</w:t>
            </w:r>
          </w:p>
        </w:tc>
        <w:tc>
          <w:tcPr>
            <w:tcW w:type="dxa" w:w="4392"/>
          </w:tcPr>
          <w:p>
            <w:r>
              <w:t>invoice_id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SQL</w:t>
            </w:r>
          </w:p>
        </w:tc>
        <w:tc>
          <w:tcPr>
            <w:tcW w:type="dxa" w:w="4392"/>
          </w:tcPr>
          <w:p>
            <w:r>
              <w:t>invoice_iddd</w:t>
            </w:r>
          </w:p>
        </w:tc>
      </w:tr>
    </w:tbl>
    <w:p/>
    <w:p>
      <w:pPr>
        <w:pStyle w:val="Heading1"/>
      </w:pPr>
      <w:r>
        <w:rPr>
          <w:color w:val="1A5C8A"/>
        </w:rPr>
        <w:t>3. Per-Column Check Results</w:t>
      </w:r>
    </w:p>
    <w:p>
      <w:pPr>
        <w:pStyle w:val="Heading2"/>
      </w:pPr>
      <w:r>
        <w:rPr>
          <w:color w:val="1A5C8A"/>
        </w:rPr>
        <w:t>3.1 Forbidden Status Check (BLOCKED / CANCELLED)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Forbidden Count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No forbidden statuses found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3.2 Exact Match on Critical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FADBD8"/>
          </w:tcPr>
          <w:p>
            <w:r>
              <w:t>invoice_id</w:t>
            </w:r>
          </w:p>
        </w:tc>
        <w:tc>
          <w:tcPr>
            <w:tcW w:type="dxa" w:w="2196"/>
            <w:shd w:val="clear" w:color="auto" w:fill="FADBD8"/>
          </w:tcPr>
          <w:p>
            <w:r>
              <w:t>FAIL</w:t>
            </w:r>
          </w:p>
        </w:tc>
        <w:tc>
          <w:tcPr>
            <w:tcW w:type="dxa" w:w="2196"/>
            <w:shd w:val="clear" w:color="auto" w:fill="FADBD8"/>
          </w:tcPr>
          <w:p>
            <w:r>
              <w:t>Column 'invoice_id' missing</w:t>
            </w:r>
          </w:p>
        </w:tc>
        <w:tc>
          <w:tcPr>
            <w:tcW w:type="dxa" w:w="2196"/>
            <w:shd w:val="clear" w:color="auto" w:fill="FADBD8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3.3 Numeric Rounding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Sample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Sample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</w:tr>
    </w:tbl>
    <w:p/>
    <w:p>
      <w:pPr>
        <w:pStyle w:val="Heading1"/>
      </w:pPr>
      <w:r>
        <w:rPr>
          <w:color w:val="1A5C8A"/>
        </w:rPr>
        <w:t>4. Sample of Mismatched Rows (first 10)</w:t>
      </w:r>
    </w:p>
    <w:p>
      <w:r>
        <w:t>No mismatched rows found -- all rows match perfectly.</w:t>
      </w:r>
    </w:p>
    <w:p/>
    <w:p>
      <w:pPr>
        <w:pStyle w:val="Heading1"/>
      </w:pPr>
      <w:r>
        <w:rPr>
          <w:color w:val="1A5C8A"/>
        </w:rPr>
        <w:t>5. Full List of Differences</w:t>
      </w:r>
    </w:p>
    <w:p>
      <w:r>
        <w:t>No differences found -- datasets match completely.</w:t>
      </w:r>
    </w:p>
    <w:p/>
    <w:p>
      <w:pPr>
        <w:pStyle w:val="Heading1"/>
      </w:pPr>
      <w:r>
        <w:rPr>
          <w:color w:val="1A5C8A"/>
        </w:rPr>
        <w:t>6. LLM Review</w:t>
      </w:r>
    </w:p>
    <w:p>
      <w:r>
        <w:t>LLM review not run. Execute run_llm_reviewer.py to add AI analysis.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