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7A16" w:rsidRDefault="00AD7A16" w:rsidP="00AD7A16">
      <w:pPr>
        <w:spacing w:after="0" w:line="240" w:lineRule="auto"/>
        <w:rPr>
          <w:rFonts w:ascii="Times New Roman" w:eastAsia="Times New Roman" w:hAnsi="Times New Roman" w:cs="Times New Roman"/>
          <w:sz w:val="36"/>
          <w:szCs w:val="36"/>
          <w:lang w:eastAsia="fr-FR"/>
        </w:rPr>
      </w:pPr>
      <w:r>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color w:val="44546A" w:themeColor="text2"/>
          <w:sz w:val="36"/>
          <w:szCs w:val="36"/>
          <w:lang w:eastAsia="fr-FR"/>
        </w:rPr>
        <w:t xml:space="preserve">MINI PROJET « GENIE LOGICIEL » </w:t>
      </w:r>
    </w:p>
    <w:p w:rsidR="00AD7A16" w:rsidRDefault="00AD7A16" w:rsidP="00AD7A16">
      <w:pPr>
        <w:spacing w:after="0"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4"/>
          <w:szCs w:val="24"/>
          <w:lang w:eastAsia="fr-FR"/>
        </w:rPr>
        <w:t xml:space="preserve">                                         </w:t>
      </w:r>
    </w:p>
    <w:p w:rsidR="00AD7A16" w:rsidRDefault="00AD7A16" w:rsidP="00AD7A16">
      <w:pPr>
        <w:spacing w:after="0" w:line="240" w:lineRule="auto"/>
        <w:rPr>
          <w:rFonts w:ascii="Times New Roman" w:eastAsia="Times New Roman" w:hAnsi="Times New Roman" w:cs="Times New Roman"/>
          <w:sz w:val="24"/>
          <w:szCs w:val="24"/>
          <w:lang w:eastAsia="fr-FR"/>
        </w:rPr>
      </w:pPr>
    </w:p>
    <w:p w:rsidR="00AD7A16" w:rsidRPr="00AD7A16" w:rsidRDefault="00AD7A16" w:rsidP="00AD7A16">
      <w:pPr>
        <w:rPr>
          <w:u w:val="single"/>
        </w:rPr>
      </w:pPr>
      <w:r w:rsidRPr="00AD7A16">
        <w:rPr>
          <w:highlight w:val="lightGray"/>
          <w:u w:val="single"/>
        </w:rPr>
        <w:t>Système de Services Intelligents de Transport et de Dépannage – WASSELI</w:t>
      </w:r>
    </w:p>
    <w:p w:rsidR="00AD7A16" w:rsidRPr="006B026B" w:rsidRDefault="00AD7A16" w:rsidP="00AD7A16">
      <w:pPr>
        <w:rPr>
          <w:sz w:val="44"/>
          <w:szCs w:val="44"/>
        </w:rPr>
      </w:pPr>
      <w:r w:rsidRPr="006B026B">
        <w:rPr>
          <w:sz w:val="44"/>
          <w:szCs w:val="44"/>
        </w:rPr>
        <w:t>1. Introduction</w:t>
      </w:r>
    </w:p>
    <w:p w:rsidR="00AD7A16" w:rsidRDefault="00AD7A16" w:rsidP="00AD7A16">
      <w:r w:rsidRPr="00AD7A16">
        <w:rPr>
          <w:highlight w:val="lightGray"/>
        </w:rPr>
        <w:t>Présentation générale du projet</w:t>
      </w:r>
    </w:p>
    <w:p w:rsidR="00AD7A16" w:rsidRDefault="00AD7A16" w:rsidP="00AD7A16">
      <w:r>
        <w:t>Avec l’évolution rapide des besoins quotidiens des citoyens, le transport ne se limite plus uniquement au déplacement des personnes, mais inclut également le transport de marchandises, d’objets domestiques volumineux, ainsi que le dépannage de véhicules en panne.</w:t>
      </w:r>
    </w:p>
    <w:p w:rsidR="00AD7A16" w:rsidRDefault="00AD7A16" w:rsidP="00AD7A16">
      <w:r>
        <w:t>Cependant, de nombreuses personnes rencontrent des difficultés pour trouver un service adapté à leur besoin précis, au bon moment et au bon coût.</w:t>
      </w:r>
    </w:p>
    <w:p w:rsidR="00AD7A16" w:rsidRDefault="00AD7A16" w:rsidP="00AD7A16">
      <w:r>
        <w:t xml:space="preserve">Le projet </w:t>
      </w:r>
      <w:r w:rsidRPr="00AD7A16">
        <w:rPr>
          <w:highlight w:val="lightGray"/>
        </w:rPr>
        <w:t>WASSELI</w:t>
      </w:r>
      <w:r>
        <w:t xml:space="preserve"> vise à répondre à cette problématique à travers le développement </w:t>
      </w:r>
      <w:r w:rsidRPr="00AD7A16">
        <w:rPr>
          <w:highlight w:val="lightGray"/>
        </w:rPr>
        <w:t>d’une application mobile intelligente</w:t>
      </w:r>
      <w:r>
        <w:t xml:space="preserve"> permettant de mettre en relation les clients avec des conducteurs proposant différents types de services : transport de biens, transport spécialisé et dépannage automobile.</w:t>
      </w:r>
    </w:p>
    <w:p w:rsidR="00AD7A16" w:rsidRDefault="00AD7A16" w:rsidP="00AD7A16">
      <w:r w:rsidRPr="00AD7A16">
        <w:rPr>
          <w:highlight w:val="lightGray"/>
        </w:rPr>
        <w:t>Objectif général du projet</w:t>
      </w:r>
    </w:p>
    <w:p w:rsidR="00AD7A16" w:rsidRDefault="00AD7A16" w:rsidP="00AD7A16">
      <w:r>
        <w:t xml:space="preserve">L’objectif principal de ce projet est de concevoir et développer une application mobile intelligente permettant </w:t>
      </w:r>
      <w:r w:rsidRPr="00AD7A16">
        <w:rPr>
          <w:highlight w:val="lightGray"/>
        </w:rPr>
        <w:t>de faciliter l’accès à des services de transport et de dépannage adaptés</w:t>
      </w:r>
      <w:r>
        <w:t>, en fonction de la nature des besoins des utilisateurs, que ce soit pour le transport d’objets, de marchandises, ou pour l’assistance de véhicules en panne, à l’intérieur d’une wilaya ou entre plusieurs wilayas.</w:t>
      </w:r>
    </w:p>
    <w:p w:rsidR="00AD7A16" w:rsidRDefault="00AD7A16" w:rsidP="00AD7A16">
      <w:r w:rsidRPr="00AD7A16">
        <w:rPr>
          <w:highlight w:val="lightGray"/>
        </w:rPr>
        <w:t>Objectifs spécifiques du projet</w:t>
      </w:r>
    </w:p>
    <w:p w:rsidR="00AD7A16" w:rsidRDefault="00AD7A16" w:rsidP="00AD7A16">
      <w:r w:rsidRPr="00AD7A16">
        <w:rPr>
          <w:highlight w:val="darkGray"/>
        </w:rPr>
        <w:t>Les objectifs spécifiques du projet WASSELI sont les suivants :</w:t>
      </w:r>
    </w:p>
    <w:p w:rsidR="00AD7A16" w:rsidRDefault="00AD7A16" w:rsidP="00AD7A16">
      <w:r>
        <w:t xml:space="preserve">-Fournir une solution numérique permettant d’accéder à </w:t>
      </w:r>
      <w:r w:rsidRPr="00AD7A16">
        <w:rPr>
          <w:highlight w:val="lightGray"/>
        </w:rPr>
        <w:t>différents types de services de transport</w:t>
      </w:r>
      <w:r>
        <w:t xml:space="preserve"> (voiture, moto, camion, camionnette, dépanneuse).</w:t>
      </w:r>
    </w:p>
    <w:p w:rsidR="00AD7A16" w:rsidRDefault="00AD7A16" w:rsidP="00AD7A16">
      <w:r>
        <w:t xml:space="preserve">-Faciliter le transport d’objets domestiques et de marchandises selon </w:t>
      </w:r>
      <w:r w:rsidRPr="00AD7A16">
        <w:rPr>
          <w:highlight w:val="lightGray"/>
        </w:rPr>
        <w:t>leur taille, poids et nature.</w:t>
      </w:r>
    </w:p>
    <w:p w:rsidR="00AD7A16" w:rsidRDefault="00AD7A16" w:rsidP="00AD7A16">
      <w:r>
        <w:t xml:space="preserve">-Mettre en relation rapide et efficace entre le client et le </w:t>
      </w:r>
      <w:r w:rsidRPr="00AD7A16">
        <w:rPr>
          <w:highlight w:val="lightGray"/>
        </w:rPr>
        <w:t>conducteur disponible le plus approprié.</w:t>
      </w:r>
    </w:p>
    <w:p w:rsidR="00AD7A16" w:rsidRDefault="00AD7A16" w:rsidP="00AD7A16">
      <w:r>
        <w:t>-Réduire les difficultés rencontrées par les citoyens lors de la recherche de services de transport spécialisés ou de dépannage.</w:t>
      </w:r>
    </w:p>
    <w:p w:rsidR="00AD7A16" w:rsidRDefault="00AD7A16" w:rsidP="00AD7A16">
      <w:r>
        <w:t>-Garantir un service fiable, sécurisé et transparent en termes de disponibilité et de tarification.</w:t>
      </w:r>
    </w:p>
    <w:p w:rsidR="00AD7A16" w:rsidRDefault="00AD7A16" w:rsidP="00AD7A16">
      <w:r w:rsidRPr="00AD7A16">
        <w:rPr>
          <w:highlight w:val="lightGray"/>
        </w:rPr>
        <w:t>Objectifs pédagogiques (UML, AGL)</w:t>
      </w:r>
    </w:p>
    <w:p w:rsidR="00AD7A16" w:rsidRDefault="00AD7A16" w:rsidP="00AD7A16">
      <w:r w:rsidRPr="00AD7A16">
        <w:rPr>
          <w:highlight w:val="lightGray"/>
        </w:rPr>
        <w:lastRenderedPageBreak/>
        <w:t>UML :</w:t>
      </w:r>
      <w:r>
        <w:t xml:space="preserve"> Modéliser le système à l’aide de différents diagrammes UML (diagramme de cas d’utilisation, diagramme de classes, diagramme de séquence, diagramme d’activité) afin de mieux comprendre et structurer les fonctionnalités du système.</w:t>
      </w:r>
    </w:p>
    <w:p w:rsidR="00AD7A16" w:rsidRDefault="00AD7A16" w:rsidP="00AD7A16">
      <w:r w:rsidRPr="00AD7A16">
        <w:rPr>
          <w:highlight w:val="lightGray"/>
        </w:rPr>
        <w:t>AGL :</w:t>
      </w:r>
      <w:r>
        <w:t xml:space="preserve"> Appliquer les principes de l’ingénierie logicielle et une approche méthodologique rigoureuse pour concevoir une solution cohérente, évolutive et maintenable.</w:t>
      </w:r>
    </w:p>
    <w:p w:rsidR="00AD7A16" w:rsidRDefault="00AD7A16" w:rsidP="00AD7A16">
      <w:r w:rsidRPr="00AD7A16">
        <w:rPr>
          <w:highlight w:val="lightGray"/>
        </w:rPr>
        <w:t>Périmètre du système</w:t>
      </w:r>
    </w:p>
    <w:p w:rsidR="00AD7A16" w:rsidRDefault="00AD7A16" w:rsidP="00AD7A16">
      <w:r w:rsidRPr="00AD7A16">
        <w:rPr>
          <w:highlight w:val="darkGray"/>
        </w:rPr>
        <w:t>Le système WASSELI inclut :</w:t>
      </w:r>
    </w:p>
    <w:p w:rsidR="00AD7A16" w:rsidRDefault="00AD7A16" w:rsidP="00AD7A16">
      <w:r>
        <w:t>-La demande et la gestion des services de transport de biens et d’objets.</w:t>
      </w:r>
    </w:p>
    <w:p w:rsidR="00AD7A16" w:rsidRDefault="00AD7A16" w:rsidP="00AD7A16">
      <w:r>
        <w:t>-Les services de dépannage pour véhicules en panne.</w:t>
      </w:r>
    </w:p>
    <w:p w:rsidR="00AD7A16" w:rsidRDefault="00AD7A16" w:rsidP="00AD7A16">
      <w:r>
        <w:t>-La gestion des utilisateurs (clients, conducteurs, administrateurs).</w:t>
      </w:r>
    </w:p>
    <w:p w:rsidR="00AD7A16" w:rsidRDefault="00AD7A16" w:rsidP="00AD7A16">
      <w:r>
        <w:t>-La gestion des trajets, des services demandés et des paiements.</w:t>
      </w:r>
    </w:p>
    <w:p w:rsidR="00AD7A16" w:rsidRDefault="00AD7A16" w:rsidP="00AD7A16">
      <w:r>
        <w:t>-Le suivi et la supervision des activités par un administrateur.</w:t>
      </w:r>
    </w:p>
    <w:p w:rsidR="00AD7A16" w:rsidRPr="006B026B" w:rsidRDefault="00AD7A16" w:rsidP="00AD7A16">
      <w:pPr>
        <w:rPr>
          <w:sz w:val="44"/>
          <w:szCs w:val="44"/>
        </w:rPr>
      </w:pPr>
      <w:r w:rsidRPr="006B026B">
        <w:rPr>
          <w:sz w:val="44"/>
          <w:szCs w:val="44"/>
          <w:highlight w:val="lightGray"/>
        </w:rPr>
        <w:t>2. Contexte et Problématique</w:t>
      </w:r>
    </w:p>
    <w:p w:rsidR="00AD7A16" w:rsidRDefault="00AD7A16" w:rsidP="00AD7A16">
      <w:r w:rsidRPr="00AD7A16">
        <w:rPr>
          <w:highlight w:val="darkGray"/>
        </w:rPr>
        <w:t>Contexte général</w:t>
      </w:r>
    </w:p>
    <w:p w:rsidR="00AD7A16" w:rsidRDefault="00AD7A16" w:rsidP="00AD7A16">
      <w:r>
        <w:t>Dans de nombreuses régions, trouver un moyen de transport adapté pour des objets volumineux ou un service de dépannage rapide reste un véritable défi. Les solutions existantes sont souvent non centralisées, peu accessibles ou reposent sur des contacts informels.</w:t>
      </w:r>
    </w:p>
    <w:p w:rsidR="00AD7A16" w:rsidRDefault="00AD7A16" w:rsidP="00AD7A16">
      <w:r w:rsidRPr="00AD7A16">
        <w:rPr>
          <w:highlight w:val="darkGray"/>
        </w:rPr>
        <w:t>Limites des solutions actuelles</w:t>
      </w:r>
    </w:p>
    <w:p w:rsidR="00AD7A16" w:rsidRDefault="006B026B" w:rsidP="00AD7A16">
      <w:r>
        <w:t>1</w:t>
      </w:r>
      <w:r w:rsidR="00AD7A16">
        <w:t>-Difficulté à trouver rapidement un service adapté à la nature du besoin.</w:t>
      </w:r>
    </w:p>
    <w:p w:rsidR="00AD7A16" w:rsidRDefault="006B026B" w:rsidP="00AD7A16">
      <w:r>
        <w:t>2</w:t>
      </w:r>
      <w:r w:rsidR="00AD7A16">
        <w:t>-Absence de plateforme centralisée regroupant transport et dépannage.</w:t>
      </w:r>
    </w:p>
    <w:p w:rsidR="00AD7A16" w:rsidRDefault="006B026B" w:rsidP="00AD7A16">
      <w:r>
        <w:t>3</w:t>
      </w:r>
      <w:r w:rsidR="00AD7A16">
        <w:t>-Manque de transparence sur les prix et la disponibilité des services.</w:t>
      </w:r>
    </w:p>
    <w:p w:rsidR="00AD7A16" w:rsidRDefault="00AD7A16" w:rsidP="00AD7A16">
      <w:r>
        <w:t>-Communication inefficace entre clients et prestataires.</w:t>
      </w:r>
    </w:p>
    <w:p w:rsidR="00AD7A16" w:rsidRDefault="00AD7A16" w:rsidP="00AD7A16">
      <w:r w:rsidRPr="00AD7A16">
        <w:rPr>
          <w:highlight w:val="darkGray"/>
        </w:rPr>
        <w:t>Problématique centrale</w:t>
      </w:r>
    </w:p>
    <w:p w:rsidR="00AD7A16" w:rsidRDefault="00AD7A16" w:rsidP="00AD7A16">
      <w:r>
        <w:t xml:space="preserve">La problématique centrale réside dans </w:t>
      </w:r>
      <w:r w:rsidRPr="00AD7A16">
        <w:rPr>
          <w:highlight w:val="lightGray"/>
        </w:rPr>
        <w:t>l’absence d’une solution numérique intelligente et centralisée</w:t>
      </w:r>
      <w:r>
        <w:t xml:space="preserve"> permettant aux citoyens d’accéder facilement à des services de transport et de dépannage adaptés à leurs besoins spécifiques, en toute sécurité et avec une meilleure organisation.</w:t>
      </w:r>
    </w:p>
    <w:p w:rsidR="00AD7A16" w:rsidRDefault="00AD7A16" w:rsidP="00AD7A16">
      <w:r w:rsidRPr="00AD7A16">
        <w:rPr>
          <w:highlight w:val="lightGray"/>
        </w:rPr>
        <w:t>Vision de la solution proposée</w:t>
      </w:r>
    </w:p>
    <w:p w:rsidR="00AD7A16" w:rsidRDefault="00AD7A16" w:rsidP="00AD7A16">
      <w:r w:rsidRPr="00AD7A16">
        <w:rPr>
          <w:highlight w:val="darkGray"/>
        </w:rPr>
        <w:t>La solution WASSELI vise à offrir :</w:t>
      </w:r>
    </w:p>
    <w:p w:rsidR="00AD7A16" w:rsidRDefault="00AD7A16" w:rsidP="00AD7A16">
      <w:r>
        <w:lastRenderedPageBreak/>
        <w:t>1-</w:t>
      </w:r>
      <w:r w:rsidRPr="006B026B">
        <w:rPr>
          <w:highlight w:val="darkGray"/>
        </w:rPr>
        <w:t>Une application mobile moderne</w:t>
      </w:r>
      <w:r>
        <w:t xml:space="preserve"> et intuitive permettant aux utilisateurs de demander des services de transport ou de dépannage à tout moment.</w:t>
      </w:r>
    </w:p>
    <w:p w:rsidR="00AD7A16" w:rsidRDefault="00AD7A16" w:rsidP="00AD7A16">
      <w:r>
        <w:t>2-</w:t>
      </w:r>
      <w:r w:rsidRPr="006B026B">
        <w:rPr>
          <w:highlight w:val="darkGray"/>
        </w:rPr>
        <w:t>Une plateforme centralisée</w:t>
      </w:r>
      <w:r>
        <w:t xml:space="preserve"> reliant clients et conducteurs selon la nature du service requis.</w:t>
      </w:r>
    </w:p>
    <w:p w:rsidR="00AD7A16" w:rsidRDefault="00AD7A16" w:rsidP="00AD7A16">
      <w:r>
        <w:t>3-</w:t>
      </w:r>
      <w:r w:rsidRPr="006B026B">
        <w:rPr>
          <w:highlight w:val="darkGray"/>
        </w:rPr>
        <w:t>Une meilleure organisation</w:t>
      </w:r>
      <w:r>
        <w:t xml:space="preserve"> et un gain de temps considérable pour les utilisateurs.</w:t>
      </w:r>
    </w:p>
    <w:p w:rsidR="00AD7A16" w:rsidRDefault="00AD7A16" w:rsidP="00AD7A16">
      <w:r>
        <w:t>4-</w:t>
      </w:r>
      <w:r w:rsidRPr="006B026B">
        <w:rPr>
          <w:highlight w:val="darkGray"/>
        </w:rPr>
        <w:t>Une solution fiable contribuant</w:t>
      </w:r>
      <w:r>
        <w:t xml:space="preserve"> à améliorer la qualité des services de transport et d’assistance.</w:t>
      </w:r>
    </w:p>
    <w:p w:rsidR="006B026B" w:rsidRDefault="006B026B" w:rsidP="006B026B">
      <w:pPr>
        <w:spacing w:after="0" w:line="240" w:lineRule="auto"/>
        <w:rPr>
          <w:rFonts w:ascii="Times New Roman" w:eastAsia="Times New Roman" w:hAnsi="Times New Roman" w:cs="Times New Roman"/>
          <w:color w:val="2F5496" w:themeColor="accent1" w:themeShade="BF"/>
          <w:sz w:val="28"/>
          <w:szCs w:val="28"/>
          <w:lang w:eastAsia="fr-FR"/>
        </w:rPr>
      </w:pPr>
      <w:r>
        <w:rPr>
          <w:rFonts w:ascii="Times New Roman" w:eastAsia="Times New Roman" w:hAnsi="Times New Roman" w:cs="Times New Roman"/>
          <w:color w:val="2F5496" w:themeColor="accent1" w:themeShade="BF"/>
          <w:sz w:val="28"/>
          <w:szCs w:val="28"/>
          <w:lang w:eastAsia="fr-FR"/>
        </w:rPr>
        <w:t>3. Analyse des Besoins (UML – Fonctionnel) :</w:t>
      </w:r>
    </w:p>
    <w:p w:rsidR="006B026B" w:rsidRDefault="006B026B" w:rsidP="006B026B">
      <w:pPr>
        <w:spacing w:after="0" w:line="240" w:lineRule="auto"/>
        <w:rPr>
          <w:rFonts w:ascii="Times New Roman" w:eastAsia="Times New Roman" w:hAnsi="Times New Roman" w:cs="Times New Roman"/>
          <w:color w:val="C45911" w:themeColor="accent2" w:themeShade="BF"/>
          <w:sz w:val="24"/>
          <w:szCs w:val="24"/>
          <w:lang w:eastAsia="fr-FR"/>
        </w:rPr>
      </w:pPr>
      <w:r>
        <w:rPr>
          <w:rFonts w:ascii="Times New Roman" w:eastAsia="Times New Roman" w:hAnsi="Times New Roman" w:cs="Times New Roman"/>
          <w:color w:val="C45911" w:themeColor="accent2" w:themeShade="BF"/>
          <w:sz w:val="24"/>
          <w:szCs w:val="24"/>
          <w:lang w:eastAsia="fr-FR"/>
        </w:rPr>
        <w:t>3.1 Identification des Acteurs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Client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*Transporteur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*Administrateur</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*Système de paiement</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*Service de géolocalisation </w:t>
      </w:r>
    </w:p>
    <w:p w:rsidR="006B026B" w:rsidRDefault="006B026B" w:rsidP="006B026B">
      <w:pPr>
        <w:spacing w:after="0" w:line="240" w:lineRule="auto"/>
        <w:rPr>
          <w:rFonts w:ascii="Times New Roman" w:eastAsia="Times New Roman" w:hAnsi="Times New Roman" w:cs="Times New Roman"/>
          <w:color w:val="C45911" w:themeColor="accent2" w:themeShade="BF"/>
          <w:sz w:val="24"/>
          <w:szCs w:val="24"/>
          <w:lang w:eastAsia="fr-FR"/>
        </w:rPr>
      </w:pPr>
      <w:r>
        <w:rPr>
          <w:rFonts w:ascii="Times New Roman" w:eastAsia="Times New Roman" w:hAnsi="Times New Roman" w:cs="Times New Roman"/>
          <w:color w:val="C45911" w:themeColor="accent2" w:themeShade="BF"/>
          <w:sz w:val="24"/>
          <w:szCs w:val="24"/>
          <w:lang w:eastAsia="fr-FR"/>
        </w:rPr>
        <w:t>3.2 Diagramme de Cas d’Utilisation :</w:t>
      </w:r>
    </w:p>
    <w:p w:rsidR="006B026B" w:rsidRDefault="006B026B" w:rsidP="006B026B">
      <w:pPr>
        <w:spacing w:after="0" w:line="240" w:lineRule="auto"/>
        <w:rPr>
          <w:rFonts w:ascii="Times New Roman" w:eastAsia="Times New Roman" w:hAnsi="Times New Roman" w:cs="Times New Roman"/>
          <w:color w:val="C45911" w:themeColor="accent2" w:themeShade="BF"/>
          <w:sz w:val="24"/>
          <w:szCs w:val="24"/>
          <w:lang w:eastAsia="fr-FR"/>
        </w:rPr>
      </w:pPr>
      <w:r>
        <w:rPr>
          <w:rFonts w:ascii="Times New Roman" w:eastAsia="Times New Roman" w:hAnsi="Times New Roman" w:cs="Times New Roman"/>
          <w:color w:val="C45911" w:themeColor="accent2" w:themeShade="BF"/>
          <w:sz w:val="24"/>
          <w:szCs w:val="24"/>
          <w:lang w:eastAsia="fr-FR"/>
        </w:rPr>
        <w:t>*Elements detailles :</w:t>
      </w:r>
    </w:p>
    <w:p w:rsidR="006B026B" w:rsidRDefault="006B026B" w:rsidP="006B026B">
      <w:pPr>
        <w:spacing w:after="0" w:line="240" w:lineRule="auto"/>
        <w:rPr>
          <w:rFonts w:ascii="Times New Roman" w:eastAsia="Times New Roman" w:hAnsi="Times New Roman" w:cs="Times New Roman"/>
          <w:color w:val="C45911" w:themeColor="accent2" w:themeShade="BF"/>
          <w:sz w:val="24"/>
          <w:szCs w:val="24"/>
          <w:lang w:eastAsia="fr-FR"/>
        </w:rPr>
      </w:pP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*Acteurs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-Client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-Transporteur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-Administrateur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-Système de paiement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-Service de géolocalisation </w:t>
      </w:r>
    </w:p>
    <w:p w:rsidR="006B026B" w:rsidRDefault="006B026B" w:rsidP="006B026B">
      <w:pPr>
        <w:spacing w:after="0" w:line="240" w:lineRule="auto"/>
        <w:rPr>
          <w:rFonts w:ascii="Times New Roman" w:eastAsia="Times New Roman" w:hAnsi="Times New Roman" w:cs="Times New Roman"/>
          <w:sz w:val="24"/>
          <w:szCs w:val="24"/>
          <w:lang w:eastAsia="fr-FR"/>
        </w:rPr>
      </w:pP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*Cas d’utilisation principaux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-S’inscrire / Se connecter</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-Réserver un transport</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-Spécifier la destination</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-Choisir le type de transport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-Consulter l’état de commande</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-Noter le transporteur</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-Consulter les demandes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-Accepter ou refuser une demande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-Gérer ses trajets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-Gérer les comptes utilisateurs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-Superviser les trajets et transactions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-Consulter les statistiques </w:t>
      </w:r>
    </w:p>
    <w:p w:rsidR="006B026B" w:rsidRDefault="006B026B" w:rsidP="006B026B">
      <w:pPr>
        <w:spacing w:after="0" w:line="240" w:lineRule="auto"/>
        <w:rPr>
          <w:rFonts w:ascii="Times New Roman" w:eastAsia="Times New Roman" w:hAnsi="Times New Roman" w:cs="Times New Roman"/>
          <w:sz w:val="24"/>
          <w:szCs w:val="24"/>
          <w:lang w:eastAsia="fr-FR"/>
        </w:rPr>
      </w:pP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*Relations UML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&lt;&lt;include&gt;&gt; :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Réserver un transport → Spécifier la destination</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Réserver un transport → Choisir le type de transport</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Accepter ou refuser une demande → Consulter les demandes </w:t>
      </w: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&lt;&lt;extend&gt;</w:t>
      </w:r>
      <w:proofErr w:type="gramStart"/>
      <w:r>
        <w:rPr>
          <w:rFonts w:ascii="Times New Roman" w:eastAsia="Times New Roman" w:hAnsi="Times New Roman" w:cs="Times New Roman"/>
          <w:sz w:val="24"/>
          <w:szCs w:val="24"/>
          <w:lang w:eastAsia="fr-FR"/>
        </w:rPr>
        <w:t>&gt; ::</w:t>
      </w:r>
      <w:proofErr w:type="gramEnd"/>
      <w:r>
        <w:rPr>
          <w:rFonts w:ascii="Times New Roman" w:eastAsia="Times New Roman" w:hAnsi="Times New Roman" w:cs="Times New Roman"/>
          <w:sz w:val="24"/>
          <w:szCs w:val="24"/>
          <w:lang w:eastAsia="fr-FR"/>
        </w:rPr>
        <w:t xml:space="preserve"> Noter le Transporteur → Réserver un transport</w:t>
      </w:r>
    </w:p>
    <w:p w:rsidR="006B026B" w:rsidRDefault="006B026B" w:rsidP="006B026B">
      <w:pPr>
        <w:spacing w:after="0" w:line="240" w:lineRule="auto"/>
        <w:rPr>
          <w:rFonts w:ascii="Times New Roman" w:eastAsia="Times New Roman" w:hAnsi="Times New Roman" w:cs="Times New Roman"/>
          <w:sz w:val="24"/>
          <w:szCs w:val="24"/>
          <w:lang w:eastAsia="fr-FR"/>
        </w:rPr>
      </w:pPr>
    </w:p>
    <w:p w:rsidR="006B026B" w:rsidRDefault="006B026B" w:rsidP="006B026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Frontiere du système :</w:t>
      </w:r>
    </w:p>
    <w:p w:rsidR="006B026B" w:rsidRDefault="006B026B" w:rsidP="006B026B">
      <w:pPr>
        <w:spacing w:after="0" w:line="240" w:lineRule="auto"/>
        <w:rPr>
          <w:rFonts w:ascii="Times New Roman" w:eastAsia="Times New Roman" w:hAnsi="Times New Roman" w:cs="Times New Roman"/>
          <w:sz w:val="24"/>
          <w:szCs w:val="24"/>
          <w:lang w:eastAsia="fr-FR"/>
        </w:rPr>
      </w:pPr>
    </w:p>
    <w:p w:rsidR="00AD7A16" w:rsidRDefault="006B026B" w:rsidP="00AD7A16">
      <w:r>
        <w:rPr>
          <w:noProof/>
        </w:rPr>
        <w:drawing>
          <wp:inline distT="0" distB="0" distL="0" distR="0">
            <wp:extent cx="5943600" cy="382333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823335"/>
                    </a:xfrm>
                    <a:prstGeom prst="rect">
                      <a:avLst/>
                    </a:prstGeom>
                  </pic:spPr>
                </pic:pic>
              </a:graphicData>
            </a:graphic>
          </wp:inline>
        </w:drawing>
      </w:r>
    </w:p>
    <w:p w:rsidR="006B026B" w:rsidRPr="00B679A8" w:rsidRDefault="006B026B" w:rsidP="006B026B">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highlight w:val="darkGray"/>
        </w:rPr>
        <w:t xml:space="preserve">4. </w:t>
      </w:r>
      <w:proofErr w:type="spellStart"/>
      <w:r w:rsidRPr="00B679A8">
        <w:rPr>
          <w:rFonts w:asciiTheme="majorBidi" w:eastAsia="Yu Gothic UI Semilight" w:hAnsiTheme="majorBidi" w:cstheme="majorBidi"/>
          <w:b/>
          <w:bCs/>
          <w:sz w:val="28"/>
          <w:szCs w:val="28"/>
          <w:highlight w:val="darkGray"/>
        </w:rPr>
        <w:t>Modelisation</w:t>
      </w:r>
      <w:proofErr w:type="spellEnd"/>
      <w:r w:rsidRPr="00B679A8">
        <w:rPr>
          <w:rFonts w:asciiTheme="majorBidi" w:eastAsia="Yu Gothic UI Semilight" w:hAnsiTheme="majorBidi" w:cstheme="majorBidi"/>
          <w:b/>
          <w:bCs/>
          <w:sz w:val="28"/>
          <w:szCs w:val="28"/>
          <w:highlight w:val="darkGray"/>
        </w:rPr>
        <w:t xml:space="preserve"> Statique (UML – Structure)</w:t>
      </w:r>
    </w:p>
    <w:p w:rsidR="00A013CC" w:rsidRPr="00B679A8" w:rsidRDefault="00EB2BBE" w:rsidP="00A013CC">
      <w:pPr>
        <w:autoSpaceDE w:val="0"/>
        <w:autoSpaceDN w:val="0"/>
        <w:adjustRightInd w:val="0"/>
        <w:spacing w:after="0" w:line="240" w:lineRule="auto"/>
        <w:rPr>
          <w:rFonts w:asciiTheme="majorBidi" w:eastAsia="Yu Gothic UI Semilight" w:hAnsiTheme="majorBidi" w:cstheme="majorBidi"/>
          <w:b/>
          <w:bCs/>
          <w:sz w:val="24"/>
          <w:szCs w:val="24"/>
        </w:rPr>
      </w:pPr>
      <w:r w:rsidRPr="00B679A8">
        <w:rPr>
          <w:rFonts w:asciiTheme="majorBidi" w:eastAsia="Yu Gothic UI Semilight" w:hAnsiTheme="majorBidi" w:cstheme="majorBidi"/>
          <w:b/>
          <w:bCs/>
          <w:sz w:val="28"/>
          <w:szCs w:val="28"/>
        </w:rPr>
        <w:t>4</w:t>
      </w:r>
      <w:r w:rsidR="006B026B" w:rsidRPr="00B679A8">
        <w:rPr>
          <w:rFonts w:asciiTheme="majorBidi" w:eastAsia="Yu Gothic UI Semilight" w:hAnsiTheme="majorBidi" w:cstheme="majorBidi"/>
          <w:b/>
          <w:bCs/>
          <w:sz w:val="28"/>
          <w:szCs w:val="28"/>
        </w:rPr>
        <w:t xml:space="preserve">.1 Diagramme de </w:t>
      </w:r>
      <w:r w:rsidR="00A013CC" w:rsidRPr="00B679A8">
        <w:rPr>
          <w:rFonts w:asciiTheme="majorBidi" w:eastAsia="Yu Gothic UI Semilight" w:hAnsiTheme="majorBidi" w:cstheme="majorBidi"/>
          <w:b/>
          <w:bCs/>
          <w:sz w:val="28"/>
          <w:szCs w:val="28"/>
        </w:rPr>
        <w:t xml:space="preserve">Class </w:t>
      </w:r>
      <w:r w:rsidR="00A013CC" w:rsidRPr="00B679A8">
        <w:rPr>
          <w:rFonts w:asciiTheme="majorBidi" w:eastAsia="Yu Gothic UI Semilight" w:hAnsiTheme="majorBidi" w:cstheme="majorBidi"/>
          <w:b/>
          <w:bCs/>
          <w:sz w:val="28"/>
          <w:szCs w:val="28"/>
        </w:rPr>
        <w:br/>
      </w:r>
      <w:r w:rsidR="00A013CC" w:rsidRPr="00B679A8">
        <w:rPr>
          <w:rFonts w:asciiTheme="majorBidi" w:eastAsia="Yu Gothic UI Semilight" w:hAnsiTheme="majorBidi" w:cstheme="majorBidi"/>
          <w:b/>
          <w:bCs/>
          <w:sz w:val="24"/>
          <w:szCs w:val="24"/>
          <w:highlight w:val="darkGray"/>
        </w:rPr>
        <w:t>Elements detailles :</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sz w:val="24"/>
          <w:szCs w:val="24"/>
          <w:highlight w:val="darkGray"/>
        </w:rPr>
        <w:t>• Classes principales</w:t>
      </w:r>
      <w:r w:rsidRPr="00B679A8">
        <w:rPr>
          <w:rFonts w:asciiTheme="majorBidi" w:eastAsia="Yu Gothic UI Semilight" w:hAnsiTheme="majorBidi" w:cstheme="majorBidi"/>
          <w:sz w:val="24"/>
          <w:szCs w:val="24"/>
        </w:rPr>
        <w:t xml:space="preserve"> :</w:t>
      </w:r>
      <w:r w:rsidRPr="00B679A8">
        <w:rPr>
          <w:rFonts w:asciiTheme="majorBidi" w:eastAsia="Yu Gothic UI Semilight" w:hAnsiTheme="majorBidi" w:cstheme="majorBidi"/>
          <w:sz w:val="24"/>
          <w:szCs w:val="24"/>
        </w:rPr>
        <w:br/>
      </w:r>
      <w:r w:rsidR="00EB2BBE" w:rsidRPr="00B679A8">
        <w:rPr>
          <w:rFonts w:asciiTheme="majorBidi" w:eastAsia="Yu Gothic UI Semilight" w:hAnsiTheme="majorBidi" w:cstheme="majorBidi"/>
          <w:b/>
          <w:bCs/>
          <w:sz w:val="28"/>
          <w:szCs w:val="28"/>
        </w:rPr>
        <w:t>-</w:t>
      </w:r>
      <w:r w:rsidRPr="00B679A8">
        <w:rPr>
          <w:rFonts w:asciiTheme="majorBidi" w:eastAsia="Yu Gothic UI Semilight" w:hAnsiTheme="majorBidi" w:cstheme="majorBidi"/>
          <w:b/>
          <w:bCs/>
          <w:sz w:val="28"/>
          <w:szCs w:val="28"/>
        </w:rPr>
        <w:t>Utilisateur (abstraite)</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Cambria Math" w:eastAsia="MS Gothic" w:hAnsi="Cambria Math" w:cs="Cambria Math"/>
          <w:b/>
          <w:bCs/>
          <w:sz w:val="28"/>
          <w:szCs w:val="28"/>
        </w:rPr>
        <w:t>↳</w:t>
      </w:r>
      <w:r w:rsidRPr="00B679A8">
        <w:rPr>
          <w:rFonts w:asciiTheme="majorBidi" w:eastAsia="Yu Gothic UI Semilight" w:hAnsiTheme="majorBidi" w:cstheme="majorBidi"/>
          <w:b/>
          <w:bCs/>
          <w:sz w:val="28"/>
          <w:szCs w:val="28"/>
        </w:rPr>
        <w:t xml:space="preserve"> Client</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Cambria Math" w:eastAsia="MS Gothic" w:hAnsi="Cambria Math" w:cs="Cambria Math"/>
          <w:b/>
          <w:bCs/>
          <w:sz w:val="28"/>
          <w:szCs w:val="28"/>
        </w:rPr>
        <w:t>↳</w:t>
      </w:r>
      <w:r w:rsidRPr="00B679A8">
        <w:rPr>
          <w:rFonts w:asciiTheme="majorBidi" w:eastAsia="Yu Gothic UI Semilight" w:hAnsiTheme="majorBidi" w:cstheme="majorBidi"/>
          <w:b/>
          <w:bCs/>
          <w:sz w:val="28"/>
          <w:szCs w:val="28"/>
        </w:rPr>
        <w:t xml:space="preserve"> </w:t>
      </w:r>
      <w:r w:rsidR="00B679A8" w:rsidRPr="00B679A8">
        <w:rPr>
          <w:rFonts w:ascii="Times New Roman" w:eastAsia="Times New Roman" w:hAnsi="Times New Roman" w:cs="Times New Roman"/>
          <w:sz w:val="28"/>
          <w:szCs w:val="28"/>
          <w:lang w:eastAsia="fr-FR"/>
        </w:rPr>
        <w:t>Transporteur</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Cambria Math" w:eastAsia="MS Gothic" w:hAnsi="Cambria Math" w:cs="Cambria Math"/>
          <w:b/>
          <w:bCs/>
          <w:sz w:val="28"/>
          <w:szCs w:val="28"/>
        </w:rPr>
        <w:t>↳</w:t>
      </w:r>
      <w:r w:rsidRPr="00B679A8">
        <w:rPr>
          <w:rFonts w:asciiTheme="majorBidi" w:eastAsia="Yu Gothic UI Semilight" w:hAnsiTheme="majorBidi" w:cstheme="majorBidi"/>
          <w:b/>
          <w:bCs/>
          <w:sz w:val="28"/>
          <w:szCs w:val="28"/>
        </w:rPr>
        <w:t xml:space="preserve"> Administrateur</w:t>
      </w:r>
    </w:p>
    <w:p w:rsidR="00A013CC" w:rsidRPr="00B679A8" w:rsidRDefault="00EB2BBE"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w:t>
      </w:r>
      <w:r w:rsidR="00A013CC" w:rsidRPr="00B679A8">
        <w:rPr>
          <w:rFonts w:asciiTheme="majorBidi" w:eastAsia="Yu Gothic UI Semilight" w:hAnsiTheme="majorBidi" w:cstheme="majorBidi"/>
          <w:b/>
          <w:bCs/>
          <w:sz w:val="28"/>
          <w:szCs w:val="28"/>
        </w:rPr>
        <w:t xml:space="preserve">Service (transport marchandises / dépannage / </w:t>
      </w:r>
      <w:r w:rsidR="00A013CC" w:rsidRPr="00B679A8">
        <w:rPr>
          <w:rFonts w:asciiTheme="majorBidi" w:eastAsia="Yu Gothic UI Semilight" w:hAnsiTheme="majorBidi" w:cstheme="majorBidi"/>
          <w:b/>
          <w:bCs/>
          <w:sz w:val="28"/>
          <w:szCs w:val="28"/>
          <w:rtl/>
        </w:rPr>
        <w:t>نقل أغراض منزلية</w:t>
      </w:r>
      <w:r w:rsidR="00A013CC" w:rsidRPr="00B679A8">
        <w:rPr>
          <w:rFonts w:asciiTheme="majorBidi" w:eastAsia="Yu Gothic UI Semilight" w:hAnsiTheme="majorBidi" w:cstheme="majorBidi"/>
          <w:b/>
          <w:bCs/>
          <w:sz w:val="28"/>
          <w:szCs w:val="28"/>
        </w:rPr>
        <w:t>)</w:t>
      </w:r>
    </w:p>
    <w:p w:rsidR="00A013CC" w:rsidRPr="00B679A8" w:rsidRDefault="00EB2BBE"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w:t>
      </w:r>
      <w:r w:rsidR="00A013CC" w:rsidRPr="00B679A8">
        <w:rPr>
          <w:rFonts w:asciiTheme="majorBidi" w:eastAsia="Yu Gothic UI Semilight" w:hAnsiTheme="majorBidi" w:cstheme="majorBidi"/>
          <w:b/>
          <w:bCs/>
          <w:sz w:val="28"/>
          <w:szCs w:val="28"/>
        </w:rPr>
        <w:t>DemandeService</w:t>
      </w:r>
    </w:p>
    <w:p w:rsidR="00A013CC" w:rsidRPr="00B679A8" w:rsidRDefault="00EB2BBE"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w:t>
      </w:r>
      <w:r w:rsidR="00A013CC" w:rsidRPr="00B679A8">
        <w:rPr>
          <w:rFonts w:asciiTheme="majorBidi" w:eastAsia="Yu Gothic UI Semilight" w:hAnsiTheme="majorBidi" w:cstheme="majorBidi"/>
          <w:b/>
          <w:bCs/>
          <w:sz w:val="28"/>
          <w:szCs w:val="28"/>
        </w:rPr>
        <w:t>Vehicule</w:t>
      </w:r>
    </w:p>
    <w:p w:rsidR="00A013CC" w:rsidRPr="00B679A8" w:rsidRDefault="00EB2BBE"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w:t>
      </w:r>
      <w:r w:rsidR="00A013CC" w:rsidRPr="00B679A8">
        <w:rPr>
          <w:rFonts w:asciiTheme="majorBidi" w:eastAsia="Yu Gothic UI Semilight" w:hAnsiTheme="majorBidi" w:cstheme="majorBidi"/>
          <w:b/>
          <w:bCs/>
          <w:sz w:val="28"/>
          <w:szCs w:val="28"/>
        </w:rPr>
        <w:t>Paiement</w:t>
      </w:r>
    </w:p>
    <w:p w:rsidR="00A013CC" w:rsidRPr="00B679A8" w:rsidRDefault="00EB2BBE"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w:t>
      </w:r>
      <w:r w:rsidR="00A013CC" w:rsidRPr="00B679A8">
        <w:rPr>
          <w:rFonts w:asciiTheme="majorBidi" w:eastAsia="Yu Gothic UI Semilight" w:hAnsiTheme="majorBidi" w:cstheme="majorBidi"/>
          <w:b/>
          <w:bCs/>
          <w:sz w:val="28"/>
          <w:szCs w:val="28"/>
        </w:rPr>
        <w:t>Localisation</w:t>
      </w:r>
    </w:p>
    <w:p w:rsidR="00EB2BBE" w:rsidRPr="00B679A8" w:rsidRDefault="00EB2BBE" w:rsidP="00A013CC">
      <w:pPr>
        <w:autoSpaceDE w:val="0"/>
        <w:autoSpaceDN w:val="0"/>
        <w:adjustRightInd w:val="0"/>
        <w:spacing w:after="0" w:line="240" w:lineRule="auto"/>
        <w:rPr>
          <w:rFonts w:asciiTheme="majorBidi" w:eastAsia="Yu Gothic UI Semilight" w:hAnsiTheme="majorBidi" w:cstheme="majorBidi"/>
          <w:b/>
          <w:bCs/>
          <w:sz w:val="28"/>
          <w:szCs w:val="28"/>
        </w:rPr>
      </w:pP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 xml:space="preserve"> </w:t>
      </w:r>
      <w:r w:rsidRPr="00B679A8">
        <w:rPr>
          <w:rFonts w:asciiTheme="majorBidi" w:eastAsia="Yu Gothic UI Semilight" w:hAnsiTheme="majorBidi" w:cstheme="majorBidi"/>
          <w:b/>
          <w:bCs/>
          <w:sz w:val="28"/>
          <w:szCs w:val="28"/>
          <w:highlight w:val="darkGray"/>
        </w:rPr>
        <w:t>Attributs communs</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-id</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-date</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-statut</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-prix</w:t>
      </w:r>
    </w:p>
    <w:p w:rsidR="00EB2BBE" w:rsidRPr="00B679A8" w:rsidRDefault="00EB2BBE" w:rsidP="00A013CC">
      <w:pPr>
        <w:autoSpaceDE w:val="0"/>
        <w:autoSpaceDN w:val="0"/>
        <w:adjustRightInd w:val="0"/>
        <w:spacing w:after="0" w:line="240" w:lineRule="auto"/>
        <w:rPr>
          <w:rFonts w:asciiTheme="majorBidi" w:eastAsia="Yu Gothic UI Semilight" w:hAnsiTheme="majorBidi" w:cstheme="majorBidi"/>
          <w:b/>
          <w:bCs/>
          <w:sz w:val="28"/>
          <w:szCs w:val="28"/>
        </w:rPr>
      </w:pPr>
    </w:p>
    <w:p w:rsidR="00A013CC" w:rsidRPr="00B679A8" w:rsidRDefault="00A013CC" w:rsidP="00A013CC">
      <w:pPr>
        <w:autoSpaceDE w:val="0"/>
        <w:autoSpaceDN w:val="0"/>
        <w:adjustRightInd w:val="0"/>
        <w:spacing w:after="0" w:line="240" w:lineRule="auto"/>
        <w:rPr>
          <w:rFonts w:asciiTheme="majorBidi" w:eastAsia="LiberationSerif-Bold" w:hAnsiTheme="majorBidi" w:cstheme="majorBidi"/>
          <w:b/>
          <w:bCs/>
          <w:sz w:val="28"/>
          <w:szCs w:val="28"/>
        </w:rPr>
      </w:pPr>
      <w:r w:rsidRPr="00B679A8">
        <w:rPr>
          <w:rFonts w:asciiTheme="majorBidi" w:eastAsia="LiberationSerif-Bold" w:hAnsiTheme="majorBidi" w:cstheme="majorBidi"/>
          <w:b/>
          <w:bCs/>
          <w:sz w:val="28"/>
          <w:szCs w:val="28"/>
        </w:rPr>
        <w:t xml:space="preserve"> </w:t>
      </w:r>
      <w:r w:rsidRPr="00B679A8">
        <w:rPr>
          <w:rFonts w:asciiTheme="majorBidi" w:eastAsia="LiberationSerif-Bold" w:hAnsiTheme="majorBidi" w:cstheme="majorBidi"/>
          <w:b/>
          <w:bCs/>
          <w:sz w:val="28"/>
          <w:szCs w:val="28"/>
          <w:highlight w:val="darkGray"/>
        </w:rPr>
        <w:t>Méthodes principales</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rPr>
      </w:pPr>
      <w:proofErr w:type="gramStart"/>
      <w:r w:rsidRPr="00B679A8">
        <w:rPr>
          <w:rFonts w:asciiTheme="majorBidi" w:eastAsia="Yu Gothic UI Semilight" w:hAnsiTheme="majorBidi" w:cstheme="majorBidi"/>
          <w:b/>
          <w:bCs/>
        </w:rPr>
        <w:t>demanderService(</w:t>
      </w:r>
      <w:proofErr w:type="gramEnd"/>
      <w:r w:rsidRPr="00B679A8">
        <w:rPr>
          <w:rFonts w:asciiTheme="majorBidi" w:eastAsia="Yu Gothic UI Semilight" w:hAnsiTheme="majorBidi" w:cstheme="majorBidi"/>
          <w:b/>
          <w:bCs/>
        </w:rPr>
        <w:t>)</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rPr>
      </w:pPr>
      <w:proofErr w:type="gramStart"/>
      <w:r w:rsidRPr="00B679A8">
        <w:rPr>
          <w:rFonts w:asciiTheme="majorBidi" w:eastAsia="Yu Gothic UI Semilight" w:hAnsiTheme="majorBidi" w:cstheme="majorBidi"/>
          <w:b/>
          <w:bCs/>
        </w:rPr>
        <w:t>accepter</w:t>
      </w:r>
      <w:proofErr w:type="gramEnd"/>
      <w:r w:rsidRPr="00B679A8">
        <w:rPr>
          <w:rFonts w:asciiTheme="majorBidi" w:eastAsia="Yu Gothic UI Semilight" w:hAnsiTheme="majorBidi" w:cstheme="majorBidi"/>
          <w:b/>
          <w:bCs/>
        </w:rPr>
        <w:t xml:space="preserve"> Demandé()</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rPr>
      </w:pPr>
      <w:proofErr w:type="gramStart"/>
      <w:r w:rsidRPr="00B679A8">
        <w:rPr>
          <w:rFonts w:asciiTheme="majorBidi" w:eastAsia="Yu Gothic UI Semilight" w:hAnsiTheme="majorBidi" w:cstheme="majorBidi"/>
          <w:b/>
          <w:bCs/>
        </w:rPr>
        <w:t>effectuerPaiement(</w:t>
      </w:r>
      <w:proofErr w:type="gramEnd"/>
      <w:r w:rsidRPr="00B679A8">
        <w:rPr>
          <w:rFonts w:asciiTheme="majorBidi" w:eastAsia="Yu Gothic UI Semilight" w:hAnsiTheme="majorBidi" w:cstheme="majorBidi"/>
          <w:b/>
          <w:bCs/>
        </w:rPr>
        <w:t>)</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rPr>
      </w:pPr>
      <w:proofErr w:type="gramStart"/>
      <w:r w:rsidRPr="00B679A8">
        <w:rPr>
          <w:rFonts w:asciiTheme="majorBidi" w:eastAsia="Yu Gothic UI Semilight" w:hAnsiTheme="majorBidi" w:cstheme="majorBidi"/>
          <w:b/>
          <w:bCs/>
        </w:rPr>
        <w:t>annulerDemande(</w:t>
      </w:r>
      <w:proofErr w:type="gramEnd"/>
      <w:r w:rsidRPr="00B679A8">
        <w:rPr>
          <w:rFonts w:asciiTheme="majorBidi" w:eastAsia="Yu Gothic UI Semilight" w:hAnsiTheme="majorBidi" w:cstheme="majorBidi"/>
          <w:b/>
          <w:bCs/>
        </w:rPr>
        <w:t>)</w:t>
      </w:r>
    </w:p>
    <w:p w:rsidR="00A013CC" w:rsidRPr="00B679A8" w:rsidRDefault="00A013CC" w:rsidP="00A013CC">
      <w:pPr>
        <w:autoSpaceDE w:val="0"/>
        <w:autoSpaceDN w:val="0"/>
        <w:adjustRightInd w:val="0"/>
        <w:spacing w:after="0" w:line="240" w:lineRule="auto"/>
        <w:rPr>
          <w:rFonts w:asciiTheme="majorBidi" w:eastAsia="LiberationSerif-Bold" w:hAnsiTheme="majorBidi" w:cstheme="majorBidi"/>
          <w:b/>
          <w:bCs/>
        </w:rPr>
      </w:pPr>
      <w:proofErr w:type="gramStart"/>
      <w:r w:rsidRPr="00B679A8">
        <w:rPr>
          <w:rFonts w:asciiTheme="majorBidi" w:eastAsia="Yu Gothic UI Semilight" w:hAnsiTheme="majorBidi" w:cstheme="majorBidi"/>
          <w:b/>
          <w:bCs/>
        </w:rPr>
        <w:t>suivreService(</w:t>
      </w:r>
      <w:proofErr w:type="gramEnd"/>
      <w:r w:rsidRPr="00B679A8">
        <w:rPr>
          <w:rFonts w:asciiTheme="majorBidi" w:eastAsia="Yu Gothic UI Semilight" w:hAnsiTheme="majorBidi" w:cstheme="majorBidi"/>
          <w:b/>
          <w:bCs/>
        </w:rPr>
        <w:t>)</w:t>
      </w:r>
    </w:p>
    <w:p w:rsidR="00A013CC" w:rsidRPr="00B679A8" w:rsidRDefault="00A013CC" w:rsidP="00A013CC">
      <w:pPr>
        <w:autoSpaceDE w:val="0"/>
        <w:autoSpaceDN w:val="0"/>
        <w:adjustRightInd w:val="0"/>
        <w:spacing w:after="0" w:line="240" w:lineRule="auto"/>
        <w:rPr>
          <w:rFonts w:asciiTheme="majorBidi" w:eastAsia="LiberationSerif-Bold" w:hAnsiTheme="majorBidi" w:cstheme="majorBidi"/>
          <w:b/>
          <w:bCs/>
          <w:sz w:val="28"/>
          <w:szCs w:val="28"/>
        </w:rPr>
      </w:pPr>
    </w:p>
    <w:p w:rsidR="00A013CC" w:rsidRPr="00B679A8" w:rsidRDefault="00A013CC" w:rsidP="00A013CC">
      <w:pPr>
        <w:autoSpaceDE w:val="0"/>
        <w:autoSpaceDN w:val="0"/>
        <w:adjustRightInd w:val="0"/>
        <w:spacing w:after="0" w:line="240" w:lineRule="auto"/>
        <w:rPr>
          <w:rFonts w:asciiTheme="majorBidi" w:eastAsia="LiberationSerif-Bold" w:hAnsiTheme="majorBidi" w:cstheme="majorBidi"/>
          <w:b/>
          <w:bCs/>
          <w:sz w:val="24"/>
          <w:szCs w:val="24"/>
        </w:rPr>
      </w:pPr>
      <w:r w:rsidRPr="00B679A8">
        <w:rPr>
          <w:rFonts w:asciiTheme="majorBidi" w:eastAsia="LiberationSerif-Bold" w:hAnsiTheme="majorBidi" w:cstheme="majorBidi"/>
          <w:b/>
          <w:bCs/>
          <w:sz w:val="28"/>
          <w:szCs w:val="28"/>
          <w:highlight w:val="darkGray"/>
        </w:rPr>
        <w:t>Relations UML</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1-Héritage (Utilisateur → Client / Conducteur / Administrateur)</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2-Associations</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3-Multiplicités</w:t>
      </w:r>
    </w:p>
    <w:p w:rsidR="00A013CC" w:rsidRPr="00B679A8" w:rsidRDefault="00A013CC" w:rsidP="00A013CC">
      <w:pPr>
        <w:autoSpaceDE w:val="0"/>
        <w:autoSpaceDN w:val="0"/>
        <w:adjustRightInd w:val="0"/>
        <w:spacing w:after="0" w:line="240" w:lineRule="auto"/>
        <w:rPr>
          <w:rFonts w:asciiTheme="majorBidi" w:eastAsia="Yu Gothic UI Semilight" w:hAnsiTheme="majorBidi" w:cstheme="majorBidi"/>
          <w:b/>
          <w:bCs/>
          <w:sz w:val="28"/>
          <w:szCs w:val="28"/>
        </w:rPr>
      </w:pPr>
      <w:r w:rsidRPr="00B679A8">
        <w:rPr>
          <w:rFonts w:asciiTheme="majorBidi" w:eastAsia="Yu Gothic UI Semilight" w:hAnsiTheme="majorBidi" w:cstheme="majorBidi"/>
          <w:b/>
          <w:bCs/>
          <w:sz w:val="28"/>
          <w:szCs w:val="28"/>
        </w:rPr>
        <w:t>4-Composition (DemandeService et Paiement)</w:t>
      </w:r>
    </w:p>
    <w:p w:rsidR="00EB2BBE" w:rsidRPr="00B679A8" w:rsidRDefault="00EB2BBE" w:rsidP="00A013CC">
      <w:pPr>
        <w:autoSpaceDE w:val="0"/>
        <w:autoSpaceDN w:val="0"/>
        <w:adjustRightInd w:val="0"/>
        <w:spacing w:after="0" w:line="240" w:lineRule="auto"/>
        <w:rPr>
          <w:rFonts w:asciiTheme="majorBidi" w:eastAsia="Yu Gothic UI Semilight" w:hAnsiTheme="majorBidi" w:cstheme="majorBidi"/>
          <w:b/>
          <w:bCs/>
          <w:sz w:val="28"/>
          <w:szCs w:val="28"/>
        </w:rPr>
      </w:pPr>
    </w:p>
    <w:p w:rsidR="00A013CC" w:rsidRPr="00B679A8" w:rsidRDefault="00A013CC" w:rsidP="00A013CC">
      <w:pPr>
        <w:autoSpaceDE w:val="0"/>
        <w:autoSpaceDN w:val="0"/>
        <w:adjustRightInd w:val="0"/>
        <w:spacing w:after="0" w:line="240" w:lineRule="auto"/>
        <w:rPr>
          <w:rFonts w:asciiTheme="majorBidi" w:eastAsia="LiberationSerif-Bold" w:hAnsiTheme="majorBidi" w:cstheme="majorBidi"/>
          <w:b/>
          <w:bCs/>
          <w:sz w:val="28"/>
          <w:szCs w:val="28"/>
        </w:rPr>
      </w:pPr>
      <w:r w:rsidRPr="00B679A8">
        <w:rPr>
          <w:rFonts w:asciiTheme="majorBidi" w:eastAsia="LiberationSerif-Bold" w:hAnsiTheme="majorBidi" w:cstheme="majorBidi"/>
          <w:b/>
          <w:bCs/>
          <w:sz w:val="24"/>
          <w:szCs w:val="24"/>
          <w:highlight w:val="darkGray"/>
        </w:rPr>
        <w:t>Diagramme de classe package Utilisateur :</w:t>
      </w:r>
    </w:p>
    <w:p w:rsidR="00A013CC" w:rsidRPr="00B679A8" w:rsidRDefault="00A013CC" w:rsidP="00A013CC">
      <w:pPr>
        <w:autoSpaceDE w:val="0"/>
        <w:autoSpaceDN w:val="0"/>
        <w:adjustRightInd w:val="0"/>
        <w:spacing w:after="0" w:line="240" w:lineRule="auto"/>
        <w:rPr>
          <w:rFonts w:asciiTheme="majorBidi" w:eastAsia="LiberationSerif-Bold" w:hAnsiTheme="majorBidi" w:cstheme="majorBidi"/>
          <w:b/>
          <w:bCs/>
          <w:sz w:val="28"/>
          <w:szCs w:val="28"/>
        </w:rPr>
      </w:pPr>
    </w:p>
    <w:p w:rsidR="00A013CC" w:rsidRDefault="00A013CC" w:rsidP="00A013CC">
      <w:pPr>
        <w:autoSpaceDE w:val="0"/>
        <w:autoSpaceDN w:val="0"/>
        <w:adjustRightInd w:val="0"/>
        <w:spacing w:after="0" w:line="240" w:lineRule="auto"/>
        <w:rPr>
          <w:rFonts w:ascii="LiberationSerif-Bold" w:eastAsia="LiberationSerif-Bold" w:cs="LiberationSerif-Bold"/>
          <w:b/>
          <w:bCs/>
          <w:sz w:val="28"/>
          <w:szCs w:val="28"/>
        </w:rPr>
      </w:pPr>
    </w:p>
    <w:p w:rsidR="00A013CC" w:rsidRDefault="00B679A8" w:rsidP="00A013CC">
      <w:pPr>
        <w:autoSpaceDE w:val="0"/>
        <w:autoSpaceDN w:val="0"/>
        <w:adjustRightInd w:val="0"/>
        <w:spacing w:after="0" w:line="240" w:lineRule="auto"/>
        <w:rPr>
          <w:rFonts w:ascii="LiberationSerif-Bold" w:eastAsia="LiberationSerif-Bold" w:cs="LiberationSerif-Bold"/>
          <w:b/>
          <w:bCs/>
          <w:sz w:val="28"/>
          <w:szCs w:val="28"/>
        </w:rPr>
      </w:pPr>
      <w:r>
        <w:rPr>
          <w:rFonts w:ascii="LiberationSerif-Bold" w:eastAsia="LiberationSerif-Bold" w:cs="LiberationSerif-Bold"/>
          <w:b/>
          <w:bCs/>
          <w:noProof/>
          <w:sz w:val="28"/>
          <w:szCs w:val="28"/>
        </w:rPr>
        <w:drawing>
          <wp:inline distT="0" distB="0" distL="0" distR="0">
            <wp:extent cx="5943600" cy="224917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v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249170"/>
                    </a:xfrm>
                    <a:prstGeom prst="rect">
                      <a:avLst/>
                    </a:prstGeom>
                  </pic:spPr>
                </pic:pic>
              </a:graphicData>
            </a:graphic>
          </wp:inline>
        </w:drawing>
      </w:r>
    </w:p>
    <w:p w:rsidR="00A013CC" w:rsidRDefault="00A013CC" w:rsidP="00A013CC">
      <w:pPr>
        <w:autoSpaceDE w:val="0"/>
        <w:autoSpaceDN w:val="0"/>
        <w:adjustRightInd w:val="0"/>
        <w:spacing w:after="0" w:line="240" w:lineRule="auto"/>
        <w:rPr>
          <w:rFonts w:ascii="LiberationSerif-Bold" w:eastAsia="LiberationSerif-Bold" w:cs="LiberationSerif-Bold"/>
          <w:b/>
          <w:bCs/>
          <w:sz w:val="28"/>
          <w:szCs w:val="28"/>
        </w:rPr>
      </w:pPr>
    </w:p>
    <w:p w:rsidR="00A013CC" w:rsidRDefault="00A013CC" w:rsidP="00A013CC">
      <w:pPr>
        <w:autoSpaceDE w:val="0"/>
        <w:autoSpaceDN w:val="0"/>
        <w:adjustRightInd w:val="0"/>
        <w:spacing w:after="0" w:line="240" w:lineRule="auto"/>
        <w:rPr>
          <w:rFonts w:ascii="LiberationSerif-Bold" w:eastAsia="LiberationSerif-Bold" w:cs="LiberationSerif-Bold"/>
          <w:b/>
          <w:bCs/>
          <w:sz w:val="28"/>
          <w:szCs w:val="28"/>
        </w:rPr>
      </w:pPr>
    </w:p>
    <w:p w:rsidR="00A013CC" w:rsidRDefault="00C43E50" w:rsidP="00A013CC">
      <w:pPr>
        <w:autoSpaceDE w:val="0"/>
        <w:autoSpaceDN w:val="0"/>
        <w:adjustRightInd w:val="0"/>
        <w:spacing w:after="0" w:line="240" w:lineRule="auto"/>
        <w:rPr>
          <w:rFonts w:ascii="LiberationSerif" w:eastAsia="LiberationSerif" w:cs="LiberationSerif"/>
          <w:sz w:val="24"/>
          <w:szCs w:val="24"/>
          <w:highlight w:val="darkGray"/>
          <w:lang w:val="en-US"/>
        </w:rPr>
      </w:pPr>
      <w:r w:rsidRPr="00234CEF">
        <w:rPr>
          <w:rFonts w:ascii="LiberationSerif" w:eastAsia="LiberationSerif" w:cs="LiberationSerif"/>
          <w:sz w:val="24"/>
          <w:szCs w:val="24"/>
          <w:highlight w:val="darkGray"/>
          <w:lang w:val="en-US"/>
        </w:rPr>
        <w:t>Diagramme de class</w:t>
      </w:r>
      <w:r w:rsidR="00234CEF" w:rsidRPr="00234CEF">
        <w:rPr>
          <w:rFonts w:ascii="LiberationSerif" w:eastAsia="LiberationSerif" w:cs="LiberationSerif"/>
          <w:sz w:val="24"/>
          <w:szCs w:val="24"/>
          <w:highlight w:val="darkGray"/>
          <w:lang w:val="en-US"/>
        </w:rPr>
        <w:t>e</w:t>
      </w:r>
      <w:r w:rsidRPr="00234CEF">
        <w:rPr>
          <w:rFonts w:ascii="LiberationSerif" w:eastAsia="LiberationSerif" w:cs="LiberationSerif"/>
          <w:sz w:val="24"/>
          <w:szCs w:val="24"/>
          <w:highlight w:val="darkGray"/>
          <w:lang w:val="en-US"/>
        </w:rPr>
        <w:t xml:space="preserve"> complet</w:t>
      </w:r>
    </w:p>
    <w:p w:rsidR="00234CEF" w:rsidRDefault="00234CEF" w:rsidP="00A013CC">
      <w:pPr>
        <w:autoSpaceDE w:val="0"/>
        <w:autoSpaceDN w:val="0"/>
        <w:adjustRightInd w:val="0"/>
        <w:spacing w:after="0" w:line="240" w:lineRule="auto"/>
        <w:rPr>
          <w:rFonts w:ascii="LiberationSerif" w:eastAsia="LiberationSerif" w:cs="LiberationSerif"/>
          <w:sz w:val="24"/>
          <w:szCs w:val="24"/>
          <w:highlight w:val="darkGray"/>
          <w:lang w:val="en-US"/>
        </w:rPr>
      </w:pPr>
    </w:p>
    <w:p w:rsidR="00234CEF" w:rsidRDefault="00B679A8" w:rsidP="00A013CC">
      <w:pPr>
        <w:autoSpaceDE w:val="0"/>
        <w:autoSpaceDN w:val="0"/>
        <w:adjustRightInd w:val="0"/>
        <w:spacing w:after="0" w:line="240" w:lineRule="auto"/>
        <w:rPr>
          <w:rFonts w:ascii="LiberationSerif-Bold" w:eastAsia="LiberationSerif-Bold" w:cs="LiberationSerif-Bold"/>
          <w:b/>
          <w:bCs/>
          <w:sz w:val="28"/>
          <w:szCs w:val="28"/>
        </w:rPr>
      </w:pPr>
      <w:r>
        <w:rPr>
          <w:rFonts w:ascii="LiberationSerif-Bold" w:eastAsia="LiberationSerif-Bold" w:cs="LiberationSerif-Bold"/>
          <w:b/>
          <w:bCs/>
          <w:noProof/>
          <w:sz w:val="28"/>
          <w:szCs w:val="28"/>
        </w:rPr>
        <w:lastRenderedPageBreak/>
        <w:drawing>
          <wp:inline distT="0" distB="0" distL="0" distR="0">
            <wp:extent cx="5943600" cy="339788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v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97885"/>
                    </a:xfrm>
                    <a:prstGeom prst="rect">
                      <a:avLst/>
                    </a:prstGeom>
                  </pic:spPr>
                </pic:pic>
              </a:graphicData>
            </a:graphic>
          </wp:inline>
        </w:drawing>
      </w:r>
    </w:p>
    <w:p w:rsidR="00A013CC" w:rsidRDefault="00A013CC" w:rsidP="00A013CC">
      <w:pPr>
        <w:autoSpaceDE w:val="0"/>
        <w:autoSpaceDN w:val="0"/>
        <w:adjustRightInd w:val="0"/>
        <w:spacing w:after="0" w:line="240" w:lineRule="auto"/>
        <w:rPr>
          <w:rFonts w:ascii="LiberationSerif-Bold" w:eastAsia="LiberationSerif-Bold" w:cs="LiberationSerif-Bold"/>
          <w:b/>
          <w:bCs/>
          <w:sz w:val="28"/>
          <w:szCs w:val="28"/>
        </w:rPr>
      </w:pPr>
    </w:p>
    <w:p w:rsidR="00030397" w:rsidRPr="00030397" w:rsidRDefault="00030397" w:rsidP="00030397">
      <w:pPr>
        <w:shd w:val="clear" w:color="auto" w:fill="FFFFFF"/>
        <w:spacing w:before="480" w:after="240" w:line="480" w:lineRule="atLeast"/>
        <w:outlineLvl w:val="1"/>
        <w:rPr>
          <w:rFonts w:ascii="Segoe UI" w:eastAsia="Times New Roman" w:hAnsi="Segoe UI" w:cs="Segoe UI"/>
          <w:b/>
          <w:bCs/>
          <w:color w:val="0F1115"/>
          <w:sz w:val="33"/>
          <w:szCs w:val="33"/>
        </w:rPr>
      </w:pPr>
      <w:r w:rsidRPr="00997B3B">
        <w:rPr>
          <w:rFonts w:ascii="Segoe UI" w:eastAsia="Times New Roman" w:hAnsi="Segoe UI" w:cs="Segoe UI"/>
          <w:b/>
          <w:bCs/>
          <w:color w:val="0F1115"/>
          <w:sz w:val="33"/>
          <w:szCs w:val="33"/>
          <w:highlight w:val="lightGray"/>
        </w:rPr>
        <w:t>4. Modélisation Dynamique (UML – Comportement)</w:t>
      </w:r>
    </w:p>
    <w:p w:rsidR="00030397" w:rsidRPr="00030397" w:rsidRDefault="00030397" w:rsidP="00030397">
      <w:pPr>
        <w:shd w:val="clear" w:color="auto" w:fill="FFFFFF"/>
        <w:spacing w:before="480" w:after="240" w:line="450" w:lineRule="atLeast"/>
        <w:outlineLvl w:val="2"/>
        <w:rPr>
          <w:rFonts w:ascii="Segoe UI" w:eastAsia="Times New Roman" w:hAnsi="Segoe UI" w:cs="Segoe UI"/>
          <w:b/>
          <w:bCs/>
          <w:color w:val="0F1115"/>
          <w:sz w:val="30"/>
          <w:szCs w:val="30"/>
        </w:rPr>
      </w:pPr>
      <w:r w:rsidRPr="00997B3B">
        <w:rPr>
          <w:rFonts w:ascii="Segoe UI" w:eastAsia="Times New Roman" w:hAnsi="Segoe UI" w:cs="Segoe UI"/>
          <w:b/>
          <w:bCs/>
          <w:color w:val="0F1115"/>
          <w:sz w:val="30"/>
          <w:szCs w:val="30"/>
          <w:highlight w:val="lightGray"/>
        </w:rPr>
        <w:t>4.1 Diagrammes de Séquence</w:t>
      </w:r>
    </w:p>
    <w:p w:rsidR="00030397" w:rsidRPr="00030397" w:rsidRDefault="00030397" w:rsidP="00030397">
      <w:pPr>
        <w:shd w:val="clear" w:color="auto" w:fill="FFFFFF"/>
        <w:spacing w:before="240" w:after="240" w:line="240" w:lineRule="auto"/>
        <w:rPr>
          <w:rFonts w:ascii="Segoe UI" w:eastAsia="Times New Roman" w:hAnsi="Segoe UI" w:cs="Segoe UI"/>
          <w:color w:val="0F1115"/>
          <w:sz w:val="24"/>
          <w:szCs w:val="24"/>
        </w:rPr>
      </w:pPr>
      <w:r w:rsidRPr="00030397">
        <w:rPr>
          <w:rFonts w:ascii="Segoe UI" w:eastAsia="Times New Roman" w:hAnsi="Segoe UI" w:cs="Segoe UI"/>
          <w:color w:val="0F1115"/>
          <w:sz w:val="24"/>
          <w:szCs w:val="24"/>
        </w:rPr>
        <w:t>Les diagrammes de séquence modélisent les interactions entre les différents acteurs et objets du système lors de l’exécution d’un cas d’utilisation.</w:t>
      </w:r>
    </w:p>
    <w:p w:rsidR="00030397" w:rsidRPr="00030397" w:rsidRDefault="00030397" w:rsidP="00030397">
      <w:pPr>
        <w:shd w:val="clear" w:color="auto" w:fill="FFFFFF"/>
        <w:spacing w:before="240" w:after="240" w:line="240" w:lineRule="auto"/>
        <w:rPr>
          <w:rFonts w:ascii="Segoe UI" w:eastAsia="Times New Roman" w:hAnsi="Segoe UI" w:cs="Segoe UI"/>
          <w:color w:val="0F1115"/>
          <w:sz w:val="24"/>
          <w:szCs w:val="24"/>
          <w:lang w:val="en-US"/>
        </w:rPr>
      </w:pPr>
      <w:r w:rsidRPr="00997B3B">
        <w:rPr>
          <w:rFonts w:ascii="Segoe UI" w:eastAsia="Times New Roman" w:hAnsi="Segoe UI" w:cs="Segoe UI"/>
          <w:b/>
          <w:bCs/>
          <w:color w:val="0F1115"/>
          <w:sz w:val="24"/>
          <w:szCs w:val="24"/>
          <w:highlight w:val="lightGray"/>
          <w:lang w:val="en-US"/>
        </w:rPr>
        <w:t xml:space="preserve">Éléments </w:t>
      </w:r>
      <w:proofErr w:type="gramStart"/>
      <w:r w:rsidRPr="00997B3B">
        <w:rPr>
          <w:rFonts w:ascii="Segoe UI" w:eastAsia="Times New Roman" w:hAnsi="Segoe UI" w:cs="Segoe UI"/>
          <w:b/>
          <w:bCs/>
          <w:color w:val="0F1115"/>
          <w:sz w:val="24"/>
          <w:szCs w:val="24"/>
          <w:highlight w:val="lightGray"/>
          <w:lang w:val="en-US"/>
        </w:rPr>
        <w:t>détaillés :</w:t>
      </w:r>
      <w:proofErr w:type="gramEnd"/>
    </w:p>
    <w:p w:rsidR="00030397" w:rsidRPr="00997B3B" w:rsidRDefault="00030397" w:rsidP="00030397">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highlight w:val="lightGray"/>
          <w:lang w:val="en-US"/>
        </w:rPr>
      </w:pPr>
      <w:proofErr w:type="gramStart"/>
      <w:r w:rsidRPr="00997B3B">
        <w:rPr>
          <w:rFonts w:ascii="Segoe UI" w:eastAsia="Times New Roman" w:hAnsi="Segoe UI" w:cs="Segoe UI"/>
          <w:b/>
          <w:bCs/>
          <w:color w:val="0F1115"/>
          <w:sz w:val="24"/>
          <w:szCs w:val="24"/>
          <w:highlight w:val="lightGray"/>
          <w:lang w:val="en-US"/>
        </w:rPr>
        <w:t>Acteurs</w:t>
      </w:r>
      <w:r w:rsidRPr="00997B3B">
        <w:rPr>
          <w:rFonts w:ascii="Segoe UI" w:eastAsia="Times New Roman" w:hAnsi="Segoe UI" w:cs="Segoe UI"/>
          <w:color w:val="0F1115"/>
          <w:sz w:val="24"/>
          <w:szCs w:val="24"/>
          <w:highlight w:val="lightGray"/>
          <w:lang w:val="en-US"/>
        </w:rPr>
        <w:t> :</w:t>
      </w:r>
      <w:proofErr w:type="gramEnd"/>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Client</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Transporteur</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Système de Paiement (externe)</w:t>
      </w:r>
    </w:p>
    <w:p w:rsidR="00030397" w:rsidRPr="00997B3B" w:rsidRDefault="00030397" w:rsidP="00030397">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highlight w:val="lightGray"/>
          <w:lang w:val="en-US"/>
        </w:rPr>
      </w:pPr>
      <w:r w:rsidRPr="00997B3B">
        <w:rPr>
          <w:rFonts w:ascii="Segoe UI" w:eastAsia="Times New Roman" w:hAnsi="Segoe UI" w:cs="Segoe UI"/>
          <w:b/>
          <w:bCs/>
          <w:color w:val="0F1115"/>
          <w:sz w:val="24"/>
          <w:szCs w:val="24"/>
          <w:highlight w:val="lightGray"/>
          <w:lang w:val="en-US"/>
        </w:rPr>
        <w:t xml:space="preserve">Objets internes du </w:t>
      </w:r>
      <w:proofErr w:type="gramStart"/>
      <w:r w:rsidRPr="00997B3B">
        <w:rPr>
          <w:rFonts w:ascii="Segoe UI" w:eastAsia="Times New Roman" w:hAnsi="Segoe UI" w:cs="Segoe UI"/>
          <w:b/>
          <w:bCs/>
          <w:color w:val="0F1115"/>
          <w:sz w:val="24"/>
          <w:szCs w:val="24"/>
          <w:highlight w:val="lightGray"/>
          <w:lang w:val="en-US"/>
        </w:rPr>
        <w:t>système</w:t>
      </w:r>
      <w:r w:rsidRPr="00997B3B">
        <w:rPr>
          <w:rFonts w:ascii="Segoe UI" w:eastAsia="Times New Roman" w:hAnsi="Segoe UI" w:cs="Segoe UI"/>
          <w:color w:val="0F1115"/>
          <w:sz w:val="24"/>
          <w:szCs w:val="24"/>
          <w:highlight w:val="lightGray"/>
          <w:lang w:val="en-US"/>
        </w:rPr>
        <w:t> :</w:t>
      </w:r>
      <w:proofErr w:type="gramEnd"/>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Application WASSELI</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Service de Gestion des Demandes</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Service de Notification</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Base de Données</w:t>
      </w:r>
    </w:p>
    <w:p w:rsidR="00030397" w:rsidRPr="00997B3B" w:rsidRDefault="00030397" w:rsidP="00030397">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highlight w:val="lightGray"/>
          <w:lang w:val="en-US"/>
        </w:rPr>
      </w:pPr>
      <w:r w:rsidRPr="00997B3B">
        <w:rPr>
          <w:rFonts w:ascii="Segoe UI" w:eastAsia="Times New Roman" w:hAnsi="Segoe UI" w:cs="Segoe UI"/>
          <w:b/>
          <w:bCs/>
          <w:color w:val="0F1115"/>
          <w:sz w:val="24"/>
          <w:szCs w:val="24"/>
          <w:highlight w:val="lightGray"/>
          <w:lang w:val="en-US"/>
        </w:rPr>
        <w:t xml:space="preserve">Messages </w:t>
      </w:r>
      <w:proofErr w:type="gramStart"/>
      <w:r w:rsidRPr="00997B3B">
        <w:rPr>
          <w:rFonts w:ascii="Segoe UI" w:eastAsia="Times New Roman" w:hAnsi="Segoe UI" w:cs="Segoe UI"/>
          <w:b/>
          <w:bCs/>
          <w:color w:val="0F1115"/>
          <w:sz w:val="24"/>
          <w:szCs w:val="24"/>
          <w:highlight w:val="lightGray"/>
          <w:lang w:val="en-US"/>
        </w:rPr>
        <w:t>échangés</w:t>
      </w:r>
      <w:r w:rsidRPr="00997B3B">
        <w:rPr>
          <w:rFonts w:ascii="Segoe UI" w:eastAsia="Times New Roman" w:hAnsi="Segoe UI" w:cs="Segoe UI"/>
          <w:color w:val="0F1115"/>
          <w:sz w:val="24"/>
          <w:szCs w:val="24"/>
          <w:highlight w:val="lightGray"/>
          <w:lang w:val="en-US"/>
        </w:rPr>
        <w:t> :</w:t>
      </w:r>
      <w:bookmarkStart w:id="0" w:name="_GoBack"/>
      <w:bookmarkEnd w:id="0"/>
      <w:proofErr w:type="gramEnd"/>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proofErr w:type="gramStart"/>
      <w:r w:rsidRPr="00030397">
        <w:rPr>
          <w:rFonts w:ascii="Consolas" w:eastAsia="Times New Roman" w:hAnsi="Consolas" w:cs="Courier New"/>
          <w:color w:val="0F1115"/>
          <w:sz w:val="20"/>
          <w:szCs w:val="20"/>
          <w:shd w:val="clear" w:color="auto" w:fill="EBEEF2"/>
          <w:lang w:val="en-US"/>
        </w:rPr>
        <w:lastRenderedPageBreak/>
        <w:t>demanderTransport(</w:t>
      </w:r>
      <w:proofErr w:type="gramEnd"/>
      <w:r w:rsidRPr="00030397">
        <w:rPr>
          <w:rFonts w:ascii="Consolas" w:eastAsia="Times New Roman" w:hAnsi="Consolas" w:cs="Courier New"/>
          <w:color w:val="0F1115"/>
          <w:sz w:val="20"/>
          <w:szCs w:val="20"/>
          <w:shd w:val="clear" w:color="auto" w:fill="EBEEF2"/>
          <w:lang w:val="en-US"/>
        </w:rPr>
        <w:t>type, destination)</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proofErr w:type="gramStart"/>
      <w:r w:rsidRPr="00030397">
        <w:rPr>
          <w:rFonts w:ascii="Consolas" w:eastAsia="Times New Roman" w:hAnsi="Consolas" w:cs="Courier New"/>
          <w:color w:val="0F1115"/>
          <w:sz w:val="20"/>
          <w:szCs w:val="20"/>
          <w:shd w:val="clear" w:color="auto" w:fill="EBEEF2"/>
          <w:lang w:val="en-US"/>
        </w:rPr>
        <w:t>vérifierDisponibilité(</w:t>
      </w:r>
      <w:proofErr w:type="gramEnd"/>
      <w:r w:rsidRPr="00030397">
        <w:rPr>
          <w:rFonts w:ascii="Consolas" w:eastAsia="Times New Roman" w:hAnsi="Consolas" w:cs="Courier New"/>
          <w:color w:val="0F1115"/>
          <w:sz w:val="20"/>
          <w:szCs w:val="20"/>
          <w:shd w:val="clear" w:color="auto" w:fill="EBEEF2"/>
          <w:lang w:val="en-US"/>
        </w:rPr>
        <w:t>)</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proofErr w:type="gramStart"/>
      <w:r w:rsidRPr="00030397">
        <w:rPr>
          <w:rFonts w:ascii="Consolas" w:eastAsia="Times New Roman" w:hAnsi="Consolas" w:cs="Courier New"/>
          <w:color w:val="0F1115"/>
          <w:sz w:val="20"/>
          <w:szCs w:val="20"/>
          <w:shd w:val="clear" w:color="auto" w:fill="EBEEF2"/>
          <w:lang w:val="en-US"/>
        </w:rPr>
        <w:t>notifierTransporteur(</w:t>
      </w:r>
      <w:proofErr w:type="gramEnd"/>
      <w:r w:rsidRPr="00030397">
        <w:rPr>
          <w:rFonts w:ascii="Consolas" w:eastAsia="Times New Roman" w:hAnsi="Consolas" w:cs="Courier New"/>
          <w:color w:val="0F1115"/>
          <w:sz w:val="20"/>
          <w:szCs w:val="20"/>
          <w:shd w:val="clear" w:color="auto" w:fill="EBEEF2"/>
          <w:lang w:val="en-US"/>
        </w:rPr>
        <w:t>)</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proofErr w:type="gramStart"/>
      <w:r w:rsidRPr="00030397">
        <w:rPr>
          <w:rFonts w:ascii="Consolas" w:eastAsia="Times New Roman" w:hAnsi="Consolas" w:cs="Courier New"/>
          <w:color w:val="0F1115"/>
          <w:sz w:val="20"/>
          <w:szCs w:val="20"/>
          <w:shd w:val="clear" w:color="auto" w:fill="EBEEF2"/>
          <w:lang w:val="en-US"/>
        </w:rPr>
        <w:t>accepterDemande(</w:t>
      </w:r>
      <w:proofErr w:type="gramEnd"/>
      <w:r w:rsidRPr="00030397">
        <w:rPr>
          <w:rFonts w:ascii="Consolas" w:eastAsia="Times New Roman" w:hAnsi="Consolas" w:cs="Courier New"/>
          <w:color w:val="0F1115"/>
          <w:sz w:val="20"/>
          <w:szCs w:val="20"/>
          <w:shd w:val="clear" w:color="auto" w:fill="EBEEF2"/>
          <w:lang w:val="en-US"/>
        </w:rPr>
        <w:t>)</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proofErr w:type="gramStart"/>
      <w:r w:rsidRPr="00030397">
        <w:rPr>
          <w:rFonts w:ascii="Consolas" w:eastAsia="Times New Roman" w:hAnsi="Consolas" w:cs="Courier New"/>
          <w:color w:val="0F1115"/>
          <w:sz w:val="20"/>
          <w:szCs w:val="20"/>
          <w:shd w:val="clear" w:color="auto" w:fill="EBEEF2"/>
          <w:lang w:val="en-US"/>
        </w:rPr>
        <w:t>confirmerRéservation(</w:t>
      </w:r>
      <w:proofErr w:type="gramEnd"/>
      <w:r w:rsidRPr="00030397">
        <w:rPr>
          <w:rFonts w:ascii="Consolas" w:eastAsia="Times New Roman" w:hAnsi="Consolas" w:cs="Courier New"/>
          <w:color w:val="0F1115"/>
          <w:sz w:val="20"/>
          <w:szCs w:val="20"/>
          <w:shd w:val="clear" w:color="auto" w:fill="EBEEF2"/>
          <w:lang w:val="en-US"/>
        </w:rPr>
        <w:t>)</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proofErr w:type="gramStart"/>
      <w:r w:rsidRPr="00030397">
        <w:rPr>
          <w:rFonts w:ascii="Consolas" w:eastAsia="Times New Roman" w:hAnsi="Consolas" w:cs="Courier New"/>
          <w:color w:val="0F1115"/>
          <w:sz w:val="20"/>
          <w:szCs w:val="20"/>
          <w:shd w:val="clear" w:color="auto" w:fill="EBEEF2"/>
          <w:lang w:val="en-US"/>
        </w:rPr>
        <w:t>initierPaiement(</w:t>
      </w:r>
      <w:proofErr w:type="gramEnd"/>
      <w:r w:rsidRPr="00030397">
        <w:rPr>
          <w:rFonts w:ascii="Consolas" w:eastAsia="Times New Roman" w:hAnsi="Consolas" w:cs="Courier New"/>
          <w:color w:val="0F1115"/>
          <w:sz w:val="20"/>
          <w:szCs w:val="20"/>
          <w:shd w:val="clear" w:color="auto" w:fill="EBEEF2"/>
          <w:lang w:val="en-US"/>
        </w:rPr>
        <w:t>)</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proofErr w:type="gramStart"/>
      <w:r w:rsidRPr="00030397">
        <w:rPr>
          <w:rFonts w:ascii="Consolas" w:eastAsia="Times New Roman" w:hAnsi="Consolas" w:cs="Courier New"/>
          <w:color w:val="0F1115"/>
          <w:sz w:val="20"/>
          <w:szCs w:val="20"/>
          <w:shd w:val="clear" w:color="auto" w:fill="EBEEF2"/>
          <w:lang w:val="en-US"/>
        </w:rPr>
        <w:t>validerPaiement(</w:t>
      </w:r>
      <w:proofErr w:type="gramEnd"/>
      <w:r w:rsidRPr="00030397">
        <w:rPr>
          <w:rFonts w:ascii="Consolas" w:eastAsia="Times New Roman" w:hAnsi="Consolas" w:cs="Courier New"/>
          <w:color w:val="0F1115"/>
          <w:sz w:val="20"/>
          <w:szCs w:val="20"/>
          <w:shd w:val="clear" w:color="auto" w:fill="EBEEF2"/>
          <w:lang w:val="en-US"/>
        </w:rPr>
        <w:t>)</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proofErr w:type="gramStart"/>
      <w:r w:rsidRPr="00030397">
        <w:rPr>
          <w:rFonts w:ascii="Consolas" w:eastAsia="Times New Roman" w:hAnsi="Consolas" w:cs="Courier New"/>
          <w:color w:val="0F1115"/>
          <w:sz w:val="20"/>
          <w:szCs w:val="20"/>
          <w:shd w:val="clear" w:color="auto" w:fill="EBEEF2"/>
          <w:lang w:val="en-US"/>
        </w:rPr>
        <w:t>envoyerDétailsMission(</w:t>
      </w:r>
      <w:proofErr w:type="gramEnd"/>
      <w:r w:rsidRPr="00030397">
        <w:rPr>
          <w:rFonts w:ascii="Consolas" w:eastAsia="Times New Roman" w:hAnsi="Consolas" w:cs="Courier New"/>
          <w:color w:val="0F1115"/>
          <w:sz w:val="20"/>
          <w:szCs w:val="20"/>
          <w:shd w:val="clear" w:color="auto" w:fill="EBEEF2"/>
          <w:lang w:val="en-US"/>
        </w:rPr>
        <w:t>)</w:t>
      </w:r>
    </w:p>
    <w:p w:rsidR="00030397" w:rsidRPr="00030397" w:rsidRDefault="00030397" w:rsidP="00030397">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rPr>
      </w:pPr>
      <w:proofErr w:type="gramStart"/>
      <w:r w:rsidRPr="00030397">
        <w:rPr>
          <w:rFonts w:ascii="Consolas" w:eastAsia="Times New Roman" w:hAnsi="Consolas" w:cs="Courier New"/>
          <w:color w:val="0F1115"/>
          <w:sz w:val="20"/>
          <w:szCs w:val="20"/>
          <w:shd w:val="clear" w:color="auto" w:fill="EBEEF2"/>
          <w:lang w:val="en-US"/>
        </w:rPr>
        <w:t>terminerService(</w:t>
      </w:r>
      <w:proofErr w:type="gramEnd"/>
      <w:r w:rsidRPr="00030397">
        <w:rPr>
          <w:rFonts w:ascii="Consolas" w:eastAsia="Times New Roman" w:hAnsi="Consolas" w:cs="Courier New"/>
          <w:color w:val="0F1115"/>
          <w:sz w:val="20"/>
          <w:szCs w:val="20"/>
          <w:shd w:val="clear" w:color="auto" w:fill="EBEEF2"/>
          <w:lang w:val="en-US"/>
        </w:rPr>
        <w:t>)</w:t>
      </w:r>
    </w:p>
    <w:p w:rsidR="00030397" w:rsidRPr="00997B3B" w:rsidRDefault="00030397" w:rsidP="00030397">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highlight w:val="lightGray"/>
          <w:lang w:val="en-US"/>
        </w:rPr>
      </w:pPr>
      <w:r w:rsidRPr="00997B3B">
        <w:rPr>
          <w:rFonts w:ascii="Segoe UI" w:eastAsia="Times New Roman" w:hAnsi="Segoe UI" w:cs="Segoe UI"/>
          <w:b/>
          <w:bCs/>
          <w:color w:val="0F1115"/>
          <w:sz w:val="24"/>
          <w:szCs w:val="24"/>
          <w:highlight w:val="lightGray"/>
          <w:lang w:val="en-US"/>
        </w:rPr>
        <w:t xml:space="preserve">Scénarios </w:t>
      </w:r>
      <w:proofErr w:type="gramStart"/>
      <w:r w:rsidRPr="00997B3B">
        <w:rPr>
          <w:rFonts w:ascii="Segoe UI" w:eastAsia="Times New Roman" w:hAnsi="Segoe UI" w:cs="Segoe UI"/>
          <w:b/>
          <w:bCs/>
          <w:color w:val="0F1115"/>
          <w:sz w:val="24"/>
          <w:szCs w:val="24"/>
          <w:highlight w:val="lightGray"/>
          <w:lang w:val="en-US"/>
        </w:rPr>
        <w:t>modélisés</w:t>
      </w:r>
      <w:r w:rsidRPr="00997B3B">
        <w:rPr>
          <w:rFonts w:ascii="Segoe UI" w:eastAsia="Times New Roman" w:hAnsi="Segoe UI" w:cs="Segoe UI"/>
          <w:color w:val="0F1115"/>
          <w:sz w:val="24"/>
          <w:szCs w:val="24"/>
          <w:highlight w:val="lightGray"/>
          <w:lang w:val="en-US"/>
        </w:rPr>
        <w:t> :</w:t>
      </w:r>
      <w:proofErr w:type="gramEnd"/>
    </w:p>
    <w:p w:rsidR="00030397" w:rsidRPr="00030397" w:rsidRDefault="00030397" w:rsidP="00030397">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b/>
          <w:bCs/>
          <w:color w:val="0F1115"/>
          <w:sz w:val="24"/>
          <w:szCs w:val="24"/>
          <w:lang w:val="en-US"/>
        </w:rPr>
        <w:t>Réservation d’un service de transport</w:t>
      </w:r>
    </w:p>
    <w:p w:rsidR="00030397" w:rsidRPr="00030397" w:rsidRDefault="00030397" w:rsidP="00030397">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b/>
          <w:bCs/>
          <w:color w:val="0F1115"/>
          <w:sz w:val="24"/>
          <w:szCs w:val="24"/>
          <w:lang w:val="en-US"/>
        </w:rPr>
        <w:t>Acceptation par le transporteur</w:t>
      </w:r>
    </w:p>
    <w:p w:rsidR="00030397" w:rsidRPr="00030397" w:rsidRDefault="00030397" w:rsidP="00030397">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b/>
          <w:bCs/>
          <w:color w:val="0F1115"/>
          <w:sz w:val="24"/>
          <w:szCs w:val="24"/>
          <w:lang w:val="en-US"/>
        </w:rPr>
        <w:t>Traitement du paiement</w:t>
      </w:r>
    </w:p>
    <w:p w:rsidR="00030397" w:rsidRPr="00030397" w:rsidRDefault="00030397" w:rsidP="00030397">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b/>
          <w:bCs/>
          <w:color w:val="0F1115"/>
          <w:sz w:val="24"/>
          <w:szCs w:val="24"/>
          <w:lang w:val="en-US"/>
        </w:rPr>
        <w:t>Exécution et clôture du service</w:t>
      </w:r>
    </w:p>
    <w:p w:rsidR="00030397" w:rsidRPr="00030397" w:rsidRDefault="00030397" w:rsidP="00030397">
      <w:pPr>
        <w:shd w:val="clear" w:color="auto" w:fill="FFFFFF"/>
        <w:spacing w:before="240" w:after="240" w:line="240" w:lineRule="auto"/>
        <w:rPr>
          <w:rFonts w:ascii="Segoe UI" w:eastAsia="Times New Roman" w:hAnsi="Segoe UI" w:cs="Segoe UI"/>
          <w:color w:val="0F1115"/>
          <w:sz w:val="24"/>
          <w:szCs w:val="24"/>
        </w:rPr>
      </w:pPr>
      <w:r w:rsidRPr="00997B3B">
        <w:rPr>
          <w:rFonts w:ascii="Segoe UI" w:eastAsia="Times New Roman" w:hAnsi="Segoe UI" w:cs="Segoe UI"/>
          <w:b/>
          <w:bCs/>
          <w:color w:val="0F1115"/>
          <w:sz w:val="24"/>
          <w:szCs w:val="24"/>
          <w:highlight w:val="lightGray"/>
        </w:rPr>
        <w:t>Explication du flux :</w:t>
      </w:r>
      <w:r w:rsidRPr="00030397">
        <w:rPr>
          <w:rFonts w:ascii="Segoe UI" w:eastAsia="Times New Roman" w:hAnsi="Segoe UI" w:cs="Segoe UI"/>
          <w:color w:val="0F1115"/>
          <w:sz w:val="24"/>
          <w:szCs w:val="24"/>
        </w:rPr>
        <w:br/>
        <w:t>Le client initie une demande via l’application. Le système vérifie la disponibilité des transporteurs, notifie un transporteur, et attend sa réponse. Une fois acceptée, le paiement est initié, validé, puis les détails de la mission sont envoyés au transporteur pour exécution. Le service se termine après la livraison.</w:t>
      </w:r>
    </w:p>
    <w:p w:rsidR="00030397" w:rsidRDefault="009E3E52" w:rsidP="00030397">
      <w:pPr>
        <w:spacing w:before="480" w:after="480" w:line="240" w:lineRule="auto"/>
        <w:rPr>
          <w:rFonts w:ascii="Times New Roman" w:eastAsia="Times New Roman" w:hAnsi="Times New Roman" w:cs="Times New Roman"/>
          <w:sz w:val="24"/>
          <w:szCs w:val="24"/>
          <w:highlight w:val="lightGray"/>
        </w:rPr>
      </w:pPr>
      <w:r w:rsidRPr="009E3E52">
        <w:rPr>
          <w:rFonts w:ascii="Times New Roman" w:eastAsia="Times New Roman" w:hAnsi="Times New Roman" w:cs="Times New Roman"/>
          <w:sz w:val="24"/>
          <w:szCs w:val="24"/>
          <w:highlight w:val="lightGray"/>
        </w:rPr>
        <w:t>Le diagramme de Séquence</w:t>
      </w:r>
    </w:p>
    <w:p w:rsidR="00997B3B" w:rsidRDefault="00997B3B" w:rsidP="00030397">
      <w:pPr>
        <w:spacing w:before="480" w:after="480" w:line="240" w:lineRule="auto"/>
        <w:rPr>
          <w:rFonts w:ascii="Times New Roman" w:eastAsia="Times New Roman" w:hAnsi="Times New Roman" w:cs="Times New Roman"/>
          <w:noProof/>
          <w:sz w:val="24"/>
          <w:szCs w:val="24"/>
        </w:rPr>
      </w:pPr>
    </w:p>
    <w:p w:rsidR="00997B3B" w:rsidRDefault="00997B3B" w:rsidP="0003039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503144" cy="3653155"/>
            <wp:effectExtent l="0" t="0" r="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jpg"/>
                    <pic:cNvPicPr/>
                  </pic:nvPicPr>
                  <pic:blipFill>
                    <a:blip r:embed="rId8">
                      <a:extLst>
                        <a:ext uri="{28A0092B-C50C-407E-A947-70E740481C1C}">
                          <a14:useLocalDpi xmlns:a14="http://schemas.microsoft.com/office/drawing/2010/main" val="0"/>
                        </a:ext>
                      </a:extLst>
                    </a:blip>
                    <a:stretch>
                      <a:fillRect/>
                    </a:stretch>
                  </pic:blipFill>
                  <pic:spPr>
                    <a:xfrm>
                      <a:off x="0" y="0"/>
                      <a:ext cx="6527485" cy="3666829"/>
                    </a:xfrm>
                    <a:prstGeom prst="rect">
                      <a:avLst/>
                    </a:prstGeom>
                  </pic:spPr>
                </pic:pic>
              </a:graphicData>
            </a:graphic>
          </wp:inline>
        </w:drawing>
      </w:r>
    </w:p>
    <w:p w:rsidR="00997B3B" w:rsidRPr="00030397" w:rsidRDefault="00997B3B" w:rsidP="0003039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42303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2.jpg"/>
                    <pic:cNvPicPr/>
                  </pic:nvPicPr>
                  <pic:blipFill>
                    <a:blip r:embed="rId9">
                      <a:extLst>
                        <a:ext uri="{28A0092B-C50C-407E-A947-70E740481C1C}">
                          <a14:useLocalDpi xmlns:a14="http://schemas.microsoft.com/office/drawing/2010/main" val="0"/>
                        </a:ext>
                      </a:extLst>
                    </a:blip>
                    <a:stretch>
                      <a:fillRect/>
                    </a:stretch>
                  </pic:blipFill>
                  <pic:spPr>
                    <a:xfrm>
                      <a:off x="0" y="0"/>
                      <a:ext cx="5943600" cy="4230370"/>
                    </a:xfrm>
                    <a:prstGeom prst="rect">
                      <a:avLst/>
                    </a:prstGeom>
                  </pic:spPr>
                </pic:pic>
              </a:graphicData>
            </a:graphic>
          </wp:inline>
        </w:drawing>
      </w:r>
    </w:p>
    <w:p w:rsidR="00030397" w:rsidRPr="00030397" w:rsidRDefault="00030397" w:rsidP="00030397">
      <w:pPr>
        <w:shd w:val="clear" w:color="auto" w:fill="FFFFFF"/>
        <w:spacing w:before="480" w:after="240" w:line="450" w:lineRule="atLeast"/>
        <w:outlineLvl w:val="2"/>
        <w:rPr>
          <w:rFonts w:ascii="Segoe UI" w:eastAsia="Times New Roman" w:hAnsi="Segoe UI" w:cs="Segoe UI"/>
          <w:b/>
          <w:bCs/>
          <w:color w:val="0F1115"/>
          <w:sz w:val="30"/>
          <w:szCs w:val="30"/>
        </w:rPr>
      </w:pPr>
      <w:r w:rsidRPr="00997B3B">
        <w:rPr>
          <w:rFonts w:ascii="Segoe UI" w:eastAsia="Times New Roman" w:hAnsi="Segoe UI" w:cs="Segoe UI"/>
          <w:b/>
          <w:bCs/>
          <w:color w:val="0F1115"/>
          <w:sz w:val="30"/>
          <w:szCs w:val="30"/>
          <w:highlight w:val="lightGray"/>
        </w:rPr>
        <w:lastRenderedPageBreak/>
        <w:t>4.2 Diagrammes d’Activité</w:t>
      </w:r>
    </w:p>
    <w:p w:rsidR="00030397" w:rsidRPr="00030397" w:rsidRDefault="00030397" w:rsidP="00030397">
      <w:pPr>
        <w:shd w:val="clear" w:color="auto" w:fill="FFFFFF"/>
        <w:spacing w:before="240" w:after="240" w:line="240" w:lineRule="auto"/>
        <w:rPr>
          <w:rFonts w:ascii="Segoe UI" w:eastAsia="Times New Roman" w:hAnsi="Segoe UI" w:cs="Segoe UI"/>
          <w:color w:val="0F1115"/>
          <w:sz w:val="24"/>
          <w:szCs w:val="24"/>
        </w:rPr>
      </w:pPr>
      <w:r w:rsidRPr="00030397">
        <w:rPr>
          <w:rFonts w:ascii="Segoe UI" w:eastAsia="Times New Roman" w:hAnsi="Segoe UI" w:cs="Segoe UI"/>
          <w:color w:val="0F1115"/>
          <w:sz w:val="24"/>
          <w:szCs w:val="24"/>
        </w:rPr>
        <w:t>Les diagrammes d’activité décrivent le flux des activités et les décisions prises durant le processus de demande d’un service.</w:t>
      </w:r>
    </w:p>
    <w:p w:rsidR="00030397" w:rsidRPr="00030397" w:rsidRDefault="00030397" w:rsidP="00030397">
      <w:pPr>
        <w:shd w:val="clear" w:color="auto" w:fill="FFFFFF"/>
        <w:spacing w:before="240" w:after="240" w:line="240" w:lineRule="auto"/>
        <w:rPr>
          <w:rFonts w:ascii="Segoe UI" w:eastAsia="Times New Roman" w:hAnsi="Segoe UI" w:cs="Segoe UI"/>
          <w:color w:val="0F1115"/>
          <w:sz w:val="24"/>
          <w:szCs w:val="24"/>
          <w:lang w:val="en-US"/>
        </w:rPr>
      </w:pPr>
      <w:r w:rsidRPr="00997B3B">
        <w:rPr>
          <w:rFonts w:ascii="Segoe UI" w:eastAsia="Times New Roman" w:hAnsi="Segoe UI" w:cs="Segoe UI"/>
          <w:b/>
          <w:bCs/>
          <w:color w:val="0F1115"/>
          <w:sz w:val="24"/>
          <w:szCs w:val="24"/>
          <w:highlight w:val="lightGray"/>
          <w:lang w:val="en-US"/>
        </w:rPr>
        <w:t xml:space="preserve">Éléments </w:t>
      </w:r>
      <w:proofErr w:type="gramStart"/>
      <w:r w:rsidRPr="00997B3B">
        <w:rPr>
          <w:rFonts w:ascii="Segoe UI" w:eastAsia="Times New Roman" w:hAnsi="Segoe UI" w:cs="Segoe UI"/>
          <w:b/>
          <w:bCs/>
          <w:color w:val="0F1115"/>
          <w:sz w:val="24"/>
          <w:szCs w:val="24"/>
          <w:highlight w:val="lightGray"/>
          <w:lang w:val="en-US"/>
        </w:rPr>
        <w:t>détaillés :</w:t>
      </w:r>
      <w:proofErr w:type="gramEnd"/>
    </w:p>
    <w:p w:rsidR="00030397" w:rsidRPr="00030397" w:rsidRDefault="00030397" w:rsidP="00030397">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b/>
          <w:bCs/>
          <w:color w:val="0F1115"/>
          <w:sz w:val="24"/>
          <w:szCs w:val="24"/>
          <w:lang w:val="en-US"/>
        </w:rPr>
        <w:t xml:space="preserve">Nœud initial et </w:t>
      </w:r>
      <w:proofErr w:type="gramStart"/>
      <w:r w:rsidRPr="00030397">
        <w:rPr>
          <w:rFonts w:ascii="Segoe UI" w:eastAsia="Times New Roman" w:hAnsi="Segoe UI" w:cs="Segoe UI"/>
          <w:b/>
          <w:bCs/>
          <w:color w:val="0F1115"/>
          <w:sz w:val="24"/>
          <w:szCs w:val="24"/>
          <w:lang w:val="en-US"/>
        </w:rPr>
        <w:t>final</w:t>
      </w:r>
      <w:r w:rsidRPr="00030397">
        <w:rPr>
          <w:rFonts w:ascii="Segoe UI" w:eastAsia="Times New Roman" w:hAnsi="Segoe UI" w:cs="Segoe UI"/>
          <w:color w:val="0F1115"/>
          <w:sz w:val="24"/>
          <w:szCs w:val="24"/>
          <w:lang w:val="en-US"/>
        </w:rPr>
        <w:t> :</w:t>
      </w:r>
      <w:proofErr w:type="gramEnd"/>
      <w:r w:rsidRPr="00030397">
        <w:rPr>
          <w:rFonts w:ascii="Segoe UI" w:eastAsia="Times New Roman" w:hAnsi="Segoe UI" w:cs="Segoe UI"/>
          <w:color w:val="0F1115"/>
          <w:sz w:val="24"/>
          <w:szCs w:val="24"/>
          <w:lang w:val="en-US"/>
        </w:rPr>
        <w:t> </w:t>
      </w:r>
      <w:r w:rsidRPr="00030397">
        <w:rPr>
          <w:rFonts w:ascii="Consolas" w:eastAsia="Times New Roman" w:hAnsi="Consolas" w:cs="Courier New"/>
          <w:color w:val="0F1115"/>
          <w:sz w:val="20"/>
          <w:szCs w:val="20"/>
          <w:shd w:val="clear" w:color="auto" w:fill="EBEEF2"/>
          <w:lang w:val="en-US"/>
        </w:rPr>
        <w:t>start</w:t>
      </w:r>
      <w:r w:rsidRPr="00030397">
        <w:rPr>
          <w:rFonts w:ascii="Segoe UI" w:eastAsia="Times New Roman" w:hAnsi="Segoe UI" w:cs="Segoe UI"/>
          <w:color w:val="0F1115"/>
          <w:sz w:val="24"/>
          <w:szCs w:val="24"/>
          <w:lang w:val="en-US"/>
        </w:rPr>
        <w:t> et </w:t>
      </w:r>
      <w:r w:rsidRPr="00030397">
        <w:rPr>
          <w:rFonts w:ascii="Consolas" w:eastAsia="Times New Roman" w:hAnsi="Consolas" w:cs="Courier New"/>
          <w:color w:val="0F1115"/>
          <w:sz w:val="20"/>
          <w:szCs w:val="20"/>
          <w:shd w:val="clear" w:color="auto" w:fill="EBEEF2"/>
          <w:lang w:val="en-US"/>
        </w:rPr>
        <w:t>stop</w:t>
      </w:r>
    </w:p>
    <w:p w:rsidR="00030397" w:rsidRPr="00030397" w:rsidRDefault="00030397" w:rsidP="00030397">
      <w:pPr>
        <w:numPr>
          <w:ilvl w:val="0"/>
          <w:numId w:val="3"/>
        </w:numPr>
        <w:shd w:val="clear" w:color="auto" w:fill="FFFFFF"/>
        <w:spacing w:before="100" w:beforeAutospacing="1" w:after="12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b/>
          <w:bCs/>
          <w:color w:val="0F1115"/>
          <w:sz w:val="24"/>
          <w:szCs w:val="24"/>
          <w:lang w:val="en-US"/>
        </w:rPr>
        <w:t xml:space="preserve">Actions </w:t>
      </w:r>
      <w:proofErr w:type="gramStart"/>
      <w:r w:rsidRPr="00030397">
        <w:rPr>
          <w:rFonts w:ascii="Segoe UI" w:eastAsia="Times New Roman" w:hAnsi="Segoe UI" w:cs="Segoe UI"/>
          <w:b/>
          <w:bCs/>
          <w:color w:val="0F1115"/>
          <w:sz w:val="24"/>
          <w:szCs w:val="24"/>
          <w:lang w:val="en-US"/>
        </w:rPr>
        <w:t>principales</w:t>
      </w:r>
      <w:r w:rsidRPr="00030397">
        <w:rPr>
          <w:rFonts w:ascii="Segoe UI" w:eastAsia="Times New Roman" w:hAnsi="Segoe UI" w:cs="Segoe UI"/>
          <w:color w:val="0F1115"/>
          <w:sz w:val="24"/>
          <w:szCs w:val="24"/>
          <w:lang w:val="en-US"/>
        </w:rPr>
        <w:t> :</w:t>
      </w:r>
      <w:proofErr w:type="gramEnd"/>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Saisie de la demande</w:t>
      </w:r>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Choix du type de véhicule</w:t>
      </w:r>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Recherche d’un transporteur disponible</w:t>
      </w:r>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Envoi de la demande</w:t>
      </w:r>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Confirmation de réservation</w:t>
      </w:r>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Paiement</w:t>
      </w:r>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Exécution du transport</w:t>
      </w:r>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Livraison des biens</w:t>
      </w:r>
    </w:p>
    <w:p w:rsidR="00030397" w:rsidRPr="00997B3B" w:rsidRDefault="00030397" w:rsidP="00030397">
      <w:pPr>
        <w:numPr>
          <w:ilvl w:val="0"/>
          <w:numId w:val="3"/>
        </w:numPr>
        <w:shd w:val="clear" w:color="auto" w:fill="FFFFFF"/>
        <w:spacing w:before="100" w:beforeAutospacing="1" w:after="120" w:line="240" w:lineRule="auto"/>
        <w:ind w:left="0"/>
        <w:rPr>
          <w:rFonts w:ascii="Segoe UI" w:eastAsia="Times New Roman" w:hAnsi="Segoe UI" w:cs="Segoe UI"/>
          <w:color w:val="0F1115"/>
          <w:sz w:val="24"/>
          <w:szCs w:val="24"/>
          <w:highlight w:val="lightGray"/>
          <w:lang w:val="en-US"/>
        </w:rPr>
      </w:pPr>
      <w:r w:rsidRPr="00997B3B">
        <w:rPr>
          <w:rFonts w:ascii="Segoe UI" w:eastAsia="Times New Roman" w:hAnsi="Segoe UI" w:cs="Segoe UI"/>
          <w:b/>
          <w:bCs/>
          <w:color w:val="0F1115"/>
          <w:sz w:val="24"/>
          <w:szCs w:val="24"/>
          <w:highlight w:val="lightGray"/>
          <w:lang w:val="en-US"/>
        </w:rPr>
        <w:t>Décisions (nœuds conditionnels</w:t>
      </w:r>
      <w:proofErr w:type="gramStart"/>
      <w:r w:rsidRPr="00997B3B">
        <w:rPr>
          <w:rFonts w:ascii="Segoe UI" w:eastAsia="Times New Roman" w:hAnsi="Segoe UI" w:cs="Segoe UI"/>
          <w:b/>
          <w:bCs/>
          <w:color w:val="0F1115"/>
          <w:sz w:val="24"/>
          <w:szCs w:val="24"/>
          <w:highlight w:val="lightGray"/>
          <w:lang w:val="en-US"/>
        </w:rPr>
        <w:t>)</w:t>
      </w:r>
      <w:r w:rsidRPr="00997B3B">
        <w:rPr>
          <w:rFonts w:ascii="Segoe UI" w:eastAsia="Times New Roman" w:hAnsi="Segoe UI" w:cs="Segoe UI"/>
          <w:color w:val="0F1115"/>
          <w:sz w:val="24"/>
          <w:szCs w:val="24"/>
          <w:highlight w:val="lightGray"/>
          <w:lang w:val="en-US"/>
        </w:rPr>
        <w:t> :</w:t>
      </w:r>
      <w:proofErr w:type="gramEnd"/>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 xml:space="preserve">Transporteur </w:t>
      </w:r>
      <w:proofErr w:type="gramStart"/>
      <w:r w:rsidRPr="00030397">
        <w:rPr>
          <w:rFonts w:ascii="Segoe UI" w:eastAsia="Times New Roman" w:hAnsi="Segoe UI" w:cs="Segoe UI"/>
          <w:color w:val="0F1115"/>
          <w:sz w:val="24"/>
          <w:szCs w:val="24"/>
          <w:lang w:val="en-US"/>
        </w:rPr>
        <w:t>trouvé ?</w:t>
      </w:r>
      <w:proofErr w:type="gramEnd"/>
      <w:r w:rsidRPr="00030397">
        <w:rPr>
          <w:rFonts w:ascii="Segoe UI" w:eastAsia="Times New Roman" w:hAnsi="Segoe UI" w:cs="Segoe UI"/>
          <w:color w:val="0F1115"/>
          <w:sz w:val="24"/>
          <w:szCs w:val="24"/>
          <w:lang w:val="en-US"/>
        </w:rPr>
        <w:t xml:space="preserve"> → Oui / Non</w:t>
      </w:r>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030397">
        <w:rPr>
          <w:rFonts w:ascii="Segoe UI" w:eastAsia="Times New Roman" w:hAnsi="Segoe UI" w:cs="Segoe UI"/>
          <w:color w:val="0F1115"/>
          <w:sz w:val="24"/>
          <w:szCs w:val="24"/>
          <w:lang w:val="en-US"/>
        </w:rPr>
        <w:t xml:space="preserve">Demande </w:t>
      </w:r>
      <w:proofErr w:type="gramStart"/>
      <w:r w:rsidRPr="00030397">
        <w:rPr>
          <w:rFonts w:ascii="Segoe UI" w:eastAsia="Times New Roman" w:hAnsi="Segoe UI" w:cs="Segoe UI"/>
          <w:color w:val="0F1115"/>
          <w:sz w:val="24"/>
          <w:szCs w:val="24"/>
          <w:lang w:val="en-US"/>
        </w:rPr>
        <w:t>acceptée ?</w:t>
      </w:r>
      <w:proofErr w:type="gramEnd"/>
      <w:r w:rsidRPr="00030397">
        <w:rPr>
          <w:rFonts w:ascii="Segoe UI" w:eastAsia="Times New Roman" w:hAnsi="Segoe UI" w:cs="Segoe UI"/>
          <w:color w:val="0F1115"/>
          <w:sz w:val="24"/>
          <w:szCs w:val="24"/>
          <w:lang w:val="en-US"/>
        </w:rPr>
        <w:t xml:space="preserve"> → Oui / Non</w:t>
      </w:r>
    </w:p>
    <w:p w:rsidR="00030397" w:rsidRPr="00997B3B" w:rsidRDefault="00030397" w:rsidP="00030397">
      <w:pPr>
        <w:numPr>
          <w:ilvl w:val="0"/>
          <w:numId w:val="3"/>
        </w:numPr>
        <w:shd w:val="clear" w:color="auto" w:fill="FFFFFF"/>
        <w:spacing w:before="100" w:beforeAutospacing="1" w:after="120" w:line="240" w:lineRule="auto"/>
        <w:ind w:left="0"/>
        <w:rPr>
          <w:rFonts w:ascii="Segoe UI" w:eastAsia="Times New Roman" w:hAnsi="Segoe UI" w:cs="Segoe UI"/>
          <w:color w:val="0F1115"/>
          <w:sz w:val="24"/>
          <w:szCs w:val="24"/>
          <w:highlight w:val="lightGray"/>
          <w:lang w:val="en-US"/>
        </w:rPr>
      </w:pPr>
      <w:r w:rsidRPr="00997B3B">
        <w:rPr>
          <w:rFonts w:ascii="Segoe UI" w:eastAsia="Times New Roman" w:hAnsi="Segoe UI" w:cs="Segoe UI"/>
          <w:b/>
          <w:bCs/>
          <w:color w:val="0F1115"/>
          <w:sz w:val="24"/>
          <w:szCs w:val="24"/>
          <w:highlight w:val="lightGray"/>
          <w:lang w:val="en-US"/>
        </w:rPr>
        <w:t xml:space="preserve">Flux </w:t>
      </w:r>
      <w:proofErr w:type="gramStart"/>
      <w:r w:rsidRPr="00997B3B">
        <w:rPr>
          <w:rFonts w:ascii="Segoe UI" w:eastAsia="Times New Roman" w:hAnsi="Segoe UI" w:cs="Segoe UI"/>
          <w:b/>
          <w:bCs/>
          <w:color w:val="0F1115"/>
          <w:sz w:val="24"/>
          <w:szCs w:val="24"/>
          <w:highlight w:val="lightGray"/>
          <w:lang w:val="en-US"/>
        </w:rPr>
        <w:t>alternatifs</w:t>
      </w:r>
      <w:r w:rsidRPr="00997B3B">
        <w:rPr>
          <w:rFonts w:ascii="Segoe UI" w:eastAsia="Times New Roman" w:hAnsi="Segoe UI" w:cs="Segoe UI"/>
          <w:color w:val="0F1115"/>
          <w:sz w:val="24"/>
          <w:szCs w:val="24"/>
          <w:highlight w:val="lightGray"/>
          <w:lang w:val="en-US"/>
        </w:rPr>
        <w:t> :</w:t>
      </w:r>
      <w:proofErr w:type="gramEnd"/>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030397">
        <w:rPr>
          <w:rFonts w:ascii="Segoe UI" w:eastAsia="Times New Roman" w:hAnsi="Segoe UI" w:cs="Segoe UI"/>
          <w:color w:val="0F1115"/>
          <w:sz w:val="24"/>
          <w:szCs w:val="24"/>
        </w:rPr>
        <w:t>Si aucun transporteur trouvé : affichage d’un message d’indisponibilité</w:t>
      </w:r>
    </w:p>
    <w:p w:rsidR="00030397" w:rsidRPr="00030397" w:rsidRDefault="00030397" w:rsidP="00030397">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030397">
        <w:rPr>
          <w:rFonts w:ascii="Segoe UI" w:eastAsia="Times New Roman" w:hAnsi="Segoe UI" w:cs="Segoe UI"/>
          <w:color w:val="0F1115"/>
          <w:sz w:val="24"/>
          <w:szCs w:val="24"/>
        </w:rPr>
        <w:t>Si demande refusée : recherche d’un autre transporteur</w:t>
      </w:r>
    </w:p>
    <w:p w:rsidR="00030397" w:rsidRPr="00030397" w:rsidRDefault="00030397" w:rsidP="00030397">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97B3B">
        <w:rPr>
          <w:rFonts w:ascii="Segoe UI" w:eastAsia="Times New Roman" w:hAnsi="Segoe UI" w:cs="Segoe UI"/>
          <w:b/>
          <w:bCs/>
          <w:color w:val="0F1115"/>
          <w:sz w:val="24"/>
          <w:szCs w:val="24"/>
          <w:highlight w:val="lightGray"/>
        </w:rPr>
        <w:t>Boucles</w:t>
      </w:r>
      <w:r w:rsidRPr="00997B3B">
        <w:rPr>
          <w:rFonts w:ascii="Segoe UI" w:eastAsia="Times New Roman" w:hAnsi="Segoe UI" w:cs="Segoe UI"/>
          <w:color w:val="0F1115"/>
          <w:sz w:val="24"/>
          <w:szCs w:val="24"/>
          <w:highlight w:val="lightGray"/>
        </w:rPr>
        <w:t> :</w:t>
      </w:r>
      <w:r w:rsidRPr="00030397">
        <w:rPr>
          <w:rFonts w:ascii="Segoe UI" w:eastAsia="Times New Roman" w:hAnsi="Segoe UI" w:cs="Segoe UI"/>
          <w:color w:val="0F1115"/>
          <w:sz w:val="24"/>
          <w:szCs w:val="24"/>
        </w:rPr>
        <w:t xml:space="preserve"> Retour à l’étape de recherche en cas de refus</w:t>
      </w:r>
    </w:p>
    <w:p w:rsidR="00030397" w:rsidRPr="00030397" w:rsidRDefault="00030397" w:rsidP="00030397">
      <w:pPr>
        <w:shd w:val="clear" w:color="auto" w:fill="FFFFFF"/>
        <w:spacing w:before="240" w:after="240" w:line="240" w:lineRule="auto"/>
        <w:rPr>
          <w:rFonts w:ascii="Segoe UI" w:eastAsia="Times New Roman" w:hAnsi="Segoe UI" w:cs="Segoe UI"/>
          <w:color w:val="0F1115"/>
          <w:sz w:val="24"/>
          <w:szCs w:val="24"/>
        </w:rPr>
      </w:pPr>
      <w:r w:rsidRPr="00997B3B">
        <w:rPr>
          <w:rFonts w:ascii="Segoe UI" w:eastAsia="Times New Roman" w:hAnsi="Segoe UI" w:cs="Segoe UI"/>
          <w:b/>
          <w:bCs/>
          <w:color w:val="0F1115"/>
          <w:sz w:val="24"/>
          <w:szCs w:val="24"/>
          <w:highlight w:val="lightGray"/>
        </w:rPr>
        <w:t>Explication du flux :</w:t>
      </w:r>
      <w:r w:rsidRPr="00030397">
        <w:rPr>
          <w:rFonts w:ascii="Segoe UI" w:eastAsia="Times New Roman" w:hAnsi="Segoe UI" w:cs="Segoe UI"/>
          <w:color w:val="0F1115"/>
          <w:sz w:val="24"/>
          <w:szCs w:val="24"/>
        </w:rPr>
        <w:br/>
        <w:t>Le processus débute par la saisie de la demande par le client. Après sélection du type de véhicule, le système recherche un transporteur disponible. Si trouvé, la demande est envoyée. En cas d’acceptation, la réservation est confirmée, le paiement traité, puis le transport exécuté jusqu’à la livraison.</w:t>
      </w:r>
    </w:p>
    <w:p w:rsidR="009E3E52" w:rsidRDefault="009E3E52" w:rsidP="009E3E52">
      <w:pPr>
        <w:spacing w:before="480" w:after="480" w:line="240" w:lineRule="auto"/>
        <w:rPr>
          <w:rFonts w:ascii="Times New Roman" w:eastAsia="Times New Roman" w:hAnsi="Times New Roman" w:cs="Times New Roman"/>
          <w:sz w:val="24"/>
          <w:szCs w:val="24"/>
          <w:highlight w:val="lightGray"/>
        </w:rPr>
      </w:pPr>
      <w:r w:rsidRPr="009E3E52">
        <w:rPr>
          <w:rFonts w:ascii="Times New Roman" w:eastAsia="Times New Roman" w:hAnsi="Times New Roman" w:cs="Times New Roman"/>
          <w:sz w:val="24"/>
          <w:szCs w:val="24"/>
          <w:highlight w:val="lightGray"/>
        </w:rPr>
        <w:t>Le diagramme d</w:t>
      </w:r>
      <w:r>
        <w:rPr>
          <w:rFonts w:ascii="Times New Roman" w:eastAsia="Times New Roman" w:hAnsi="Times New Roman" w:cs="Times New Roman"/>
          <w:sz w:val="24"/>
          <w:szCs w:val="24"/>
          <w:highlight w:val="lightGray"/>
        </w:rPr>
        <w:t>’Activité</w:t>
      </w:r>
    </w:p>
    <w:p w:rsidR="009E3E52" w:rsidRPr="00030397" w:rsidRDefault="00997B3B" w:rsidP="009E3E52">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085366" cy="3528204"/>
            <wp:effectExtent l="0" t="0" r="127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png"/>
                    <pic:cNvPicPr/>
                  </pic:nvPicPr>
                  <pic:blipFill>
                    <a:blip r:embed="rId10">
                      <a:extLst>
                        <a:ext uri="{28A0092B-C50C-407E-A947-70E740481C1C}">
                          <a14:useLocalDpi xmlns:a14="http://schemas.microsoft.com/office/drawing/2010/main" val="0"/>
                        </a:ext>
                      </a:extLst>
                    </a:blip>
                    <a:stretch>
                      <a:fillRect/>
                    </a:stretch>
                  </pic:blipFill>
                  <pic:spPr>
                    <a:xfrm>
                      <a:off x="0" y="0"/>
                      <a:ext cx="7199519" cy="3585047"/>
                    </a:xfrm>
                    <a:prstGeom prst="rect">
                      <a:avLst/>
                    </a:prstGeom>
                  </pic:spPr>
                </pic:pic>
              </a:graphicData>
            </a:graphic>
          </wp:inline>
        </w:drawing>
      </w:r>
    </w:p>
    <w:p w:rsidR="00A013CC" w:rsidRDefault="00A013CC" w:rsidP="00A013CC">
      <w:pPr>
        <w:autoSpaceDE w:val="0"/>
        <w:autoSpaceDN w:val="0"/>
        <w:adjustRightInd w:val="0"/>
        <w:spacing w:after="0" w:line="240" w:lineRule="auto"/>
        <w:rPr>
          <w:rFonts w:ascii="LiberationSerif-Bold" w:eastAsia="LiberationSerif-Bold" w:cs="LiberationSerif-Bold"/>
          <w:b/>
          <w:bCs/>
          <w:sz w:val="28"/>
          <w:szCs w:val="28"/>
        </w:rPr>
      </w:pPr>
    </w:p>
    <w:p w:rsidR="00A013CC" w:rsidRDefault="00A013CC" w:rsidP="00A013CC">
      <w:pPr>
        <w:autoSpaceDE w:val="0"/>
        <w:autoSpaceDN w:val="0"/>
        <w:adjustRightInd w:val="0"/>
        <w:spacing w:after="0" w:line="240" w:lineRule="auto"/>
        <w:rPr>
          <w:rFonts w:ascii="LiberationSerif-Bold" w:eastAsia="LiberationSerif-Bold" w:cs="LiberationSerif-Bold"/>
          <w:b/>
          <w:bCs/>
          <w:sz w:val="28"/>
          <w:szCs w:val="28"/>
        </w:rPr>
      </w:pPr>
    </w:p>
    <w:p w:rsidR="00A013CC" w:rsidRDefault="00997B3B" w:rsidP="00A013CC">
      <w:pPr>
        <w:autoSpaceDE w:val="0"/>
        <w:autoSpaceDN w:val="0"/>
        <w:adjustRightInd w:val="0"/>
        <w:spacing w:after="0" w:line="240" w:lineRule="auto"/>
        <w:rPr>
          <w:rFonts w:ascii="LiberationSerif-Bold" w:eastAsia="LiberationSerif-Bold" w:cs="LiberationSerif-Bold"/>
          <w:b/>
          <w:bCs/>
          <w:sz w:val="28"/>
          <w:szCs w:val="28"/>
        </w:rPr>
      </w:pPr>
      <w:r>
        <w:rPr>
          <w:rFonts w:ascii="LiberationSerif-Bold" w:eastAsia="LiberationSerif-Bold" w:cs="LiberationSerif-Bold"/>
          <w:b/>
          <w:bCs/>
          <w:noProof/>
          <w:sz w:val="28"/>
          <w:szCs w:val="28"/>
        </w:rPr>
        <w:lastRenderedPageBreak/>
        <w:drawing>
          <wp:inline distT="0" distB="0" distL="0" distR="0">
            <wp:extent cx="6657707" cy="4983322"/>
            <wp:effectExtent l="0" t="0" r="0" b="82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tivity2.png"/>
                    <pic:cNvPicPr/>
                  </pic:nvPicPr>
                  <pic:blipFill>
                    <a:blip r:embed="rId11">
                      <a:extLst>
                        <a:ext uri="{28A0092B-C50C-407E-A947-70E740481C1C}">
                          <a14:useLocalDpi xmlns:a14="http://schemas.microsoft.com/office/drawing/2010/main" val="0"/>
                        </a:ext>
                      </a:extLst>
                    </a:blip>
                    <a:stretch>
                      <a:fillRect/>
                    </a:stretch>
                  </pic:blipFill>
                  <pic:spPr>
                    <a:xfrm>
                      <a:off x="0" y="0"/>
                      <a:ext cx="6773804" cy="5070221"/>
                    </a:xfrm>
                    <a:prstGeom prst="rect">
                      <a:avLst/>
                    </a:prstGeom>
                  </pic:spPr>
                </pic:pic>
              </a:graphicData>
            </a:graphic>
          </wp:inline>
        </w:drawing>
      </w:r>
    </w:p>
    <w:p w:rsidR="00A013CC" w:rsidRDefault="00A013CC" w:rsidP="00A013CC">
      <w:pPr>
        <w:autoSpaceDE w:val="0"/>
        <w:autoSpaceDN w:val="0"/>
        <w:adjustRightInd w:val="0"/>
        <w:spacing w:after="0" w:line="240" w:lineRule="auto"/>
        <w:rPr>
          <w:rFonts w:ascii="LiberationSerif-Bold" w:eastAsia="LiberationSerif-Bold" w:cs="LiberationSerif-Bold"/>
          <w:b/>
          <w:bCs/>
          <w:sz w:val="28"/>
          <w:szCs w:val="28"/>
        </w:rPr>
      </w:pPr>
    </w:p>
    <w:p w:rsidR="00A013CC" w:rsidRDefault="00A013CC" w:rsidP="00A013CC">
      <w:pPr>
        <w:autoSpaceDE w:val="0"/>
        <w:autoSpaceDN w:val="0"/>
        <w:adjustRightInd w:val="0"/>
        <w:spacing w:after="0" w:line="240" w:lineRule="auto"/>
        <w:rPr>
          <w:rFonts w:ascii="LiberationSerif-Bold" w:eastAsia="LiberationSerif-Bold" w:cs="LiberationSerif-Bold"/>
          <w:b/>
          <w:bCs/>
          <w:sz w:val="28"/>
          <w:szCs w:val="28"/>
        </w:rPr>
      </w:pPr>
    </w:p>
    <w:p w:rsidR="00A013CC" w:rsidRDefault="00A013CC" w:rsidP="00A013CC">
      <w:pPr>
        <w:autoSpaceDE w:val="0"/>
        <w:autoSpaceDN w:val="0"/>
        <w:adjustRightInd w:val="0"/>
        <w:spacing w:after="0" w:line="240" w:lineRule="auto"/>
        <w:rPr>
          <w:rFonts w:ascii="LiberationSerif-Bold" w:eastAsia="LiberationSerif-Bold" w:cs="LiberationSerif-Bold"/>
          <w:b/>
          <w:bCs/>
          <w:sz w:val="28"/>
          <w:szCs w:val="28"/>
        </w:rPr>
      </w:pPr>
    </w:p>
    <w:p w:rsidR="00A013CC" w:rsidRDefault="00A013CC" w:rsidP="00A013CC">
      <w:pPr>
        <w:autoSpaceDE w:val="0"/>
        <w:autoSpaceDN w:val="0"/>
        <w:adjustRightInd w:val="0"/>
        <w:spacing w:after="0" w:line="240" w:lineRule="auto"/>
        <w:rPr>
          <w:rFonts w:ascii="LiberationSerif-Bold" w:eastAsia="LiberationSerif-Bold" w:cs="LiberationSerif-Bold"/>
          <w:b/>
          <w:bCs/>
          <w:sz w:val="28"/>
          <w:szCs w:val="28"/>
        </w:rPr>
      </w:pPr>
    </w:p>
    <w:p w:rsidR="00A013CC" w:rsidRDefault="00A013CC" w:rsidP="00A013CC">
      <w:pPr>
        <w:autoSpaceDE w:val="0"/>
        <w:autoSpaceDN w:val="0"/>
        <w:adjustRightInd w:val="0"/>
        <w:spacing w:after="0" w:line="240" w:lineRule="auto"/>
        <w:rPr>
          <w:rFonts w:ascii="LiberationSerif-Bold" w:eastAsia="LiberationSerif-Bold" w:cs="LiberationSerif-Bold"/>
          <w:b/>
          <w:bCs/>
          <w:sz w:val="28"/>
          <w:szCs w:val="28"/>
        </w:rPr>
      </w:pPr>
    </w:p>
    <w:p w:rsidR="00EB2BBE" w:rsidRDefault="00EB2BBE" w:rsidP="00A013CC">
      <w:pPr>
        <w:autoSpaceDE w:val="0"/>
        <w:autoSpaceDN w:val="0"/>
        <w:adjustRightInd w:val="0"/>
        <w:spacing w:after="0" w:line="240" w:lineRule="auto"/>
        <w:rPr>
          <w:rFonts w:ascii="LiberationSerif-Bold" w:eastAsia="LiberationSerif-Bold" w:cs="LiberationSerif-Bold"/>
          <w:b/>
          <w:bCs/>
          <w:sz w:val="28"/>
          <w:szCs w:val="28"/>
        </w:rPr>
      </w:pPr>
    </w:p>
    <w:p w:rsidR="00EB2BBE" w:rsidRDefault="00EB2BBE" w:rsidP="00A013CC">
      <w:pPr>
        <w:autoSpaceDE w:val="0"/>
        <w:autoSpaceDN w:val="0"/>
        <w:adjustRightInd w:val="0"/>
        <w:spacing w:after="0" w:line="240" w:lineRule="auto"/>
        <w:rPr>
          <w:rFonts w:ascii="LiberationSerif-Bold" w:eastAsia="LiberationSerif-Bold" w:cs="LiberationSerif-Bold"/>
          <w:b/>
          <w:bCs/>
          <w:sz w:val="28"/>
          <w:szCs w:val="28"/>
        </w:rPr>
      </w:pPr>
    </w:p>
    <w:p w:rsidR="00EB2BBE" w:rsidRDefault="00EB2BBE" w:rsidP="00A013CC">
      <w:pPr>
        <w:autoSpaceDE w:val="0"/>
        <w:autoSpaceDN w:val="0"/>
        <w:adjustRightInd w:val="0"/>
        <w:spacing w:after="0" w:line="240" w:lineRule="auto"/>
        <w:rPr>
          <w:rFonts w:ascii="LiberationSerif-Bold" w:eastAsia="LiberationSerif-Bold" w:cs="LiberationSerif-Bold"/>
          <w:b/>
          <w:bCs/>
          <w:sz w:val="28"/>
          <w:szCs w:val="28"/>
        </w:rPr>
      </w:pPr>
    </w:p>
    <w:p w:rsidR="00EB2BBE" w:rsidRPr="006B026B" w:rsidRDefault="00EB2BBE" w:rsidP="00A013CC">
      <w:pPr>
        <w:autoSpaceDE w:val="0"/>
        <w:autoSpaceDN w:val="0"/>
        <w:adjustRightInd w:val="0"/>
        <w:spacing w:after="0" w:line="240" w:lineRule="auto"/>
        <w:rPr>
          <w:rFonts w:ascii="LiberationSerif-Bold" w:eastAsia="LiberationSerif-Bold" w:cs="LiberationSerif-Bold"/>
          <w:b/>
          <w:bCs/>
          <w:sz w:val="28"/>
          <w:szCs w:val="28"/>
        </w:rPr>
      </w:pPr>
    </w:p>
    <w:p w:rsidR="00AD7A16" w:rsidRPr="00AD7A16" w:rsidRDefault="00AD7A16" w:rsidP="00AD7A16">
      <w:pPr>
        <w:rPr>
          <w:sz w:val="44"/>
          <w:szCs w:val="44"/>
        </w:rPr>
      </w:pPr>
      <w:r w:rsidRPr="00AD7A16">
        <w:rPr>
          <w:sz w:val="44"/>
          <w:szCs w:val="44"/>
          <w:highlight w:val="lightGray"/>
        </w:rPr>
        <w:t>Conclusion</w:t>
      </w:r>
    </w:p>
    <w:p w:rsidR="00AD7A16" w:rsidRDefault="00AD7A16" w:rsidP="00AD7A16">
      <w:r>
        <w:lastRenderedPageBreak/>
        <w:t>En conclusion, le projet WASSELI propose une solution numérique moderne répondant à un besoin réel et quotidien, à savoir la difficulté de trouver un service adapté pour le transport de marchandises, d’objets volumineux ou de véhicules en panne.</w:t>
      </w:r>
    </w:p>
    <w:p w:rsidR="00AD7A16" w:rsidRDefault="00AD7A16" w:rsidP="00AD7A16">
      <w:r>
        <w:t>Grâce à cette application, les utilisateurs peuvent accéder facilement à différents services selon leurs besoins spécifiques, avec un gain de temps, une meilleure organisation et une communication efficace entre les clients et les prestataires.</w:t>
      </w:r>
    </w:p>
    <w:p w:rsidR="007A50D9" w:rsidRDefault="00AD7A16" w:rsidP="00AD7A16">
      <w:r>
        <w:t>Ce projet permet également de mettre en pratique les connaissances acquises en modélisation UML et en développement d’applications mobiles, tout en offrant une base solide pour des évolutions futures du système.</w:t>
      </w:r>
    </w:p>
    <w:p w:rsidR="00EB2BBE" w:rsidRDefault="00EB2BBE" w:rsidP="00AD7A16">
      <w:r w:rsidRPr="00B679A8">
        <w:rPr>
          <w:highlight w:val="cyan"/>
        </w:rPr>
        <w:t xml:space="preserve">Les </w:t>
      </w:r>
      <w:r w:rsidR="009E3E52" w:rsidRPr="00B679A8">
        <w:rPr>
          <w:highlight w:val="cyan"/>
        </w:rPr>
        <w:t>Éléments</w:t>
      </w:r>
      <w:r w:rsidRPr="00B679A8">
        <w:rPr>
          <w:highlight w:val="cyan"/>
        </w:rPr>
        <w:t xml:space="preserve"> d’</w:t>
      </w:r>
      <w:r w:rsidR="009E3E52" w:rsidRPr="00B679A8">
        <w:rPr>
          <w:highlight w:val="cyan"/>
        </w:rPr>
        <w:t>équipes</w:t>
      </w:r>
      <w:r>
        <w:t xml:space="preserve"> </w:t>
      </w:r>
    </w:p>
    <w:p w:rsidR="00EB2BBE" w:rsidRDefault="00EB2BBE" w:rsidP="00AD7A16">
      <w:r>
        <w:t>-Ahmed djebali mennat Allah </w:t>
      </w:r>
    </w:p>
    <w:p w:rsidR="00EB2BBE" w:rsidRDefault="00EB2BBE" w:rsidP="00AD7A16">
      <w:r>
        <w:t>-Bouaita Meriem</w:t>
      </w:r>
    </w:p>
    <w:p w:rsidR="00997B3B" w:rsidRDefault="00EB2BBE" w:rsidP="00997B3B">
      <w:r>
        <w:t>-</w:t>
      </w:r>
      <w:proofErr w:type="spellStart"/>
      <w:r w:rsidR="00997B3B">
        <w:t>Bakhouche</w:t>
      </w:r>
      <w:proofErr w:type="spellEnd"/>
      <w:r w:rsidR="00997B3B">
        <w:t xml:space="preserve"> </w:t>
      </w:r>
      <w:proofErr w:type="spellStart"/>
      <w:r w:rsidR="00997B3B">
        <w:t>youcef</w:t>
      </w:r>
      <w:proofErr w:type="spellEnd"/>
    </w:p>
    <w:p w:rsidR="00EB2BBE" w:rsidRDefault="00EB2BBE" w:rsidP="00AD7A16">
      <w:r>
        <w:t>-</w:t>
      </w:r>
      <w:proofErr w:type="spellStart"/>
      <w:r w:rsidR="00997B3B">
        <w:t>Djenaoui</w:t>
      </w:r>
      <w:proofErr w:type="spellEnd"/>
      <w:r w:rsidR="00997B3B">
        <w:t xml:space="preserve"> Mohamed </w:t>
      </w:r>
      <w:proofErr w:type="spellStart"/>
      <w:r w:rsidR="00997B3B">
        <w:t>Sadek</w:t>
      </w:r>
      <w:proofErr w:type="spellEnd"/>
    </w:p>
    <w:sectPr w:rsidR="00EB2B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UI Semilight">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Serif-Bold">
    <w:altName w:val="Yu Gothic"/>
    <w:panose1 w:val="00000000000000000000"/>
    <w:charset w:val="80"/>
    <w:family w:val="auto"/>
    <w:notTrueType/>
    <w:pitch w:val="default"/>
    <w:sig w:usb0="00000001" w:usb1="08070000" w:usb2="00000010" w:usb3="00000000" w:csb0="00020000" w:csb1="00000000"/>
  </w:font>
  <w:font w:name="LiberationSerif">
    <w:altName w:val="Yu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9216DE"/>
    <w:multiLevelType w:val="multilevel"/>
    <w:tmpl w:val="E8905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824B4"/>
    <w:multiLevelType w:val="hybridMultilevel"/>
    <w:tmpl w:val="919238E8"/>
    <w:lvl w:ilvl="0" w:tplc="8B8627DE">
      <w:start w:val="1"/>
      <w:numFmt w:val="bullet"/>
      <w:lvlText w:val=""/>
      <w:lvlJc w:val="left"/>
      <w:pPr>
        <w:tabs>
          <w:tab w:val="num" w:pos="720"/>
        </w:tabs>
        <w:ind w:left="720" w:hanging="360"/>
      </w:pPr>
      <w:rPr>
        <w:rFonts w:ascii="Symbol" w:hAnsi="Symbol" w:hint="default"/>
        <w:sz w:val="20"/>
      </w:rPr>
    </w:lvl>
    <w:lvl w:ilvl="1" w:tplc="BE08D132">
      <w:start w:val="1"/>
      <w:numFmt w:val="decimal"/>
      <w:lvlText w:val="%2."/>
      <w:lvlJc w:val="left"/>
      <w:pPr>
        <w:tabs>
          <w:tab w:val="num" w:pos="1440"/>
        </w:tabs>
        <w:ind w:left="1440" w:hanging="360"/>
      </w:pPr>
    </w:lvl>
    <w:lvl w:ilvl="2" w:tplc="1526C7F2" w:tentative="1">
      <w:start w:val="1"/>
      <w:numFmt w:val="bullet"/>
      <w:lvlText w:val=""/>
      <w:lvlJc w:val="left"/>
      <w:pPr>
        <w:tabs>
          <w:tab w:val="num" w:pos="2160"/>
        </w:tabs>
        <w:ind w:left="2160" w:hanging="360"/>
      </w:pPr>
      <w:rPr>
        <w:rFonts w:ascii="Wingdings" w:hAnsi="Wingdings" w:hint="default"/>
        <w:sz w:val="20"/>
      </w:rPr>
    </w:lvl>
    <w:lvl w:ilvl="3" w:tplc="4BBE0CE2" w:tentative="1">
      <w:start w:val="1"/>
      <w:numFmt w:val="bullet"/>
      <w:lvlText w:val=""/>
      <w:lvlJc w:val="left"/>
      <w:pPr>
        <w:tabs>
          <w:tab w:val="num" w:pos="2880"/>
        </w:tabs>
        <w:ind w:left="2880" w:hanging="360"/>
      </w:pPr>
      <w:rPr>
        <w:rFonts w:ascii="Wingdings" w:hAnsi="Wingdings" w:hint="default"/>
        <w:sz w:val="20"/>
      </w:rPr>
    </w:lvl>
    <w:lvl w:ilvl="4" w:tplc="7A4E7346" w:tentative="1">
      <w:start w:val="1"/>
      <w:numFmt w:val="bullet"/>
      <w:lvlText w:val=""/>
      <w:lvlJc w:val="left"/>
      <w:pPr>
        <w:tabs>
          <w:tab w:val="num" w:pos="3600"/>
        </w:tabs>
        <w:ind w:left="3600" w:hanging="360"/>
      </w:pPr>
      <w:rPr>
        <w:rFonts w:ascii="Wingdings" w:hAnsi="Wingdings" w:hint="default"/>
        <w:sz w:val="20"/>
      </w:rPr>
    </w:lvl>
    <w:lvl w:ilvl="5" w:tplc="E05A70E4" w:tentative="1">
      <w:start w:val="1"/>
      <w:numFmt w:val="bullet"/>
      <w:lvlText w:val=""/>
      <w:lvlJc w:val="left"/>
      <w:pPr>
        <w:tabs>
          <w:tab w:val="num" w:pos="4320"/>
        </w:tabs>
        <w:ind w:left="4320" w:hanging="360"/>
      </w:pPr>
      <w:rPr>
        <w:rFonts w:ascii="Wingdings" w:hAnsi="Wingdings" w:hint="default"/>
        <w:sz w:val="20"/>
      </w:rPr>
    </w:lvl>
    <w:lvl w:ilvl="6" w:tplc="6540C788" w:tentative="1">
      <w:start w:val="1"/>
      <w:numFmt w:val="bullet"/>
      <w:lvlText w:val=""/>
      <w:lvlJc w:val="left"/>
      <w:pPr>
        <w:tabs>
          <w:tab w:val="num" w:pos="5040"/>
        </w:tabs>
        <w:ind w:left="5040" w:hanging="360"/>
      </w:pPr>
      <w:rPr>
        <w:rFonts w:ascii="Wingdings" w:hAnsi="Wingdings" w:hint="default"/>
        <w:sz w:val="20"/>
      </w:rPr>
    </w:lvl>
    <w:lvl w:ilvl="7" w:tplc="462C69F0" w:tentative="1">
      <w:start w:val="1"/>
      <w:numFmt w:val="bullet"/>
      <w:lvlText w:val=""/>
      <w:lvlJc w:val="left"/>
      <w:pPr>
        <w:tabs>
          <w:tab w:val="num" w:pos="5760"/>
        </w:tabs>
        <w:ind w:left="5760" w:hanging="360"/>
      </w:pPr>
      <w:rPr>
        <w:rFonts w:ascii="Wingdings" w:hAnsi="Wingdings" w:hint="default"/>
        <w:sz w:val="20"/>
      </w:rPr>
    </w:lvl>
    <w:lvl w:ilvl="8" w:tplc="905C8724"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20778"/>
    <w:multiLevelType w:val="multilevel"/>
    <w:tmpl w:val="5E5E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16"/>
    <w:rsid w:val="00030397"/>
    <w:rsid w:val="00234CEF"/>
    <w:rsid w:val="006B026B"/>
    <w:rsid w:val="007A50D9"/>
    <w:rsid w:val="00997B3B"/>
    <w:rsid w:val="009E3E52"/>
    <w:rsid w:val="00A013CC"/>
    <w:rsid w:val="00AD7A16"/>
    <w:rsid w:val="00B679A8"/>
    <w:rsid w:val="00BC43E7"/>
    <w:rsid w:val="00C43E50"/>
    <w:rsid w:val="00EB2B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540C"/>
  <w15:chartTrackingRefBased/>
  <w15:docId w15:val="{2A0D08E1-17AC-4F1D-B8A7-1698EB404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7A16"/>
    <w:pPr>
      <w:spacing w:after="200" w:line="276" w:lineRule="auto"/>
    </w:pPr>
    <w:rPr>
      <w:lang w:val="fr-FR"/>
    </w:rPr>
  </w:style>
  <w:style w:type="paragraph" w:styleId="Titre2">
    <w:name w:val="heading 2"/>
    <w:basedOn w:val="Normal"/>
    <w:link w:val="Titre2Car"/>
    <w:uiPriority w:val="9"/>
    <w:qFormat/>
    <w:rsid w:val="0003039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itre3">
    <w:name w:val="heading 3"/>
    <w:basedOn w:val="Normal"/>
    <w:link w:val="Titre3Car"/>
    <w:uiPriority w:val="9"/>
    <w:qFormat/>
    <w:rsid w:val="0003039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30397"/>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030397"/>
    <w:rPr>
      <w:rFonts w:ascii="Times New Roman" w:eastAsia="Times New Roman" w:hAnsi="Times New Roman" w:cs="Times New Roman"/>
      <w:b/>
      <w:bCs/>
      <w:sz w:val="27"/>
      <w:szCs w:val="27"/>
    </w:rPr>
  </w:style>
  <w:style w:type="character" w:styleId="lev">
    <w:name w:val="Strong"/>
    <w:basedOn w:val="Policepardfaut"/>
    <w:uiPriority w:val="22"/>
    <w:qFormat/>
    <w:rsid w:val="00030397"/>
    <w:rPr>
      <w:b/>
      <w:bCs/>
    </w:rPr>
  </w:style>
  <w:style w:type="paragraph" w:customStyle="1" w:styleId="ds-markdown-paragraph">
    <w:name w:val="ds-markdown-paragraph"/>
    <w:basedOn w:val="Normal"/>
    <w:rsid w:val="0003039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deHTML">
    <w:name w:val="HTML Code"/>
    <w:basedOn w:val="Policepardfaut"/>
    <w:uiPriority w:val="99"/>
    <w:semiHidden/>
    <w:unhideWhenUsed/>
    <w:rsid w:val="00030397"/>
    <w:rPr>
      <w:rFonts w:ascii="Courier New" w:eastAsia="Times New Roman" w:hAnsi="Courier New" w:cs="Courier New"/>
      <w:sz w:val="20"/>
      <w:szCs w:val="20"/>
    </w:rPr>
  </w:style>
  <w:style w:type="character" w:styleId="Accentuation">
    <w:name w:val="Emphasis"/>
    <w:basedOn w:val="Policepardfaut"/>
    <w:uiPriority w:val="20"/>
    <w:qFormat/>
    <w:rsid w:val="000303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3573463">
      <w:bodyDiv w:val="1"/>
      <w:marLeft w:val="0"/>
      <w:marRight w:val="0"/>
      <w:marTop w:val="0"/>
      <w:marBottom w:val="0"/>
      <w:divBdr>
        <w:top w:val="none" w:sz="0" w:space="0" w:color="auto"/>
        <w:left w:val="none" w:sz="0" w:space="0" w:color="auto"/>
        <w:bottom w:val="none" w:sz="0" w:space="0" w:color="auto"/>
        <w:right w:val="none" w:sz="0" w:space="0" w:color="auto"/>
      </w:divBdr>
    </w:div>
    <w:div w:id="1241871481">
      <w:bodyDiv w:val="1"/>
      <w:marLeft w:val="0"/>
      <w:marRight w:val="0"/>
      <w:marTop w:val="0"/>
      <w:marBottom w:val="0"/>
      <w:divBdr>
        <w:top w:val="none" w:sz="0" w:space="0" w:color="auto"/>
        <w:left w:val="none" w:sz="0" w:space="0" w:color="auto"/>
        <w:bottom w:val="none" w:sz="0" w:space="0" w:color="auto"/>
        <w:right w:val="none" w:sz="0" w:space="0" w:color="auto"/>
      </w:divBdr>
    </w:div>
    <w:div w:id="1939480889">
      <w:bodyDiv w:val="1"/>
      <w:marLeft w:val="0"/>
      <w:marRight w:val="0"/>
      <w:marTop w:val="0"/>
      <w:marBottom w:val="0"/>
      <w:divBdr>
        <w:top w:val="none" w:sz="0" w:space="0" w:color="auto"/>
        <w:left w:val="none" w:sz="0" w:space="0" w:color="auto"/>
        <w:bottom w:val="none" w:sz="0" w:space="0" w:color="auto"/>
        <w:right w:val="none" w:sz="0" w:space="0" w:color="auto"/>
      </w:divBdr>
    </w:div>
    <w:div w:id="2057923167">
      <w:bodyDiv w:val="1"/>
      <w:marLeft w:val="0"/>
      <w:marRight w:val="0"/>
      <w:marTop w:val="0"/>
      <w:marBottom w:val="0"/>
      <w:divBdr>
        <w:top w:val="none" w:sz="0" w:space="0" w:color="auto"/>
        <w:left w:val="none" w:sz="0" w:space="0" w:color="auto"/>
        <w:bottom w:val="none" w:sz="0" w:space="0" w:color="auto"/>
        <w:right w:val="none" w:sz="0" w:space="0" w:color="auto"/>
      </w:divBdr>
    </w:div>
    <w:div w:id="2092120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12</Pages>
  <Words>1344</Words>
  <Characters>7665</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2025-12-24T17:58:00Z</dcterms:created>
  <dcterms:modified xsi:type="dcterms:W3CDTF">2026-01-02T15:51:00Z</dcterms:modified>
</cp:coreProperties>
</file>