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0"/>
      </w:pPr>
    </w:p>
    <w:p>
      <w:pPr>
        <w:spacing w:after="160"/>
        <w:jc w:val="center"/>
      </w:pPr>
      <w:r>
        <w:rPr>
          <w:rFonts w:ascii="Arial" w:cs="Arial" w:eastAsia="Arial" w:hAnsi="Arial"/>
          <w:b/>
          <w:bCs/>
          <w:color w:val="2E5090"/>
          <w:sz w:val="64"/>
          <w:szCs w:val="64"/>
        </w:rPr>
        <w:t xml:space="preserve">Lean Factory</w:t>
      </w:r>
    </w:p>
    <w:p>
      <w:pPr>
        <w:spacing w:after="160"/>
        <w:jc w:val="center"/>
      </w:pPr>
      <w:r>
        <w:rPr>
          <w:rFonts w:ascii="Arial" w:cs="Arial" w:eastAsia="Arial" w:hAnsi="Arial"/>
          <w:color w:val="4A4A4A"/>
          <w:sz w:val="28"/>
          <w:szCs w:val="28"/>
        </w:rPr>
        <w:t xml:space="preserve">A Hoverboard Assembly Simulation</w:t>
      </w:r>
    </w:p>
    <w:p>
      <w:pPr>
        <w:spacing w:after="160"/>
      </w:pPr>
    </w:p>
    <w:p>
      <w:pPr>
        <w:pBdr>
          <w:top w:val="single" w:color="2E5090" w:sz="2" w:space="8"/>
          <w:bottom w:val="single" w:color="2E5090" w:sz="2" w:space="8"/>
        </w:pBdr>
        <w:spacing w:after="160"/>
        <w:jc w:val="center"/>
      </w:pPr>
      <w:r>
        <w:rPr>
          <w:rFonts w:ascii="Arial" w:cs="Arial" w:eastAsia="Arial" w:hAnsi="Arial"/>
          <w:color w:val="1A1A1A"/>
          <w:sz w:val="28"/>
          <w:szCs w:val="28"/>
        </w:rPr>
        <w:t xml:space="preserve">Version 2.0 — Claude Code Input Specification</w:t>
      </w:r>
    </w:p>
    <w:p>
      <w:pPr>
        <w:spacing w:after="320"/>
      </w:pPr>
    </w:p>
    <w:p>
      <w:pPr>
        <w:spacing w:after="80"/>
        <w:jc w:val="center"/>
      </w:pPr>
      <w:r>
        <w:rPr>
          <w:rFonts w:ascii="Arial" w:cs="Arial" w:eastAsia="Arial" w:hAnsi="Arial"/>
          <w:color w:val="4A4A4A"/>
          <w:sz w:val="22"/>
          <w:szCs w:val="22"/>
        </w:rPr>
        <w:t xml:space="preserve">April 2026</w:t>
      </w:r>
    </w:p>
    <w:p>
      <w:pPr>
        <w:spacing w:after="80"/>
        <w:jc w:val="center"/>
      </w:pPr>
      <w:r>
        <w:rPr>
          <w:rFonts w:ascii="Arial" w:cs="Arial" w:eastAsia="Arial" w:hAnsi="Arial"/>
          <w:b/>
          <w:bCs/>
          <w:color w:val="2E5090"/>
          <w:sz w:val="20"/>
          <w:szCs w:val="20"/>
        </w:rPr>
        <w:t xml:space="preserve">PERSONAL PROJECT — CONFIDENTIAL</w:t>
      </w:r>
    </w:p>
    <w:p>
      <w:pPr>
        <w:spacing w:after="320"/>
      </w:pPr>
    </w:p>
    <w:p>
      <w:pPr>
        <w:spacing w:after="80"/>
        <w:jc w:val="center"/>
      </w:pPr>
      <w:r>
        <w:rPr>
          <w:rFonts w:ascii="Arial" w:cs="Arial" w:eastAsia="Arial" w:hAnsi="Arial"/>
          <w:b/>
          <w:bCs/>
          <w:color w:val="4A4A4A"/>
          <w:sz w:val="20"/>
          <w:szCs w:val="20"/>
        </w:rPr>
        <w:t xml:space="preserve">Companion files:</w:t>
      </w:r>
    </w:p>
    <w:p>
      <w:pPr>
        <w:spacing w:after="80"/>
        <w:jc w:val="center"/>
      </w:pPr>
      <w:r>
        <w:rPr>
          <w:rFonts w:ascii="Arial" w:cs="Arial" w:eastAsia="Arial" w:hAnsi="Arial"/>
          <w:color w:val="4A4A4A"/>
          <w:sz w:val="20"/>
          <w:szCs w:val="20"/>
        </w:rPr>
        <w:t xml:space="preserve">countermeasures_v1.yaml — Full countermeasure catalog with maturity requirements</w:t>
      </w:r>
    </w:p>
    <w:p>
      <w:pPr>
        <w:spacing w:after="80"/>
        <w:jc w:val="center"/>
      </w:pPr>
      <w:r>
        <w:rPr>
          <w:rFonts w:ascii="Arial" w:cs="Arial" w:eastAsia="Arial" w:hAnsi="Arial"/>
          <w:color w:val="4A4A4A"/>
          <w:sz w:val="20"/>
          <w:szCs w:val="20"/>
        </w:rPr>
        <w:t xml:space="preserve">Tier 1 Problem Catalog — 25 hand-designed problems (separate document)</w:t>
      </w:r>
    </w:p>
    <w:p>
      <w:pPr>
        <w:jc w:val="center"/>
      </w:pPr>
      <w:r>
        <w:rPr>
          <w:rFonts w:ascii="Arial" w:cs="Arial" w:eastAsia="Arial" w:hAnsi="Arial"/>
          <w:color w:val="4A4A4A"/>
          <w:sz w:val="20"/>
          <w:szCs w:val="20"/>
        </w:rPr>
        <w:t xml:space="preserve">NovaGlide Plant 01 Topology v2 — Claude Design output (UI input)</w:t>
      </w:r>
    </w:p>
    <w:p>
      <w:pPr>
        <w:sectPr>
          <w:pgSz w:w="11906" w:h="16838" w:orient="portrait"/>
          <w:pgMar w:top="1440" w:right="1440" w:bottom="1440" w:left="1440" w:header="708" w:footer="708" w:gutter="0"/>
          <w:pgNumType/>
          <w:docGrid w:linePitch="360"/>
        </w:sectPr>
      </w:pPr>
    </w:p>
    <w:p>
      <w:pPr>
        <w:spacing w:after="300"/>
      </w:pPr>
      <w:r>
        <w:rPr>
          <w:rFonts w:ascii="Arial" w:cs="Arial" w:eastAsia="Arial" w:hAnsi="Arial"/>
          <w:b/>
          <w:bCs/>
          <w:color w:val="2E5090"/>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1. Document Purpose</w:t>
      </w:r>
    </w:p>
    <w:p>
      <w:pPr>
        <w:spacing w:after="120" w:line="276"/>
      </w:pPr>
      <w:r>
        <w:rPr>
          <w:rFonts w:ascii="Arial" w:cs="Arial" w:eastAsia="Arial" w:hAnsi="Arial"/>
          <w:color w:val="1A1A1A"/>
          <w:sz w:val="21"/>
          <w:szCs w:val="21"/>
        </w:rPr>
        <w:t xml:space="preserve">This document is the primary input specification for Claude Code to build Lean Factory v1. It consolidates every design decision made during the specification phase into a single buildable reference. No design decisions should be made by the developer during build — if something is unclear, refer back to this document first.</w:t>
      </w:r>
    </w:p>
    <w:p>
      <w:pPr>
        <w:spacing w:after="120" w:line="276"/>
      </w:pPr>
      <w:r>
        <w:rPr>
          <w:rFonts w:ascii="Arial" w:cs="Arial" w:eastAsia="Arial" w:hAnsi="Arial"/>
          <w:color w:val="1A1A1A"/>
          <w:sz w:val="21"/>
          <w:szCs w:val="21"/>
        </w:rPr>
        <w:t xml:space="preserve">Three companion files accompany this specification and must be available to Claude Code during the build:</w:t>
      </w:r>
    </w:p>
    <w:p>
      <w:pPr>
        <w:pStyle w:val="ListParagraph"/>
        <w:numPr>
          <w:ilvl w:val="0"/>
          <w:numId w:val="2"/>
        </w:numPr>
        <w:spacing w:after="80" w:line="276"/>
      </w:pPr>
      <w:r>
        <w:rPr>
          <w:rFonts w:ascii="Arial" w:cs="Arial" w:eastAsia="Arial" w:hAnsi="Arial"/>
          <w:color w:val="1A1A1A"/>
          <w:sz w:val="21"/>
          <w:szCs w:val="21"/>
        </w:rPr>
        <w:t xml:space="preserve">countermeasures_v1.yaml — the complete countermeasure catalog with maturity requirements, effectiveness tiers, decay logic, and side-effect references</w:t>
      </w:r>
    </w:p>
    <w:p>
      <w:pPr>
        <w:pStyle w:val="ListParagraph"/>
        <w:numPr>
          <w:ilvl w:val="0"/>
          <w:numId w:val="2"/>
        </w:numPr>
        <w:spacing w:after="80" w:line="276"/>
      </w:pPr>
      <w:r>
        <w:rPr>
          <w:rFonts w:ascii="Arial" w:cs="Arial" w:eastAsia="Arial" w:hAnsi="Arial"/>
          <w:color w:val="1A1A1A"/>
          <w:sz w:val="21"/>
          <w:szCs w:val="21"/>
        </w:rPr>
        <w:t xml:space="preserve">Tier 1 Problem Catalog — 25 hand-designed problems with full attributes (Word document)</w:t>
      </w:r>
    </w:p>
    <w:p>
      <w:pPr>
        <w:pStyle w:val="ListParagraph"/>
        <w:numPr>
          <w:ilvl w:val="0"/>
          <w:numId w:val="2"/>
        </w:numPr>
        <w:spacing w:after="80" w:line="276"/>
      </w:pPr>
      <w:r>
        <w:rPr>
          <w:rFonts w:ascii="Arial" w:cs="Arial" w:eastAsia="Arial" w:hAnsi="Arial"/>
          <w:color w:val="1A1A1A"/>
          <w:sz w:val="21"/>
          <w:szCs w:val="21"/>
        </w:rPr>
        <w:t xml:space="preserve">NovaGlide Plant 01 Topology v2 — the factory layout design (Claude Design output, provided separately as UI input)</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2. Concept &amp; Vision</w:t>
      </w:r>
    </w:p>
    <w:p>
      <w:pPr>
        <w:spacing w:after="120" w:line="276"/>
      </w:pPr>
      <w:r>
        <w:rPr>
          <w:rFonts w:ascii="Arial" w:cs="Arial" w:eastAsia="Arial" w:hAnsi="Arial"/>
          <w:color w:val="1A1A1A"/>
          <w:sz w:val="21"/>
          <w:szCs w:val="21"/>
        </w:rPr>
        <w:t xml:space="preserve">Lean Factory is a single-player, 2D factory simulation game where the player manages a fictional hoverboard assembly plant. The player's job is not to produce more hoverboards — it is to produce better. Problems surface on the factory floor; the player observes, diagnoses, and implements improvements using lean thinking. As the factory matures, previously invisible problems become visible, and the challenge evolves alongside the player's skill.</w:t>
      </w:r>
    </w:p>
    <w:p>
      <w:pPr>
        <w:pStyle w:val="Heading2"/>
        <w:spacing w:after="160" w:before="280"/>
      </w:pPr>
      <w:r>
        <w:rPr>
          <w:rFonts w:ascii="Arial" w:cs="Arial" w:eastAsia="Arial" w:hAnsi="Arial"/>
          <w:b/>
          <w:bCs/>
          <w:color w:val="1A1A1A"/>
          <w:sz w:val="24"/>
          <w:szCs w:val="24"/>
        </w:rPr>
        <w:t xml:space="preserve">2.1 Core Premise</w:t>
      </w:r>
    </w:p>
    <w:p>
      <w:pPr>
        <w:spacing w:after="120" w:line="276"/>
      </w:pPr>
      <w:r>
        <w:rPr>
          <w:rFonts w:ascii="Arial" w:cs="Arial" w:eastAsia="Arial" w:hAnsi="Arial"/>
          <w:color w:val="1A1A1A"/>
          <w:sz w:val="21"/>
          <w:szCs w:val="21"/>
        </w:rPr>
        <w:t xml:space="preserve">You are the plant manager of NovaGlide Plant 01, a high-tech hoverboard manufacturer. Your factory runs, but it runs badly. Stations queue up. Inventory piles. Operators wait. Defects slip through. Your mission is to turn this plant into a lean operation — one problem, one countermeasure, one improvement cycle at a time.</w:t>
      </w:r>
    </w:p>
    <w:p>
      <w:pPr>
        <w:pStyle w:val="Heading2"/>
        <w:spacing w:after="160" w:before="280"/>
      </w:pPr>
      <w:r>
        <w:rPr>
          <w:rFonts w:ascii="Arial" w:cs="Arial" w:eastAsia="Arial" w:hAnsi="Arial"/>
          <w:b/>
          <w:bCs/>
          <w:color w:val="1A1A1A"/>
          <w:sz w:val="24"/>
          <w:szCs w:val="24"/>
        </w:rPr>
        <w:t xml:space="preserve">2.2 What Makes This Different</w:t>
      </w:r>
    </w:p>
    <w:p>
      <w:pPr>
        <w:pStyle w:val="ListParagraph"/>
        <w:numPr>
          <w:ilvl w:val="0"/>
          <w:numId w:val="2"/>
        </w:numPr>
        <w:spacing w:after="80" w:line="276"/>
      </w:pPr>
      <w:r>
        <w:rPr>
          <w:rFonts w:ascii="Arial" w:cs="Arial" w:eastAsia="Arial" w:hAnsi="Arial"/>
          <w:b/>
          <w:bCs/>
          <w:color w:val="1A1A1A"/>
          <w:sz w:val="21"/>
          <w:szCs w:val="21"/>
        </w:rPr>
        <w:t xml:space="preserve">Persistent evolving factory. </w:t>
      </w:r>
      <w:r>
        <w:rPr>
          <w:rFonts w:ascii="Arial" w:cs="Arial" w:eastAsia="Arial" w:hAnsi="Arial"/>
          <w:color w:val="1A1A1A"/>
          <w:sz w:val="21"/>
          <w:szCs w:val="21"/>
        </w:rPr>
        <w:t xml:space="preserve">Improvements carry over across sessions. Over weeks of play, the factory transforms from chaotic to capable. The player's own growth mirrors the factory's.</w:t>
      </w:r>
    </w:p>
    <w:p>
      <w:pPr>
        <w:pStyle w:val="ListParagraph"/>
        <w:numPr>
          <w:ilvl w:val="0"/>
          <w:numId w:val="2"/>
        </w:numPr>
        <w:spacing w:after="80" w:line="276"/>
      </w:pPr>
      <w:r>
        <w:rPr>
          <w:rFonts w:ascii="Arial" w:cs="Arial" w:eastAsia="Arial" w:hAnsi="Arial"/>
          <w:b/>
          <w:bCs/>
          <w:color w:val="1A1A1A"/>
          <w:sz w:val="21"/>
          <w:szCs w:val="21"/>
        </w:rPr>
        <w:t xml:space="preserve">Maturity-mismatch mechanic. </w:t>
      </w:r>
      <w:r>
        <w:rPr>
          <w:rFonts w:ascii="Arial" w:cs="Arial" w:eastAsia="Arial" w:hAnsi="Arial"/>
          <w:color w:val="1A1A1A"/>
          <w:sz w:val="21"/>
          <w:szCs w:val="21"/>
        </w:rPr>
        <w:t xml:space="preserve">All countermeasures are available from day one. But applying advanced tools to an immature factory produces muted effects and lower scores. The game teaches sequence through consequence, not gating.</w:t>
      </w:r>
    </w:p>
    <w:p>
      <w:pPr>
        <w:pStyle w:val="ListParagraph"/>
        <w:numPr>
          <w:ilvl w:val="0"/>
          <w:numId w:val="2"/>
        </w:numPr>
        <w:spacing w:after="80" w:line="276"/>
      </w:pPr>
      <w:r>
        <w:rPr>
          <w:rFonts w:ascii="Arial" w:cs="Arial" w:eastAsia="Arial" w:hAnsi="Arial"/>
          <w:b/>
          <w:bCs/>
          <w:color w:val="1A1A1A"/>
          <w:sz w:val="21"/>
          <w:szCs w:val="21"/>
        </w:rPr>
        <w:t xml:space="preserve">Problems unlock problems. </w:t>
      </w:r>
      <w:r>
        <w:rPr>
          <w:rFonts w:ascii="Arial" w:cs="Arial" w:eastAsia="Arial" w:hAnsi="Arial"/>
          <w:color w:val="1A1A1A"/>
          <w:sz w:val="21"/>
          <w:szCs w:val="21"/>
        </w:rPr>
        <w:t xml:space="preserve">Fixing obvious waste reveals subtle flow problems. Reducing WIP surfaces quality issues that overproduction was masking. The factory teaches lean the way lean actually works.</w:t>
      </w:r>
    </w:p>
    <w:p>
      <w:pPr>
        <w:pStyle w:val="ListParagraph"/>
        <w:numPr>
          <w:ilvl w:val="0"/>
          <w:numId w:val="2"/>
        </w:numPr>
        <w:spacing w:after="80" w:line="276"/>
      </w:pPr>
      <w:r>
        <w:rPr>
          <w:rFonts w:ascii="Arial" w:cs="Arial" w:eastAsia="Arial" w:hAnsi="Arial"/>
          <w:b/>
          <w:bCs/>
          <w:color w:val="1A1A1A"/>
          <w:sz w:val="21"/>
          <w:szCs w:val="21"/>
        </w:rPr>
        <w:t xml:space="preserve">Math-based scoring, AI-based reflection. </w:t>
      </w:r>
      <w:r>
        <w:rPr>
          <w:rFonts w:ascii="Arial" w:cs="Arial" w:eastAsia="Arial" w:hAnsi="Arial"/>
          <w:color w:val="1A1A1A"/>
          <w:sz w:val="21"/>
          <w:szCs w:val="21"/>
        </w:rPr>
        <w:t xml:space="preserve">Performance is judged by deterministic math. AI is reserved for optional Socratic reflection after scoring.</w:t>
      </w:r>
    </w:p>
    <w:p>
      <w:pPr>
        <w:pStyle w:val="ListParagraph"/>
        <w:numPr>
          <w:ilvl w:val="0"/>
          <w:numId w:val="2"/>
        </w:numPr>
        <w:spacing w:after="80" w:line="276"/>
      </w:pPr>
      <w:r>
        <w:rPr>
          <w:rFonts w:ascii="Arial" w:cs="Arial" w:eastAsia="Arial" w:hAnsi="Arial"/>
          <w:b/>
          <w:bCs/>
          <w:color w:val="1A1A1A"/>
          <w:sz w:val="21"/>
          <w:szCs w:val="21"/>
        </w:rPr>
        <w:t xml:space="preserve">Pokémon-style navigation. </w:t>
      </w:r>
      <w:r>
        <w:rPr>
          <w:rFonts w:ascii="Arial" w:cs="Arial" w:eastAsia="Arial" w:hAnsi="Arial"/>
          <w:color w:val="1A1A1A"/>
          <w:sz w:val="21"/>
          <w:szCs w:val="21"/>
        </w:rPr>
        <w:t xml:space="preserve">The player walks through the factory using tile-based 2D movement. Walking up to a station and interacting opens its inspector panel. The factory is a space the player inhabits, not just a dashboard they read.</w:t>
      </w:r>
    </w:p>
    <w:p>
      <w:pPr>
        <w:pStyle w:val="Heading2"/>
        <w:spacing w:after="160" w:before="280"/>
      </w:pPr>
      <w:r>
        <w:rPr>
          <w:rFonts w:ascii="Arial" w:cs="Arial" w:eastAsia="Arial" w:hAnsi="Arial"/>
          <w:b/>
          <w:bCs/>
          <w:color w:val="1A1A1A"/>
          <w:sz w:val="24"/>
          <w:szCs w:val="24"/>
        </w:rPr>
        <w:t xml:space="preserve">2.3 Product Maturity Ladder</w:t>
      </w:r>
    </w:p>
    <w:p>
      <w:pPr>
        <w:spacing w:after="120" w:line="276"/>
      </w:pPr>
      <w:r>
        <w:rPr>
          <w:rFonts w:ascii="Arial" w:cs="Arial" w:eastAsia="Arial" w:hAnsi="Arial"/>
          <w:color w:val="1A1A1A"/>
          <w:sz w:val="21"/>
          <w:szCs w:val="21"/>
        </w:rPr>
        <w:t xml:space="preserve">The game follows the Lean Six Sigma Academy process maturity model. Four tiers are playable in v1. Tier 5 is stubbed and reserved for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26"/>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3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Theme</w:t>
            </w:r>
          </w:p>
        </w:tc>
      </w:tr>
      <w:tr>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Stable Foundation</w:t>
            </w:r>
          </w:p>
        </w:tc>
        <w:tc>
          <w:tcPr>
            <w:tcW w:type="dxa" w:w="53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Clean, organized, safe, consistent. 5S, standard work, basic quality gates.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Continuous Improvement Culture</w:t>
            </w:r>
          </w:p>
        </w:tc>
        <w:tc>
          <w:tcPr>
            <w:tcW w:type="dxa" w:w="5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People solving problems. Daily management, kaizen, gemba, psychological safety.</w:t>
            </w:r>
          </w:p>
        </w:tc>
      </w:tr>
      <w:tr>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Stable and Predictable Processes</w:t>
            </w:r>
          </w:p>
        </w:tc>
        <w:tc>
          <w:tcPr>
            <w:tcW w:type="dxa" w:w="53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Flow, pull, waste elimination, process discipline.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Capable Processes</w:t>
            </w:r>
          </w:p>
        </w:tc>
        <w:tc>
          <w:tcPr>
            <w:tcW w:type="dxa" w:w="5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Statistical capability, variation reduction, DMAIC breakthrough.</w:t>
            </w:r>
          </w:p>
        </w:tc>
      </w:tr>
      <w:tr>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5 (stub)</w:t>
            </w:r>
          </w:p>
        </w:tc>
        <w:tc>
          <w:tcPr>
            <w:tcW w:type="dxa" w:w="2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Future-Ready Processes</w:t>
            </w:r>
          </w:p>
        </w:tc>
        <w:tc>
          <w:tcPr>
            <w:tcW w:type="dxa" w:w="53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Design for Excellence, AI for operations, Industry 4.0. Reserved for v2.</w:t>
            </w:r>
          </w:p>
        </w:tc>
      </w:tr>
    </w:tbl>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3. The Factory: NovaGlide Plant 01</w:t>
      </w:r>
    </w:p>
    <w:p>
      <w:pPr>
        <w:pStyle w:val="Heading2"/>
        <w:spacing w:after="160" w:before="280"/>
      </w:pPr>
      <w:r>
        <w:rPr>
          <w:rFonts w:ascii="Arial" w:cs="Arial" w:eastAsia="Arial" w:hAnsi="Arial"/>
          <w:b/>
          <w:bCs/>
          <w:color w:val="1A1A1A"/>
          <w:sz w:val="24"/>
          <w:szCs w:val="24"/>
        </w:rPr>
        <w:t xml:space="preserve">3.1 Product: The NovaGlide X1</w:t>
      </w:r>
    </w:p>
    <w:p>
      <w:pPr>
        <w:spacing w:after="120" w:line="276"/>
      </w:pPr>
      <w:r>
        <w:rPr>
          <w:rFonts w:ascii="Arial" w:cs="Arial" w:eastAsia="Arial" w:hAnsi="Arial"/>
          <w:color w:val="1A1A1A"/>
          <w:sz w:val="21"/>
          <w:szCs w:val="21"/>
        </w:rPr>
        <w:t xml:space="preserve">A personal hoverboard with six major subassemblies: propulsion core, battery pack, deck (structural body), control surface (grips and sensors), shell (cosmetic), and final electronics. Each subassembly is built from sourced components assembled through a series of stations.</w:t>
      </w:r>
    </w:p>
    <w:p>
      <w:pPr>
        <w:pStyle w:val="Heading2"/>
        <w:spacing w:after="160" w:before="280"/>
      </w:pPr>
      <w:r>
        <w:rPr>
          <w:rFonts w:ascii="Arial" w:cs="Arial" w:eastAsia="Arial" w:hAnsi="Arial"/>
          <w:b/>
          <w:bCs/>
          <w:color w:val="1A1A1A"/>
          <w:sz w:val="24"/>
          <w:szCs w:val="24"/>
        </w:rPr>
        <w:t xml:space="preserve">3.2 Factory Zones and Stations</w:t>
      </w:r>
    </w:p>
    <w:p>
      <w:pPr>
        <w:spacing w:after="120" w:line="276"/>
      </w:pPr>
      <w:r>
        <w:rPr>
          <w:rFonts w:ascii="Arial" w:cs="Arial" w:eastAsia="Arial" w:hAnsi="Arial"/>
          <w:color w:val="1A1A1A"/>
          <w:sz w:val="21"/>
          <w:szCs w:val="21"/>
        </w:rPr>
        <w:t xml:space="preserve">Six zones, 19 stations, 24 operators at game start. Layout is U-cell (see topology companion file). Material flows Receiving → Component Prep → Subassembly → Final Assembly → Testing → Packaging &amp; Shipping.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1100"/>
        <w:gridCol w:w="2626"/>
      </w:tblGrid>
      <w:tr>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Zone ID</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Zone Name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Stations</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Operators</w:t>
            </w:r>
          </w:p>
        </w:tc>
        <w:tc>
          <w:tcPr>
            <w:tcW w:type="dxa" w:w="26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Key Purpose</w:t>
            </w:r>
          </w:p>
        </w:tc>
      </w:tr>
      <w:tr>
        <w:tc>
          <w:tcPr>
            <w:tcW w:type="dxa" w:w="7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Z1</w:t>
            </w:r>
          </w:p>
        </w:tc>
        <w:tc>
          <w:tcPr>
            <w:tcW w:type="dxa" w:w="1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Receiving</w:t>
            </w:r>
          </w:p>
        </w:tc>
        <w:tc>
          <w:tcPr>
            <w:tcW w:type="dxa" w:w="2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Dock, Incoming QA, Staging</w:t>
            </w:r>
          </w:p>
        </w:tc>
        <w:tc>
          <w:tcPr>
            <w:tcW w:type="dxa" w:w="11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3</w:t>
            </w:r>
          </w:p>
        </w:tc>
        <w:tc>
          <w:tcPr>
            <w:tcW w:type="dxa" w:w="26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Incoming material, inspection, staging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Z2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Component Prep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Coil Winding, PCB Prep, Deck Cutting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3</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Subcomponent fabrication and preparation</w:t>
            </w:r>
          </w:p>
        </w:tc>
      </w:tr>
      <w:tr>
        <w:tc>
          <w:tcPr>
            <w:tcW w:type="dxa" w:w="7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Z3</w:t>
            </w:r>
          </w:p>
        </w:tc>
        <w:tc>
          <w:tcPr>
            <w:tcW w:type="dxa" w:w="1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Subassembly</w:t>
            </w:r>
          </w:p>
        </w:tc>
        <w:tc>
          <w:tcPr>
            <w:tcW w:type="dxa" w:w="2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Propulsion Build, Battery Assembly, Deck Assembly</w:t>
            </w:r>
          </w:p>
        </w:tc>
        <w:tc>
          <w:tcPr>
            <w:tcW w:type="dxa" w:w="11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3</w:t>
            </w:r>
          </w:p>
        </w:tc>
        <w:tc>
          <w:tcPr>
            <w:tcW w:type="dxa" w:w="26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Building major subassemblies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Z4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Final Assembly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Integration 1–5 (Prop Mount, Battery/Wire, Control, Electronics, Shell/Close)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7</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Integrating subassemblies into finished hoverboard</w:t>
            </w:r>
          </w:p>
        </w:tc>
      </w:tr>
      <w:tr>
        <w:tc>
          <w:tcPr>
            <w:tcW w:type="dxa" w:w="7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Z5</w:t>
            </w:r>
          </w:p>
        </w:tc>
        <w:tc>
          <w:tcPr>
            <w:tcW w:type="dxa" w:w="1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Testing</w:t>
            </w:r>
          </w:p>
        </w:tc>
        <w:tc>
          <w:tcPr>
            <w:tcW w:type="dxa" w:w="2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Burn-in, Flight Test, Final QA</w:t>
            </w:r>
          </w:p>
        </w:tc>
        <w:tc>
          <w:tcPr>
            <w:tcW w:type="dxa" w:w="11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4</w:t>
            </w:r>
          </w:p>
        </w:tc>
        <w:tc>
          <w:tcPr>
            <w:tcW w:type="dxa" w:w="26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Functional and quality testing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Z6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Packaging &amp; Shipping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Packaging, Dispatch Staging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Packaging and dispatch</w:t>
            </w:r>
          </w:p>
        </w:tc>
      </w:tr>
    </w:tbl>
    <w:p>
      <w:pPr>
        <w:pStyle w:val="Heading2"/>
        <w:spacing w:after="160" w:before="280"/>
      </w:pPr>
      <w:r>
        <w:rPr>
          <w:rFonts w:ascii="Arial" w:cs="Arial" w:eastAsia="Arial" w:hAnsi="Arial"/>
          <w:b/>
          <w:bCs/>
          <w:color w:val="1A1A1A"/>
          <w:sz w:val="24"/>
          <w:szCs w:val="24"/>
        </w:rPr>
        <w:t xml:space="preserve">3.3 Support Areas</w:t>
      </w:r>
    </w:p>
    <w:p>
      <w:pPr>
        <w:pStyle w:val="ListParagraph"/>
        <w:numPr>
          <w:ilvl w:val="0"/>
          <w:numId w:val="2"/>
        </w:numPr>
        <w:spacing w:after="80" w:line="276"/>
      </w:pPr>
      <w:r>
        <w:rPr>
          <w:rFonts w:ascii="Arial" w:cs="Arial" w:eastAsia="Arial" w:hAnsi="Arial"/>
          <w:color w:val="1A1A1A"/>
          <w:sz w:val="21"/>
          <w:szCs w:val="21"/>
        </w:rPr>
        <w:t xml:space="preserve">Materials Supermarket / Staging Lane — between Z1 and Z2, controlled inventory buffer</w:t>
      </w:r>
    </w:p>
    <w:p>
      <w:pPr>
        <w:pStyle w:val="ListParagraph"/>
        <w:numPr>
          <w:ilvl w:val="0"/>
          <w:numId w:val="2"/>
        </w:numPr>
        <w:spacing w:after="80" w:line="276"/>
      </w:pPr>
      <w:r>
        <w:rPr>
          <w:rFonts w:ascii="Arial" w:cs="Arial" w:eastAsia="Arial" w:hAnsi="Arial"/>
          <w:color w:val="1A1A1A"/>
          <w:sz w:val="21"/>
          <w:szCs w:val="21"/>
        </w:rPr>
        <w:t xml:space="preserve">Maintenance &amp; Tooling Crib — off Z2, source of maintenance response and tooling</w:t>
      </w:r>
    </w:p>
    <w:p>
      <w:pPr>
        <w:pStyle w:val="ListParagraph"/>
        <w:numPr>
          <w:ilvl w:val="0"/>
          <w:numId w:val="2"/>
        </w:numPr>
        <w:spacing w:after="80" w:line="276"/>
      </w:pPr>
      <w:r>
        <w:rPr>
          <w:rFonts w:ascii="Arial" w:cs="Arial" w:eastAsia="Arial" w:hAnsi="Arial"/>
          <w:color w:val="1A1A1A"/>
          <w:sz w:val="21"/>
          <w:szCs w:val="21"/>
        </w:rPr>
        <w:t xml:space="preserve">Plant Office / Daily Management Board — adjacent to Z4, team leader base for Final Assembly and Testing</w:t>
      </w:r>
    </w:p>
    <w:p>
      <w:pPr>
        <w:pStyle w:val="ListParagraph"/>
        <w:numPr>
          <w:ilvl w:val="0"/>
          <w:numId w:val="2"/>
        </w:numPr>
        <w:spacing w:after="80" w:line="276"/>
      </w:pPr>
      <w:r>
        <w:rPr>
          <w:rFonts w:ascii="Arial" w:cs="Arial" w:eastAsia="Arial" w:hAnsi="Arial"/>
          <w:color w:val="1A1A1A"/>
          <w:sz w:val="21"/>
          <w:szCs w:val="21"/>
        </w:rPr>
        <w:t xml:space="preserve">Team Leader desks — one per zone (TL-Z1 through TL-Z6), where zone boards live</w:t>
      </w:r>
    </w:p>
    <w:p>
      <w:pPr>
        <w:pStyle w:val="Heading2"/>
        <w:spacing w:after="160" w:before="280"/>
      </w:pPr>
      <w:r>
        <w:rPr>
          <w:rFonts w:ascii="Arial" w:cs="Arial" w:eastAsia="Arial" w:hAnsi="Arial"/>
          <w:b/>
          <w:bCs/>
          <w:color w:val="1A1A1A"/>
          <w:sz w:val="24"/>
          <w:szCs w:val="24"/>
        </w:rPr>
        <w:t xml:space="preserve">3.4 Starting State</w:t>
      </w:r>
    </w:p>
    <w:p>
      <w:pPr>
        <w:spacing w:after="120" w:line="276"/>
      </w:pPr>
      <w:r>
        <w:rPr>
          <w:rFonts w:ascii="Arial" w:cs="Arial" w:eastAsia="Arial" w:hAnsi="Arial"/>
          <w:color w:val="1A1A1A"/>
          <w:sz w:val="21"/>
          <w:szCs w:val="21"/>
        </w:rPr>
        <w:t xml:space="preserve">The factory starts in a chaotic but functional state. Day 1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Day 1 Value</w:t>
            </w:r>
          </w:p>
        </w:tc>
        <w:tc>
          <w:tcPr>
            <w:tcW w:type="dxa" w:w="30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Target (Tier 4)</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Daily output</w:t>
            </w:r>
          </w:p>
        </w:tc>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14 units/day</w:t>
            </w:r>
          </w:p>
        </w:tc>
        <w:tc>
          <w:tcPr>
            <w:tcW w:type="dxa" w:w="3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30 units/day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OEE (plant average)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41%</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&gt;85%</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WIP (total units in process)</w:t>
            </w:r>
          </w:p>
        </w:tc>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62</w:t>
            </w:r>
          </w:p>
        </w:tc>
        <w:tc>
          <w:tcPr>
            <w:tcW w:type="dxa" w:w="3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&lt;15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First-Time-Right (FTR)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91.8%</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&gt;99%</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On-time delivery</w:t>
            </w:r>
          </w:p>
        </w:tc>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72%</w:t>
            </w:r>
          </w:p>
        </w:tc>
        <w:tc>
          <w:tcPr>
            <w:tcW w:type="dxa" w:w="3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&gt;98%</w:t>
            </w:r>
          </w:p>
        </w:tc>
      </w:tr>
    </w:tbl>
    <w:p>
      <w:pPr>
        <w:pStyle w:val="Heading2"/>
        <w:spacing w:after="160" w:before="280"/>
      </w:pPr>
      <w:r>
        <w:rPr>
          <w:rFonts w:ascii="Arial" w:cs="Arial" w:eastAsia="Arial" w:hAnsi="Arial"/>
          <w:b/>
          <w:bCs/>
          <w:color w:val="1A1A1A"/>
          <w:sz w:val="24"/>
          <w:szCs w:val="24"/>
        </w:rPr>
        <w:t xml:space="preserve">3.5 Operators</w:t>
      </w:r>
    </w:p>
    <w:p>
      <w:pPr>
        <w:spacing w:after="120" w:line="276"/>
      </w:pPr>
      <w:r>
        <w:rPr>
          <w:rFonts w:ascii="Arial" w:cs="Arial" w:eastAsia="Arial" w:hAnsi="Arial"/>
          <w:color w:val="1A1A1A"/>
          <w:sz w:val="21"/>
          <w:szCs w:val="21"/>
        </w:rPr>
        <w:t xml:space="preserve">Operators are visible entities on the factory floor with four possible states: working, waiting, on break, troubleshooting. Each operator has: a home station, a skill level (1–5 per station type), a fatigue level (resets each shift), and a current task. Operator behavior is the source of many subtle problems — shift handover inconsistencies, skill gaps, informal rework loops, rushed work under pressure.</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4. Navigation: Pokémon-Style Walking</w:t>
      </w:r>
    </w:p>
    <w:p>
      <w:pPr>
        <w:pStyle w:val="Heading2"/>
        <w:spacing w:after="160" w:before="280"/>
      </w:pPr>
      <w:r>
        <w:rPr>
          <w:rFonts w:ascii="Arial" w:cs="Arial" w:eastAsia="Arial" w:hAnsi="Arial"/>
          <w:b/>
          <w:bCs/>
          <w:color w:val="1A1A1A"/>
          <w:sz w:val="24"/>
          <w:szCs w:val="24"/>
        </w:rPr>
        <w:t xml:space="preserve">4.1 Concept</w:t>
      </w:r>
    </w:p>
    <w:p>
      <w:pPr>
        <w:spacing w:after="120" w:line="276"/>
      </w:pPr>
      <w:r>
        <w:rPr>
          <w:rFonts w:ascii="Arial" w:cs="Arial" w:eastAsia="Arial" w:hAnsi="Arial"/>
          <w:color w:val="1A1A1A"/>
          <w:sz w:val="21"/>
          <w:szCs w:val="21"/>
        </w:rPr>
        <w:t xml:space="preserve">The player navigates the factory on foot using tile-based 2D movement, identical in mechanic to the top-down Pokémon games. The camera follows the player character. The player walks through zones, along aisles, past stations and operators. The factory is a space the player inhabits and explores, not a dashboard they read from above.</w:t>
      </w:r>
    </w:p>
    <w:p>
      <w:pPr>
        <w:pStyle w:val="Heading2"/>
        <w:spacing w:after="160" w:before="280"/>
      </w:pPr>
      <w:r>
        <w:rPr>
          <w:rFonts w:ascii="Arial" w:cs="Arial" w:eastAsia="Arial" w:hAnsi="Arial"/>
          <w:b/>
          <w:bCs/>
          <w:color w:val="1A1A1A"/>
          <w:sz w:val="24"/>
          <w:szCs w:val="24"/>
        </w:rPr>
        <w:t xml:space="preserve">4.2 Technical Approach</w:t>
      </w:r>
    </w:p>
    <w:p>
      <w:pPr>
        <w:pStyle w:val="ListParagraph"/>
        <w:numPr>
          <w:ilvl w:val="0"/>
          <w:numId w:val="2"/>
        </w:numPr>
        <w:spacing w:after="80" w:line="276"/>
      </w:pPr>
      <w:r>
        <w:rPr>
          <w:rFonts w:ascii="Arial" w:cs="Arial" w:eastAsia="Arial" w:hAnsi="Arial"/>
          <w:b/>
          <w:bCs/>
          <w:color w:val="1A1A1A"/>
          <w:sz w:val="21"/>
          <w:szCs w:val="21"/>
        </w:rPr>
        <w:t xml:space="preserve">Engine: </w:t>
      </w:r>
      <w:r>
        <w:rPr>
          <w:rFonts w:ascii="Arial" w:cs="Arial" w:eastAsia="Arial" w:hAnsi="Arial"/>
          <w:color w:val="1A1A1A"/>
          <w:sz w:val="21"/>
          <w:szCs w:val="21"/>
        </w:rPr>
        <w:t xml:space="preserve">Pygame with a tile-based grid system. Each tile is a fixed pixel size (e.g., 32x32 or 48x48 pixels). The factory layout is defined as a tilemap.</w:t>
      </w:r>
    </w:p>
    <w:p>
      <w:pPr>
        <w:pStyle w:val="ListParagraph"/>
        <w:numPr>
          <w:ilvl w:val="0"/>
          <w:numId w:val="2"/>
        </w:numPr>
        <w:spacing w:after="80" w:line="276"/>
      </w:pPr>
      <w:r>
        <w:rPr>
          <w:rFonts w:ascii="Arial" w:cs="Arial" w:eastAsia="Arial" w:hAnsi="Arial"/>
          <w:b/>
          <w:bCs/>
          <w:color w:val="1A1A1A"/>
          <w:sz w:val="21"/>
          <w:szCs w:val="21"/>
        </w:rPr>
        <w:t xml:space="preserve">Player character: </w:t>
      </w:r>
      <w:r>
        <w:rPr>
          <w:rFonts w:ascii="Arial" w:cs="Arial" w:eastAsia="Arial" w:hAnsi="Arial"/>
          <w:color w:val="1A1A1A"/>
          <w:sz w:val="21"/>
          <w:szCs w:val="21"/>
        </w:rPr>
        <w:t xml:space="preserve">A sprite with four-directional walk animations (up, down, left, right). Movement is grid-aligned — one tile per step.</w:t>
      </w:r>
    </w:p>
    <w:p>
      <w:pPr>
        <w:pStyle w:val="ListParagraph"/>
        <w:numPr>
          <w:ilvl w:val="0"/>
          <w:numId w:val="2"/>
        </w:numPr>
        <w:spacing w:after="80" w:line="276"/>
      </w:pPr>
      <w:r>
        <w:rPr>
          <w:rFonts w:ascii="Arial" w:cs="Arial" w:eastAsia="Arial" w:hAnsi="Arial"/>
          <w:b/>
          <w:bCs/>
          <w:color w:val="1A1A1A"/>
          <w:sz w:val="21"/>
          <w:szCs w:val="21"/>
        </w:rPr>
        <w:t xml:space="preserve">Camera: </w:t>
      </w:r>
      <w:r>
        <w:rPr>
          <w:rFonts w:ascii="Arial" w:cs="Arial" w:eastAsia="Arial" w:hAnsi="Arial"/>
          <w:color w:val="1A1A1A"/>
          <w:sz w:val="21"/>
          <w:szCs w:val="21"/>
        </w:rPr>
        <w:t xml:space="preserve">Follows the player, centered on screen. The full factory map is larger than the screen; the camera scrolls as the player moves.</w:t>
      </w:r>
    </w:p>
    <w:p>
      <w:pPr>
        <w:pStyle w:val="ListParagraph"/>
        <w:numPr>
          <w:ilvl w:val="0"/>
          <w:numId w:val="2"/>
        </w:numPr>
        <w:spacing w:after="80" w:line="276"/>
      </w:pPr>
      <w:r>
        <w:rPr>
          <w:rFonts w:ascii="Arial" w:cs="Arial" w:eastAsia="Arial" w:hAnsi="Arial"/>
          <w:b/>
          <w:bCs/>
          <w:color w:val="1A1A1A"/>
          <w:sz w:val="21"/>
          <w:szCs w:val="21"/>
        </w:rPr>
        <w:t xml:space="preserve">Collision detection: </w:t>
      </w:r>
      <w:r>
        <w:rPr>
          <w:rFonts w:ascii="Arial" w:cs="Arial" w:eastAsia="Arial" w:hAnsi="Arial"/>
          <w:color w:val="1A1A1A"/>
          <w:sz w:val="21"/>
          <w:szCs w:val="21"/>
        </w:rPr>
        <w:t xml:space="preserve">Stations, walls, and machines are impassable tiles. Aisles and floor tiles are walkable. Zone boundaries are walkable.</w:t>
      </w:r>
    </w:p>
    <w:p>
      <w:pPr>
        <w:pStyle w:val="ListParagraph"/>
        <w:numPr>
          <w:ilvl w:val="0"/>
          <w:numId w:val="2"/>
        </w:numPr>
        <w:spacing w:after="80" w:line="276"/>
      </w:pPr>
      <w:r>
        <w:rPr>
          <w:rFonts w:ascii="Arial" w:cs="Arial" w:eastAsia="Arial" w:hAnsi="Arial"/>
          <w:b/>
          <w:bCs/>
          <w:color w:val="1A1A1A"/>
          <w:sz w:val="21"/>
          <w:szCs w:val="21"/>
        </w:rPr>
        <w:t xml:space="preserve">Interaction zones: </w:t>
      </w:r>
      <w:r>
        <w:rPr>
          <w:rFonts w:ascii="Arial" w:cs="Arial" w:eastAsia="Arial" w:hAnsi="Arial"/>
          <w:color w:val="1A1A1A"/>
          <w:sz w:val="21"/>
          <w:szCs w:val="21"/>
        </w:rPr>
        <w:t xml:space="preserve">Each station has an interaction tile adjacent to it (the spot the player stands on to interact). Standing on an interaction tile and pressing the action key opens the station inspector panel.</w:t>
      </w:r>
    </w:p>
    <w:p>
      <w:pPr>
        <w:pStyle w:val="ListParagraph"/>
        <w:numPr>
          <w:ilvl w:val="0"/>
          <w:numId w:val="2"/>
        </w:numPr>
        <w:spacing w:after="80" w:line="276"/>
      </w:pPr>
      <w:r>
        <w:rPr>
          <w:rFonts w:ascii="Arial" w:cs="Arial" w:eastAsia="Arial" w:hAnsi="Arial"/>
          <w:b/>
          <w:bCs/>
          <w:color w:val="1A1A1A"/>
          <w:sz w:val="21"/>
          <w:szCs w:val="21"/>
        </w:rPr>
        <w:t xml:space="preserve">Tilemap source: </w:t>
      </w:r>
      <w:r>
        <w:rPr>
          <w:rFonts w:ascii="Arial" w:cs="Arial" w:eastAsia="Arial" w:hAnsi="Arial"/>
          <w:color w:val="1A1A1A"/>
          <w:sz w:val="21"/>
          <w:szCs w:val="21"/>
        </w:rPr>
        <w:t xml:space="preserve">The NovaGlide Plant 01 Topology v2 (Claude Design output) is the visual and spatial reference. Claude Code translates this into a tilemap definition.</w:t>
      </w:r>
    </w:p>
    <w:p>
      <w:pPr>
        <w:pBdr>
          <w:left w:val="single" w:color="2E5090" w:sz="4" w:space="8"/>
        </w:pBdr>
        <w:spacing w:after="120" w:line="276"/>
        <w:ind w:left="360"/>
      </w:pPr>
      <w:r>
        <w:rPr>
          <w:rFonts w:ascii="Arial" w:cs="Arial" w:eastAsia="Arial" w:hAnsi="Arial"/>
          <w:i/>
          <w:iCs/>
          <w:color w:val="4A4A4A"/>
          <w:sz w:val="20"/>
          <w:szCs w:val="20"/>
        </w:rPr>
        <w:t xml:space="preserve">No 3D model required at any stage. This is fully 2D. Pokémon-style movement is achievable in Pygame without a separate game engine.</w:t>
      </w:r>
    </w:p>
    <w:p>
      <w:pPr>
        <w:pStyle w:val="Heading2"/>
        <w:spacing w:after="160" w:before="280"/>
      </w:pPr>
      <w:r>
        <w:rPr>
          <w:rFonts w:ascii="Arial" w:cs="Arial" w:eastAsia="Arial" w:hAnsi="Arial"/>
          <w:b/>
          <w:bCs/>
          <w:color w:val="1A1A1A"/>
          <w:sz w:val="24"/>
          <w:szCs w:val="24"/>
        </w:rPr>
        <w:t xml:space="preserve">4.3 What the Player Sees While Walking</w:t>
      </w:r>
    </w:p>
    <w:p>
      <w:pPr>
        <w:pStyle w:val="ListParagraph"/>
        <w:numPr>
          <w:ilvl w:val="0"/>
          <w:numId w:val="2"/>
        </w:numPr>
        <w:spacing w:after="80" w:line="276"/>
      </w:pPr>
      <w:r>
        <w:rPr>
          <w:rFonts w:ascii="Arial" w:cs="Arial" w:eastAsia="Arial" w:hAnsi="Arial"/>
          <w:color w:val="1A1A1A"/>
          <w:sz w:val="21"/>
          <w:szCs w:val="21"/>
        </w:rPr>
        <w:t xml:space="preserve">Zone floor colors match the topology design (color-coded per zone)</w:t>
      </w:r>
    </w:p>
    <w:p>
      <w:pPr>
        <w:pStyle w:val="ListParagraph"/>
        <w:numPr>
          <w:ilvl w:val="0"/>
          <w:numId w:val="2"/>
        </w:numPr>
        <w:spacing w:after="80" w:line="276"/>
      </w:pPr>
      <w:r>
        <w:rPr>
          <w:rFonts w:ascii="Arial" w:cs="Arial" w:eastAsia="Arial" w:hAnsi="Arial"/>
          <w:color w:val="1A1A1A"/>
          <w:sz w:val="21"/>
          <w:szCs w:val="21"/>
        </w:rPr>
        <w:t xml:space="preserve">Station sprites visible at their correct positions</w:t>
      </w:r>
    </w:p>
    <w:p>
      <w:pPr>
        <w:pStyle w:val="ListParagraph"/>
        <w:numPr>
          <w:ilvl w:val="0"/>
          <w:numId w:val="2"/>
        </w:numPr>
        <w:spacing w:after="80" w:line="276"/>
      </w:pPr>
      <w:r>
        <w:rPr>
          <w:rFonts w:ascii="Arial" w:cs="Arial" w:eastAsia="Arial" w:hAnsi="Arial"/>
          <w:color w:val="1A1A1A"/>
          <w:sz w:val="21"/>
          <w:szCs w:val="21"/>
        </w:rPr>
        <w:t xml:space="preserve">Operator sprites at their current stations, animated when working</w:t>
      </w:r>
    </w:p>
    <w:p>
      <w:pPr>
        <w:pStyle w:val="ListParagraph"/>
        <w:numPr>
          <w:ilvl w:val="0"/>
          <w:numId w:val="2"/>
        </w:numPr>
        <w:spacing w:after="80" w:line="276"/>
      </w:pPr>
      <w:r>
        <w:rPr>
          <w:rFonts w:ascii="Arial" w:cs="Arial" w:eastAsia="Arial" w:hAnsi="Arial"/>
          <w:color w:val="1A1A1A"/>
          <w:sz w:val="21"/>
          <w:szCs w:val="21"/>
        </w:rPr>
        <w:t xml:space="preserve">Problem indicators visible on stations with active problems (e.g., a red exclamation icon, a pile of WIP, a quality alert symbol)</w:t>
      </w:r>
    </w:p>
    <w:p>
      <w:pPr>
        <w:pStyle w:val="ListParagraph"/>
        <w:numPr>
          <w:ilvl w:val="0"/>
          <w:numId w:val="2"/>
        </w:numPr>
        <w:spacing w:after="80" w:line="276"/>
      </w:pPr>
      <w:r>
        <w:rPr>
          <w:rFonts w:ascii="Arial" w:cs="Arial" w:eastAsia="Arial" w:hAnsi="Arial"/>
          <w:color w:val="1A1A1A"/>
          <w:sz w:val="21"/>
          <w:szCs w:val="21"/>
        </w:rPr>
        <w:t xml:space="preserve">Flow lines between stations showing material movement (moving dots or animated arrows)</w:t>
      </w:r>
    </w:p>
    <w:p>
      <w:pPr>
        <w:pStyle w:val="ListParagraph"/>
        <w:numPr>
          <w:ilvl w:val="0"/>
          <w:numId w:val="2"/>
        </w:numPr>
        <w:spacing w:after="80" w:line="276"/>
      </w:pPr>
      <w:r>
        <w:rPr>
          <w:rFonts w:ascii="Arial" w:cs="Arial" w:eastAsia="Arial" w:hAnsi="Arial"/>
          <w:color w:val="1A1A1A"/>
          <w:sz w:val="21"/>
          <w:szCs w:val="21"/>
        </w:rPr>
        <w:t xml:space="preserve">Andon lights on stations where andon countermeasure is active</w:t>
      </w:r>
    </w:p>
    <w:p>
      <w:pPr>
        <w:pStyle w:val="Heading2"/>
        <w:spacing w:after="160" w:before="280"/>
      </w:pPr>
      <w:r>
        <w:rPr>
          <w:rFonts w:ascii="Arial" w:cs="Arial" w:eastAsia="Arial" w:hAnsi="Arial"/>
          <w:b/>
          <w:bCs/>
          <w:color w:val="1A1A1A"/>
          <w:sz w:val="24"/>
          <w:szCs w:val="24"/>
        </w:rPr>
        <w:t xml:space="preserve">4.4 Interaction Model</w:t>
      </w:r>
    </w:p>
    <w:p>
      <w:pPr>
        <w:spacing w:after="120" w:line="276"/>
      </w:pPr>
      <w:r>
        <w:rPr>
          <w:rFonts w:ascii="Arial" w:cs="Arial" w:eastAsia="Arial" w:hAnsi="Arial"/>
          <w:color w:val="1A1A1A"/>
          <w:sz w:val="21"/>
          <w:szCs w:val="21"/>
        </w:rPr>
        <w:t xml:space="preserve">The player interacts with the factory by walking to entities and pressing the action key (Enter or E). Interactable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Interaction</w:t>
            </w:r>
          </w:p>
        </w:tc>
        <w:tc>
          <w:tcPr>
            <w:tcW w:type="dxa" w:w="43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Station</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Walk adjacent, press action</w:t>
            </w:r>
          </w:p>
        </w:tc>
        <w:tc>
          <w:tcPr>
            <w:tcW w:type="dxa" w:w="43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Opens station inspector: cycle time, OEE, WIP, active problems, assigned operator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Operator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Walk adjacent, press action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Opens operator panel: name, skill levels, current state, fatigue, shift history</w:t>
            </w:r>
          </w:p>
        </w:tc>
      </w:tr>
      <w:tr>
        <w:tc>
          <w:tcPr>
            <w:tcW w:type="dxa" w:w="22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Problem indicator</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Walk to station with problem, press action</w:t>
            </w:r>
          </w:p>
        </w:tc>
        <w:tc>
          <w:tcPr>
            <w:tcW w:type="dxa" w:w="43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Opens problem panel: symptoms visible, investigation tools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Team Leader desk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Walk adjacent, press action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Opens zone metrics board: all station KPIs, active problems in zone, maturity score</w:t>
            </w:r>
          </w:p>
        </w:tc>
      </w:tr>
      <w:tr>
        <w:tc>
          <w:tcPr>
            <w:tcW w:type="dxa" w:w="22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Maintenance crib</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Walk adjacent, press action</w:t>
            </w:r>
          </w:p>
        </w:tc>
        <w:tc>
          <w:tcPr>
            <w:tcW w:type="dxa" w:w="43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Opens maintenance log: pending issues, equipment health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Daily management board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Walk adjacent, press action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Opens plant-wide KPI dashboard: all zones, daily trend, shift summary</w:t>
            </w:r>
          </w:p>
        </w:tc>
      </w:tr>
    </w:tbl>
    <w:p>
      <w:pPr>
        <w:pStyle w:val="Heading2"/>
        <w:spacing w:after="160" w:before="280"/>
      </w:pPr>
      <w:r>
        <w:rPr>
          <w:rFonts w:ascii="Arial" w:cs="Arial" w:eastAsia="Arial" w:hAnsi="Arial"/>
          <w:b/>
          <w:bCs/>
          <w:color w:val="1A1A1A"/>
          <w:sz w:val="24"/>
          <w:szCs w:val="24"/>
        </w:rPr>
        <w:t xml:space="preserve">4.5 Time Control</w:t>
      </w:r>
    </w:p>
    <w:p>
      <w:pPr>
        <w:spacing w:after="120" w:line="276"/>
      </w:pPr>
      <w:r>
        <w:rPr>
          <w:rFonts w:ascii="Arial" w:cs="Arial" w:eastAsia="Arial" w:hAnsi="Arial"/>
          <w:color w:val="1A1A1A"/>
          <w:sz w:val="21"/>
          <w:szCs w:val="21"/>
        </w:rPr>
        <w:t xml:space="preserve">The simulation runs while the player walks. A persistent HUD (top of screen) shows: current simulated time, current shift, simulation speed selector (1x / 2x / 4x / 8x / Pause), and the always-visible KPI strip (output, OEE, WIP, FTR). The player can pause at any time to think, investigate, or apply a countermeasure without the factory continuing to run.</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5. Simulation Engine</w:t>
      </w:r>
    </w:p>
    <w:p>
      <w:pPr>
        <w:pBdr>
          <w:left w:val="single" w:color="2E5090" w:sz="4" w:space="8"/>
        </w:pBdr>
        <w:spacing w:after="120" w:line="276"/>
        <w:ind w:left="360"/>
      </w:pPr>
      <w:r>
        <w:rPr>
          <w:rFonts w:ascii="Arial" w:cs="Arial" w:eastAsia="Arial" w:hAnsi="Arial"/>
          <w:i/>
          <w:iCs/>
          <w:color w:val="4A4A4A"/>
          <w:sz w:val="20"/>
          <w:szCs w:val="20"/>
        </w:rPr>
        <w:t xml:space="preserve">The simulation is fully deterministic. No AI is involved in any calculation. All logic is pure Python math. This section defines what the simulation must model.</w:t>
      </w:r>
    </w:p>
    <w:p>
      <w:pPr>
        <w:pStyle w:val="Heading2"/>
        <w:spacing w:after="160" w:before="280"/>
      </w:pPr>
      <w:r>
        <w:rPr>
          <w:rFonts w:ascii="Arial" w:cs="Arial" w:eastAsia="Arial" w:hAnsi="Arial"/>
          <w:b/>
          <w:bCs/>
          <w:color w:val="1A1A1A"/>
          <w:sz w:val="24"/>
          <w:szCs w:val="24"/>
        </w:rPr>
        <w:t xml:space="preserve">5.1 Time</w:t>
      </w:r>
    </w:p>
    <w:p>
      <w:pPr>
        <w:pStyle w:val="ListParagraph"/>
        <w:numPr>
          <w:ilvl w:val="0"/>
          <w:numId w:val="2"/>
        </w:numPr>
        <w:spacing w:after="80" w:line="276"/>
      </w:pPr>
      <w:r>
        <w:rPr>
          <w:rFonts w:ascii="Arial" w:cs="Arial" w:eastAsia="Arial" w:hAnsi="Arial"/>
          <w:color w:val="1A1A1A"/>
          <w:sz w:val="21"/>
          <w:szCs w:val="21"/>
        </w:rPr>
        <w:t xml:space="preserve">One simulated shift = 8 simulated hours</w:t>
      </w:r>
    </w:p>
    <w:p>
      <w:pPr>
        <w:pStyle w:val="ListParagraph"/>
        <w:numPr>
          <w:ilvl w:val="0"/>
          <w:numId w:val="2"/>
        </w:numPr>
        <w:spacing w:after="80" w:line="276"/>
      </w:pPr>
      <w:r>
        <w:rPr>
          <w:rFonts w:ascii="Arial" w:cs="Arial" w:eastAsia="Arial" w:hAnsi="Arial"/>
          <w:color w:val="1A1A1A"/>
          <w:sz w:val="21"/>
          <w:szCs w:val="21"/>
        </w:rPr>
        <w:t xml:space="preserve">Three shifts per simulated day</w:t>
      </w:r>
    </w:p>
    <w:p>
      <w:pPr>
        <w:pStyle w:val="ListParagraph"/>
        <w:numPr>
          <w:ilvl w:val="0"/>
          <w:numId w:val="2"/>
        </w:numPr>
        <w:spacing w:after="80" w:line="276"/>
      </w:pPr>
      <w:r>
        <w:rPr>
          <w:rFonts w:ascii="Arial" w:cs="Arial" w:eastAsia="Arial" w:hAnsi="Arial"/>
          <w:color w:val="1A1A1A"/>
          <w:sz w:val="21"/>
          <w:szCs w:val="21"/>
        </w:rPr>
        <w:t xml:space="preserve">At 1x speed, one simulated day = approximately 20 real minutes</w:t>
      </w:r>
    </w:p>
    <w:p>
      <w:pPr>
        <w:pStyle w:val="ListParagraph"/>
        <w:numPr>
          <w:ilvl w:val="0"/>
          <w:numId w:val="2"/>
        </w:numPr>
        <w:spacing w:after="80" w:line="276"/>
      </w:pPr>
      <w:r>
        <w:rPr>
          <w:rFonts w:ascii="Arial" w:cs="Arial" w:eastAsia="Arial" w:hAnsi="Arial"/>
          <w:color w:val="1A1A1A"/>
          <w:sz w:val="21"/>
          <w:szCs w:val="21"/>
        </w:rPr>
        <w:t xml:space="preserve">Speed multipliers: 1x, 2x, 4x, 8x, pause</w:t>
      </w:r>
    </w:p>
    <w:p>
      <w:pPr>
        <w:pStyle w:val="ListParagraph"/>
        <w:numPr>
          <w:ilvl w:val="0"/>
          <w:numId w:val="2"/>
        </w:numPr>
        <w:spacing w:after="80" w:line="276"/>
      </w:pPr>
      <w:r>
        <w:rPr>
          <w:rFonts w:ascii="Arial" w:cs="Arial" w:eastAsia="Arial" w:hAnsi="Arial"/>
          <w:color w:val="1A1A1A"/>
          <w:sz w:val="21"/>
          <w:szCs w:val="21"/>
        </w:rPr>
        <w:t xml:space="preserve">All events (station cycles, operator breaks, problem triggers) are time-based</w:t>
      </w:r>
    </w:p>
    <w:p>
      <w:pPr>
        <w:pStyle w:val="Heading2"/>
        <w:spacing w:after="160" w:before="280"/>
      </w:pPr>
      <w:r>
        <w:rPr>
          <w:rFonts w:ascii="Arial" w:cs="Arial" w:eastAsia="Arial" w:hAnsi="Arial"/>
          <w:b/>
          <w:bCs/>
          <w:color w:val="1A1A1A"/>
          <w:sz w:val="24"/>
          <w:szCs w:val="24"/>
        </w:rPr>
        <w:t xml:space="preserve">5.2 Station Model</w:t>
      </w:r>
    </w:p>
    <w:p>
      <w:pPr>
        <w:spacing w:after="120" w:line="276"/>
      </w:pPr>
      <w:r>
        <w:rPr>
          <w:rFonts w:ascii="Arial" w:cs="Arial" w:eastAsia="Arial" w:hAnsi="Arial"/>
          <w:color w:val="1A1A1A"/>
          <w:sz w:val="21"/>
          <w:szCs w:val="21"/>
        </w:rPr>
        <w:t xml:space="preserve">Each station has the following continuously-tracked attributes:</w:t>
      </w:r>
    </w:p>
    <w:p>
      <w:pPr>
        <w:pStyle w:val="ListParagraph"/>
        <w:numPr>
          <w:ilvl w:val="0"/>
          <w:numId w:val="2"/>
        </w:numPr>
        <w:spacing w:after="80" w:line="276"/>
      </w:pPr>
      <w:r>
        <w:rPr>
          <w:rFonts w:ascii="Arial" w:cs="Arial" w:eastAsia="Arial" w:hAnsi="Arial"/>
          <w:b/>
          <w:bCs/>
          <w:color w:val="1A1A1A"/>
          <w:sz w:val="21"/>
          <w:szCs w:val="21"/>
        </w:rPr>
        <w:t xml:space="preserve">Cycle time: </w:t>
      </w:r>
      <w:r>
        <w:rPr>
          <w:rFonts w:ascii="Arial" w:cs="Arial" w:eastAsia="Arial" w:hAnsi="Arial"/>
          <w:color w:val="1A1A1A"/>
          <w:sz w:val="21"/>
          <w:szCs w:val="21"/>
        </w:rPr>
        <w:t xml:space="preserve">Current actual cycle time per unit (seconds). Varies from target based on active problems, operator skill, and fatigue.</w:t>
      </w:r>
    </w:p>
    <w:p>
      <w:pPr>
        <w:pStyle w:val="ListParagraph"/>
        <w:numPr>
          <w:ilvl w:val="0"/>
          <w:numId w:val="2"/>
        </w:numPr>
        <w:spacing w:after="80" w:line="276"/>
      </w:pPr>
      <w:r>
        <w:rPr>
          <w:rFonts w:ascii="Arial" w:cs="Arial" w:eastAsia="Arial" w:hAnsi="Arial"/>
          <w:b/>
          <w:bCs/>
          <w:color w:val="1A1A1A"/>
          <w:sz w:val="21"/>
          <w:szCs w:val="21"/>
        </w:rPr>
        <w:t xml:space="preserve">Availability: </w:t>
      </w:r>
      <w:r>
        <w:rPr>
          <w:rFonts w:ascii="Arial" w:cs="Arial" w:eastAsia="Arial" w:hAnsi="Arial"/>
          <w:color w:val="1A1A1A"/>
          <w:sz w:val="21"/>
          <w:szCs w:val="21"/>
        </w:rPr>
        <w:t xml:space="preserve">Percentage of time station is running vs. stopped (planned/unplanned downtime).</w:t>
      </w:r>
    </w:p>
    <w:p>
      <w:pPr>
        <w:pStyle w:val="ListParagraph"/>
        <w:numPr>
          <w:ilvl w:val="0"/>
          <w:numId w:val="2"/>
        </w:numPr>
        <w:spacing w:after="80" w:line="276"/>
      </w:pPr>
      <w:r>
        <w:rPr>
          <w:rFonts w:ascii="Arial" w:cs="Arial" w:eastAsia="Arial" w:hAnsi="Arial"/>
          <w:b/>
          <w:bCs/>
          <w:color w:val="1A1A1A"/>
          <w:sz w:val="21"/>
          <w:szCs w:val="21"/>
        </w:rPr>
        <w:t xml:space="preserve">Performance: </w:t>
      </w:r>
      <w:r>
        <w:rPr>
          <w:rFonts w:ascii="Arial" w:cs="Arial" w:eastAsia="Arial" w:hAnsi="Arial"/>
          <w:color w:val="1A1A1A"/>
          <w:sz w:val="21"/>
          <w:szCs w:val="21"/>
        </w:rPr>
        <w:t xml:space="preserve">Actual rate vs. target rate. Affected by operator skill and problem load.</w:t>
      </w:r>
    </w:p>
    <w:p>
      <w:pPr>
        <w:pStyle w:val="ListParagraph"/>
        <w:numPr>
          <w:ilvl w:val="0"/>
          <w:numId w:val="2"/>
        </w:numPr>
        <w:spacing w:after="80" w:line="276"/>
      </w:pPr>
      <w:r>
        <w:rPr>
          <w:rFonts w:ascii="Arial" w:cs="Arial" w:eastAsia="Arial" w:hAnsi="Arial"/>
          <w:b/>
          <w:bCs/>
          <w:color w:val="1A1A1A"/>
          <w:sz w:val="21"/>
          <w:szCs w:val="21"/>
        </w:rPr>
        <w:t xml:space="preserve">Quality: </w:t>
      </w:r>
      <w:r>
        <w:rPr>
          <w:rFonts w:ascii="Arial" w:cs="Arial" w:eastAsia="Arial" w:hAnsi="Arial"/>
          <w:color w:val="1A1A1A"/>
          <w:sz w:val="21"/>
          <w:szCs w:val="21"/>
        </w:rPr>
        <w:t xml:space="preserve">First-time-right rate at this station. Defects either rework (time cost) or escape to downstream.</w:t>
      </w:r>
    </w:p>
    <w:p>
      <w:pPr>
        <w:pStyle w:val="ListParagraph"/>
        <w:numPr>
          <w:ilvl w:val="0"/>
          <w:numId w:val="2"/>
        </w:numPr>
        <w:spacing w:after="80" w:line="276"/>
      </w:pPr>
      <w:r>
        <w:rPr>
          <w:rFonts w:ascii="Arial" w:cs="Arial" w:eastAsia="Arial" w:hAnsi="Arial"/>
          <w:b/>
          <w:bCs/>
          <w:color w:val="1A1A1A"/>
          <w:sz w:val="21"/>
          <w:szCs w:val="21"/>
        </w:rPr>
        <w:t xml:space="preserve">OEE: </w:t>
      </w:r>
      <w:r>
        <w:rPr>
          <w:rFonts w:ascii="Arial" w:cs="Arial" w:eastAsia="Arial" w:hAnsi="Arial"/>
          <w:color w:val="1A1A1A"/>
          <w:sz w:val="21"/>
          <w:szCs w:val="21"/>
        </w:rPr>
        <w:t xml:space="preserve">Availability × Performance × Quality. Calculated continuously.</w:t>
      </w:r>
    </w:p>
    <w:p>
      <w:pPr>
        <w:pStyle w:val="ListParagraph"/>
        <w:numPr>
          <w:ilvl w:val="0"/>
          <w:numId w:val="2"/>
        </w:numPr>
        <w:spacing w:after="80" w:line="276"/>
      </w:pPr>
      <w:r>
        <w:rPr>
          <w:rFonts w:ascii="Arial" w:cs="Arial" w:eastAsia="Arial" w:hAnsi="Arial"/>
          <w:b/>
          <w:bCs/>
          <w:color w:val="1A1A1A"/>
          <w:sz w:val="21"/>
          <w:szCs w:val="21"/>
        </w:rPr>
        <w:t xml:space="preserve">WIP in: </w:t>
      </w:r>
      <w:r>
        <w:rPr>
          <w:rFonts w:ascii="Arial" w:cs="Arial" w:eastAsia="Arial" w:hAnsi="Arial"/>
          <w:color w:val="1A1A1A"/>
          <w:sz w:val="21"/>
          <w:szCs w:val="21"/>
        </w:rPr>
        <w:t xml:space="preserve">Units waiting to enter the station.</w:t>
      </w:r>
    </w:p>
    <w:p>
      <w:pPr>
        <w:pStyle w:val="ListParagraph"/>
        <w:numPr>
          <w:ilvl w:val="0"/>
          <w:numId w:val="2"/>
        </w:numPr>
        <w:spacing w:after="80" w:line="276"/>
      </w:pPr>
      <w:r>
        <w:rPr>
          <w:rFonts w:ascii="Arial" w:cs="Arial" w:eastAsia="Arial" w:hAnsi="Arial"/>
          <w:b/>
          <w:bCs/>
          <w:color w:val="1A1A1A"/>
          <w:sz w:val="21"/>
          <w:szCs w:val="21"/>
        </w:rPr>
        <w:t xml:space="preserve">WIP out: </w:t>
      </w:r>
      <w:r>
        <w:rPr>
          <w:rFonts w:ascii="Arial" w:cs="Arial" w:eastAsia="Arial" w:hAnsi="Arial"/>
          <w:color w:val="1A1A1A"/>
          <w:sz w:val="21"/>
          <w:szCs w:val="21"/>
        </w:rPr>
        <w:t xml:space="preserve">Units waiting to leave the station (input to next station).</w:t>
      </w:r>
    </w:p>
    <w:p>
      <w:pPr>
        <w:pStyle w:val="ListParagraph"/>
        <w:numPr>
          <w:ilvl w:val="0"/>
          <w:numId w:val="2"/>
        </w:numPr>
        <w:spacing w:after="80" w:line="276"/>
      </w:pPr>
      <w:r>
        <w:rPr>
          <w:rFonts w:ascii="Arial" w:cs="Arial" w:eastAsia="Arial" w:hAnsi="Arial"/>
          <w:b/>
          <w:bCs/>
          <w:color w:val="1A1A1A"/>
          <w:sz w:val="21"/>
          <w:szCs w:val="21"/>
        </w:rPr>
        <w:t xml:space="preserve">Takt alignment: </w:t>
      </w:r>
      <w:r>
        <w:rPr>
          <w:rFonts w:ascii="Arial" w:cs="Arial" w:eastAsia="Arial" w:hAnsi="Arial"/>
          <w:color w:val="1A1A1A"/>
          <w:sz w:val="21"/>
          <w:szCs w:val="21"/>
        </w:rPr>
        <w:t xml:space="preserve">Whether the station is running at, above, or below takt time.</w:t>
      </w:r>
    </w:p>
    <w:p>
      <w:pPr>
        <w:pStyle w:val="Heading2"/>
        <w:spacing w:after="160" w:before="280"/>
      </w:pPr>
      <w:r>
        <w:rPr>
          <w:rFonts w:ascii="Arial" w:cs="Arial" w:eastAsia="Arial" w:hAnsi="Arial"/>
          <w:b/>
          <w:bCs/>
          <w:color w:val="1A1A1A"/>
          <w:sz w:val="24"/>
          <w:szCs w:val="24"/>
        </w:rPr>
        <w:t xml:space="preserve">5.3 Operator Model</w:t>
      </w:r>
    </w:p>
    <w:p>
      <w:pPr>
        <w:pStyle w:val="ListParagraph"/>
        <w:numPr>
          <w:ilvl w:val="0"/>
          <w:numId w:val="2"/>
        </w:numPr>
        <w:spacing w:after="80" w:line="276"/>
      </w:pPr>
      <w:r>
        <w:rPr>
          <w:rFonts w:ascii="Arial" w:cs="Arial" w:eastAsia="Arial" w:hAnsi="Arial"/>
          <w:b/>
          <w:bCs/>
          <w:color w:val="1A1A1A"/>
          <w:sz w:val="21"/>
          <w:szCs w:val="21"/>
        </w:rPr>
        <w:t xml:space="preserve">Skill level (1–5 per station type): </w:t>
      </w:r>
      <w:r>
        <w:rPr>
          <w:rFonts w:ascii="Arial" w:cs="Arial" w:eastAsia="Arial" w:hAnsi="Arial"/>
          <w:color w:val="1A1A1A"/>
          <w:sz w:val="21"/>
          <w:szCs w:val="21"/>
        </w:rPr>
        <w:t xml:space="preserve">Affects cycle time performance and quality rate at assigned station.</w:t>
      </w:r>
    </w:p>
    <w:p>
      <w:pPr>
        <w:pStyle w:val="ListParagraph"/>
        <w:numPr>
          <w:ilvl w:val="0"/>
          <w:numId w:val="2"/>
        </w:numPr>
        <w:spacing w:after="80" w:line="276"/>
      </w:pPr>
      <w:r>
        <w:rPr>
          <w:rFonts w:ascii="Arial" w:cs="Arial" w:eastAsia="Arial" w:hAnsi="Arial"/>
          <w:b/>
          <w:bCs/>
          <w:color w:val="1A1A1A"/>
          <w:sz w:val="21"/>
          <w:szCs w:val="21"/>
        </w:rPr>
        <w:t xml:space="preserve">Fatigue: </w:t>
      </w:r>
      <w:r>
        <w:rPr>
          <w:rFonts w:ascii="Arial" w:cs="Arial" w:eastAsia="Arial" w:hAnsi="Arial"/>
          <w:color w:val="1A1A1A"/>
          <w:sz w:val="21"/>
          <w:szCs w:val="21"/>
        </w:rPr>
        <w:t xml:space="preserve">Increases over shift, reduces performance. Resets after break and shift change.</w:t>
      </w:r>
    </w:p>
    <w:p>
      <w:pPr>
        <w:pStyle w:val="ListParagraph"/>
        <w:numPr>
          <w:ilvl w:val="0"/>
          <w:numId w:val="2"/>
        </w:numPr>
        <w:spacing w:after="80" w:line="276"/>
      </w:pPr>
      <w:r>
        <w:rPr>
          <w:rFonts w:ascii="Arial" w:cs="Arial" w:eastAsia="Arial" w:hAnsi="Arial"/>
          <w:b/>
          <w:bCs/>
          <w:color w:val="1A1A1A"/>
          <w:sz w:val="21"/>
          <w:szCs w:val="21"/>
        </w:rPr>
        <w:t xml:space="preserve">State: </w:t>
      </w:r>
      <w:r>
        <w:rPr>
          <w:rFonts w:ascii="Arial" w:cs="Arial" w:eastAsia="Arial" w:hAnsi="Arial"/>
          <w:color w:val="1A1A1A"/>
          <w:sz w:val="21"/>
          <w:szCs w:val="21"/>
        </w:rPr>
        <w:t xml:space="preserve">Working / Waiting / On break / Troubleshooting. Affects OEE availability.</w:t>
      </w:r>
    </w:p>
    <w:p>
      <w:pPr>
        <w:pStyle w:val="ListParagraph"/>
        <w:numPr>
          <w:ilvl w:val="0"/>
          <w:numId w:val="2"/>
        </w:numPr>
        <w:spacing w:after="80" w:line="276"/>
      </w:pPr>
      <w:r>
        <w:rPr>
          <w:rFonts w:ascii="Arial" w:cs="Arial" w:eastAsia="Arial" w:hAnsi="Arial"/>
          <w:b/>
          <w:bCs/>
          <w:color w:val="1A1A1A"/>
          <w:sz w:val="21"/>
          <w:szCs w:val="21"/>
        </w:rPr>
        <w:t xml:space="preserve">Shift assignment: </w:t>
      </w:r>
      <w:r>
        <w:rPr>
          <w:rFonts w:ascii="Arial" w:cs="Arial" w:eastAsia="Arial" w:hAnsi="Arial"/>
          <w:color w:val="1A1A1A"/>
          <w:sz w:val="21"/>
          <w:szCs w:val="21"/>
        </w:rPr>
        <w:t xml:space="preserve">Operators are assigned to shifts. Skill gaps and handover quality vary by shift combination.</w:t>
      </w:r>
    </w:p>
    <w:p>
      <w:pPr>
        <w:pStyle w:val="Heading2"/>
        <w:spacing w:after="160" w:before="280"/>
      </w:pPr>
      <w:r>
        <w:rPr>
          <w:rFonts w:ascii="Arial" w:cs="Arial" w:eastAsia="Arial" w:hAnsi="Arial"/>
          <w:b/>
          <w:bCs/>
          <w:color w:val="1A1A1A"/>
          <w:sz w:val="24"/>
          <w:szCs w:val="24"/>
        </w:rPr>
        <w:t xml:space="preserve">5.4 Material Flow</w:t>
      </w:r>
    </w:p>
    <w:p>
      <w:pPr>
        <w:pStyle w:val="ListParagraph"/>
        <w:numPr>
          <w:ilvl w:val="0"/>
          <w:numId w:val="2"/>
        </w:numPr>
        <w:spacing w:after="80" w:line="276"/>
      </w:pPr>
      <w:r>
        <w:rPr>
          <w:rFonts w:ascii="Arial" w:cs="Arial" w:eastAsia="Arial" w:hAnsi="Arial"/>
          <w:color w:val="1A1A1A"/>
          <w:sz w:val="21"/>
          <w:szCs w:val="21"/>
        </w:rPr>
        <w:t xml:space="preserve">Material moves between stations as discrete units (hoverboard subassemblies in progress)</w:t>
      </w:r>
    </w:p>
    <w:p>
      <w:pPr>
        <w:pStyle w:val="ListParagraph"/>
        <w:numPr>
          <w:ilvl w:val="0"/>
          <w:numId w:val="2"/>
        </w:numPr>
        <w:spacing w:after="80" w:line="276"/>
      </w:pPr>
      <w:r>
        <w:rPr>
          <w:rFonts w:ascii="Arial" w:cs="Arial" w:eastAsia="Arial" w:hAnsi="Arial"/>
          <w:color w:val="1A1A1A"/>
          <w:sz w:val="21"/>
          <w:szCs w:val="21"/>
        </w:rPr>
        <w:t xml:space="preserve">Flow is pull by default only when Kanban is active; otherwise push</w:t>
      </w:r>
    </w:p>
    <w:p>
      <w:pPr>
        <w:pStyle w:val="ListParagraph"/>
        <w:numPr>
          <w:ilvl w:val="0"/>
          <w:numId w:val="2"/>
        </w:numPr>
        <w:spacing w:after="80" w:line="276"/>
      </w:pPr>
      <w:r>
        <w:rPr>
          <w:rFonts w:ascii="Arial" w:cs="Arial" w:eastAsia="Arial" w:hAnsi="Arial"/>
          <w:color w:val="1A1A1A"/>
          <w:sz w:val="21"/>
          <w:szCs w:val="21"/>
        </w:rPr>
        <w:t xml:space="preserve">WIP accumulates between stations when downstream is slower than upstream</w:t>
      </w:r>
    </w:p>
    <w:p>
      <w:pPr>
        <w:pStyle w:val="ListParagraph"/>
        <w:numPr>
          <w:ilvl w:val="0"/>
          <w:numId w:val="2"/>
        </w:numPr>
        <w:spacing w:after="80" w:line="276"/>
      </w:pPr>
      <w:r>
        <w:rPr>
          <w:rFonts w:ascii="Arial" w:cs="Arial" w:eastAsia="Arial" w:hAnsi="Arial"/>
          <w:color w:val="1A1A1A"/>
          <w:sz w:val="21"/>
          <w:szCs w:val="21"/>
        </w:rPr>
        <w:t xml:space="preserve">Defective units are flagged and either reworked at the station or sent to a rework loop</w:t>
      </w:r>
    </w:p>
    <w:p>
      <w:pPr>
        <w:pStyle w:val="Heading2"/>
        <w:spacing w:after="160" w:before="280"/>
      </w:pPr>
      <w:r>
        <w:rPr>
          <w:rFonts w:ascii="Arial" w:cs="Arial" w:eastAsia="Arial" w:hAnsi="Arial"/>
          <w:b/>
          <w:bCs/>
          <w:color w:val="1A1A1A"/>
          <w:sz w:val="24"/>
          <w:szCs w:val="24"/>
        </w:rPr>
        <w:t xml:space="preserve">5.5 Always-Visible Metrics</w:t>
      </w:r>
    </w:p>
    <w:p>
      <w:pPr>
        <w:spacing w:after="120" w:line="276"/>
      </w:pPr>
      <w:r>
        <w:rPr>
          <w:rFonts w:ascii="Arial" w:cs="Arial" w:eastAsia="Arial" w:hAnsi="Arial"/>
          <w:color w:val="1A1A1A"/>
          <w:sz w:val="21"/>
          <w:szCs w:val="21"/>
        </w:rPr>
        <w:t xml:space="preserve">These metrics update continuously and are always visible in the HUD:</w:t>
      </w:r>
    </w:p>
    <w:p>
      <w:pPr>
        <w:pStyle w:val="ListParagraph"/>
        <w:numPr>
          <w:ilvl w:val="0"/>
          <w:numId w:val="2"/>
        </w:numPr>
        <w:spacing w:after="80" w:line="276"/>
      </w:pPr>
      <w:r>
        <w:rPr>
          <w:rFonts w:ascii="Arial" w:cs="Arial" w:eastAsia="Arial" w:hAnsi="Arial"/>
          <w:color w:val="1A1A1A"/>
          <w:sz w:val="21"/>
          <w:szCs w:val="21"/>
        </w:rPr>
        <w:t xml:space="preserve">Daily output (completed hoverboards passing Final QA)</w:t>
      </w:r>
    </w:p>
    <w:p>
      <w:pPr>
        <w:pStyle w:val="ListParagraph"/>
        <w:numPr>
          <w:ilvl w:val="0"/>
          <w:numId w:val="2"/>
        </w:numPr>
        <w:spacing w:after="80" w:line="276"/>
      </w:pPr>
      <w:r>
        <w:rPr>
          <w:rFonts w:ascii="Arial" w:cs="Arial" w:eastAsia="Arial" w:hAnsi="Arial"/>
          <w:color w:val="1A1A1A"/>
          <w:sz w:val="21"/>
          <w:szCs w:val="21"/>
        </w:rPr>
        <w:t xml:space="preserve">Plant OEE (weighted average across all 19 stations)</w:t>
      </w:r>
    </w:p>
    <w:p>
      <w:pPr>
        <w:pStyle w:val="ListParagraph"/>
        <w:numPr>
          <w:ilvl w:val="0"/>
          <w:numId w:val="2"/>
        </w:numPr>
        <w:spacing w:after="80" w:line="276"/>
      </w:pPr>
      <w:r>
        <w:rPr>
          <w:rFonts w:ascii="Arial" w:cs="Arial" w:eastAsia="Arial" w:hAnsi="Arial"/>
          <w:color w:val="1A1A1A"/>
          <w:sz w:val="21"/>
          <w:szCs w:val="21"/>
        </w:rPr>
        <w:t xml:space="preserve">Total WIP (all units currently in the system)</w:t>
      </w:r>
    </w:p>
    <w:p>
      <w:pPr>
        <w:pStyle w:val="ListParagraph"/>
        <w:numPr>
          <w:ilvl w:val="0"/>
          <w:numId w:val="2"/>
        </w:numPr>
        <w:spacing w:after="80" w:line="276"/>
      </w:pPr>
      <w:r>
        <w:rPr>
          <w:rFonts w:ascii="Arial" w:cs="Arial" w:eastAsia="Arial" w:hAnsi="Arial"/>
          <w:color w:val="1A1A1A"/>
          <w:sz w:val="21"/>
          <w:szCs w:val="21"/>
        </w:rPr>
        <w:t xml:space="preserve">First-Time-Right plant rate</w:t>
      </w:r>
    </w:p>
    <w:p>
      <w:pPr>
        <w:pStyle w:val="ListParagraph"/>
        <w:numPr>
          <w:ilvl w:val="0"/>
          <w:numId w:val="2"/>
        </w:numPr>
        <w:spacing w:after="80" w:line="276"/>
      </w:pPr>
      <w:r>
        <w:rPr>
          <w:rFonts w:ascii="Arial" w:cs="Arial" w:eastAsia="Arial" w:hAnsi="Arial"/>
          <w:color w:val="1A1A1A"/>
          <w:sz w:val="21"/>
          <w:szCs w:val="21"/>
        </w:rPr>
        <w:t xml:space="preserve">On-time delivery rate (against simulated customer demand)</w:t>
      </w:r>
    </w:p>
    <w:p>
      <w:pPr>
        <w:pStyle w:val="ListParagraph"/>
        <w:numPr>
          <w:ilvl w:val="0"/>
          <w:numId w:val="2"/>
        </w:numPr>
        <w:spacing w:after="80" w:line="276"/>
      </w:pPr>
      <w:r>
        <w:rPr>
          <w:rFonts w:ascii="Arial" w:cs="Arial" w:eastAsia="Arial" w:hAnsi="Arial"/>
          <w:color w:val="1A1A1A"/>
          <w:sz w:val="21"/>
          <w:szCs w:val="21"/>
        </w:rPr>
        <w:t xml:space="preserve">Session cost (€) — API spend this session</w:t>
      </w:r>
    </w:p>
    <w:p>
      <w:pPr>
        <w:pStyle w:val="ListParagraph"/>
        <w:numPr>
          <w:ilvl w:val="0"/>
          <w:numId w:val="2"/>
        </w:numPr>
        <w:spacing w:after="80" w:line="276"/>
      </w:pPr>
      <w:r>
        <w:rPr>
          <w:rFonts w:ascii="Arial" w:cs="Arial" w:eastAsia="Arial" w:hAnsi="Arial"/>
          <w:color w:val="1A1A1A"/>
          <w:sz w:val="21"/>
          <w:szCs w:val="21"/>
        </w:rPr>
        <w:t xml:space="preserve">Improvement credits balance</w:t>
      </w:r>
    </w:p>
    <w:p>
      <w:pPr>
        <w:pStyle w:val="Heading2"/>
        <w:spacing w:after="160" w:before="280"/>
      </w:pPr>
      <w:r>
        <w:rPr>
          <w:rFonts w:ascii="Arial" w:cs="Arial" w:eastAsia="Arial" w:hAnsi="Arial"/>
          <w:b/>
          <w:bCs/>
          <w:color w:val="1A1A1A"/>
          <w:sz w:val="24"/>
          <w:szCs w:val="24"/>
        </w:rPr>
        <w:t xml:space="preserve">5.6 Factory Maturity Score</w:t>
      </w:r>
    </w:p>
    <w:p>
      <w:pPr>
        <w:spacing w:after="120" w:line="276"/>
      </w:pPr>
      <w:r>
        <w:rPr>
          <w:rFonts w:ascii="Arial" w:cs="Arial" w:eastAsia="Arial" w:hAnsi="Arial"/>
          <w:color w:val="1A1A1A"/>
          <w:sz w:val="21"/>
          <w:szCs w:val="21"/>
        </w:rPr>
        <w:t xml:space="preserve">Each zone has a maturity score per tier, calculated continuously. The score is a composite of:</w:t>
      </w:r>
    </w:p>
    <w:p>
      <w:pPr>
        <w:pStyle w:val="ListParagraph"/>
        <w:numPr>
          <w:ilvl w:val="0"/>
          <w:numId w:val="2"/>
        </w:numPr>
        <w:spacing w:after="80" w:line="276"/>
      </w:pPr>
      <w:r>
        <w:rPr>
          <w:rFonts w:ascii="Arial" w:cs="Arial" w:eastAsia="Arial" w:hAnsi="Arial"/>
          <w:color w:val="1A1A1A"/>
          <w:sz w:val="21"/>
          <w:szCs w:val="21"/>
        </w:rPr>
        <w:t xml:space="preserve">Which countermeasures are currently active in the zone</w:t>
      </w:r>
    </w:p>
    <w:p>
      <w:pPr>
        <w:pStyle w:val="ListParagraph"/>
        <w:numPr>
          <w:ilvl w:val="0"/>
          <w:numId w:val="2"/>
        </w:numPr>
        <w:spacing w:after="80" w:line="276"/>
      </w:pPr>
      <w:r>
        <w:rPr>
          <w:rFonts w:ascii="Arial" w:cs="Arial" w:eastAsia="Arial" w:hAnsi="Arial"/>
          <w:color w:val="1A1A1A"/>
          <w:sz w:val="21"/>
          <w:szCs w:val="21"/>
        </w:rPr>
        <w:t xml:space="preserve">How stable the zone's metrics have been over the last N simulated days</w:t>
      </w:r>
    </w:p>
    <w:p>
      <w:pPr>
        <w:pStyle w:val="ListParagraph"/>
        <w:numPr>
          <w:ilvl w:val="0"/>
          <w:numId w:val="2"/>
        </w:numPr>
        <w:spacing w:after="80" w:line="276"/>
      </w:pPr>
      <w:r>
        <w:rPr>
          <w:rFonts w:ascii="Arial" w:cs="Arial" w:eastAsia="Arial" w:hAnsi="Arial"/>
          <w:color w:val="1A1A1A"/>
          <w:sz w:val="21"/>
          <w:szCs w:val="21"/>
        </w:rPr>
        <w:t xml:space="preserve">Whether active countermeasures are showing signs of decay</w:t>
      </w:r>
    </w:p>
    <w:p>
      <w:pPr>
        <w:spacing w:after="120" w:line="276"/>
      </w:pPr>
      <w:r>
        <w:rPr>
          <w:rFonts w:ascii="Arial" w:cs="Arial" w:eastAsia="Arial" w:hAnsi="Arial"/>
          <w:color w:val="1A1A1A"/>
          <w:sz w:val="21"/>
          <w:szCs w:val="21"/>
        </w:rPr>
        <w:t xml:space="preserve">The factory's overall maturity is the aggregate across zones. Maturity scores drive two things: problem visibility (what can now be seen) and the maturity-mismatch mechanic (what tools produce what effect).</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6. Problem System</w:t>
      </w:r>
    </w:p>
    <w:p>
      <w:pPr>
        <w:pStyle w:val="Heading2"/>
        <w:spacing w:after="160" w:before="280"/>
      </w:pPr>
      <w:r>
        <w:rPr>
          <w:rFonts w:ascii="Arial" w:cs="Arial" w:eastAsia="Arial" w:hAnsi="Arial"/>
          <w:b/>
          <w:bCs/>
          <w:color w:val="1A1A1A"/>
          <w:sz w:val="24"/>
          <w:szCs w:val="24"/>
        </w:rPr>
        <w:t xml:space="preserve">6.1 Problem Attributes</w:t>
      </w:r>
    </w:p>
    <w:p>
      <w:pPr>
        <w:spacing w:after="120" w:line="276"/>
      </w:pPr>
      <w:r>
        <w:rPr>
          <w:rFonts w:ascii="Arial" w:cs="Arial" w:eastAsia="Arial" w:hAnsi="Arial"/>
          <w:color w:val="1A1A1A"/>
          <w:sz w:val="21"/>
          <w:szCs w:val="21"/>
        </w:rPr>
        <w:t xml:space="preserve">Every problem in the catalog has the following attributes. These are defined in the Tier 1 Problem Catalog companion document and will be mirrored in YAML for Tiers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Values</w:t>
            </w:r>
          </w:p>
        </w:tc>
        <w:tc>
          <w:tcPr>
            <w:tcW w:type="dxa" w:w="45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ID</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T1-001 through T4-XXX</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Unique reference. Used by countermeasure side-effect references.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Short descriptive string</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Display name in game UI</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Category</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Flow / Quality / Variation / Waste / Behavior / Safety / Information / Maintenance</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Determines which investigation tools are most relevant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Severity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Low / Medium / High / Critical</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Affects impact on factory metrics and base credit value on solve</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Visibility</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Obvious / Subtle / Hidden</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Governs when the problem surfaces to the player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Location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Zone ID + station name</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Where on the factory floor the problem manifests</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Symptoms</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Description of what the player sees</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What appears on the factory floor as a visual indicator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Root cause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The actual cause</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Used by the scoring system to evaluate root cause accuracy</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Effective countermeasures</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List of CM IDs</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Which tools resolve this problem effectively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Maturity prerequisite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Conditions required for visibility</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What must be true before this problem surfaces</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Mismatch note</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Description of premature-application consequence</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Used to generate the warning dialog text</w:t>
            </w:r>
          </w:p>
        </w:tc>
      </w:tr>
    </w:tbl>
    <w:p>
      <w:pPr>
        <w:pStyle w:val="Heading2"/>
        <w:spacing w:after="160" w:before="280"/>
      </w:pPr>
      <w:r>
        <w:rPr>
          <w:rFonts w:ascii="Arial" w:cs="Arial" w:eastAsia="Arial" w:hAnsi="Arial"/>
          <w:b/>
          <w:bCs/>
          <w:color w:val="1A1A1A"/>
          <w:sz w:val="24"/>
          <w:szCs w:val="24"/>
        </w:rPr>
        <w:t xml:space="preserve">6.2 Visibility Logic</w:t>
      </w:r>
    </w:p>
    <w:p>
      <w:pPr>
        <w:spacing w:after="120" w:line="276"/>
      </w:pPr>
      <w:r>
        <w:rPr>
          <w:rFonts w:ascii="Arial" w:cs="Arial" w:eastAsia="Arial" w:hAnsi="Arial"/>
          <w:color w:val="1A1A1A"/>
          <w:sz w:val="21"/>
          <w:szCs w:val="21"/>
        </w:rPr>
        <w:t xml:space="preserve">All tiers are active from game start, but problems surface according to what the factory can currently expose:</w:t>
      </w:r>
    </w:p>
    <w:p>
      <w:pPr>
        <w:pStyle w:val="ListParagraph"/>
        <w:numPr>
          <w:ilvl w:val="0"/>
          <w:numId w:val="2"/>
        </w:numPr>
        <w:spacing w:after="80" w:line="276"/>
      </w:pPr>
      <w:r>
        <w:rPr>
          <w:rFonts w:ascii="Arial" w:cs="Arial" w:eastAsia="Arial" w:hAnsi="Arial"/>
          <w:b/>
          <w:bCs/>
          <w:color w:val="1A1A1A"/>
          <w:sz w:val="21"/>
          <w:szCs w:val="21"/>
        </w:rPr>
        <w:t xml:space="preserve">Obvious: </w:t>
      </w:r>
      <w:r>
        <w:rPr>
          <w:rFonts w:ascii="Arial" w:cs="Arial" w:eastAsia="Arial" w:hAnsi="Arial"/>
          <w:color w:val="1A1A1A"/>
          <w:sz w:val="21"/>
          <w:szCs w:val="21"/>
        </w:rPr>
        <w:t xml:space="preserve">Always visible from day one. The player sees it immediately on first visit to the zone.</w:t>
      </w:r>
    </w:p>
    <w:p>
      <w:pPr>
        <w:pStyle w:val="ListParagraph"/>
        <w:numPr>
          <w:ilvl w:val="0"/>
          <w:numId w:val="2"/>
        </w:numPr>
        <w:spacing w:after="80" w:line="276"/>
      </w:pPr>
      <w:r>
        <w:rPr>
          <w:rFonts w:ascii="Arial" w:cs="Arial" w:eastAsia="Arial" w:hAnsi="Arial"/>
          <w:b/>
          <w:bCs/>
          <w:color w:val="1A1A1A"/>
          <w:sz w:val="21"/>
          <w:szCs w:val="21"/>
        </w:rPr>
        <w:t xml:space="preserve">Subtle: </w:t>
      </w:r>
      <w:r>
        <w:rPr>
          <w:rFonts w:ascii="Arial" w:cs="Arial" w:eastAsia="Arial" w:hAnsi="Arial"/>
          <w:color w:val="1A1A1A"/>
          <w:sz w:val="21"/>
          <w:szCs w:val="21"/>
        </w:rPr>
        <w:t xml:space="preserve">Becomes visible after specific observation conditions are met (e.g., player must have inspected a zone at least once and noticed an anomaly that leads to this problem).</w:t>
      </w:r>
    </w:p>
    <w:p>
      <w:pPr>
        <w:pStyle w:val="ListParagraph"/>
        <w:numPr>
          <w:ilvl w:val="0"/>
          <w:numId w:val="2"/>
        </w:numPr>
        <w:spacing w:after="80" w:line="276"/>
      </w:pPr>
      <w:r>
        <w:rPr>
          <w:rFonts w:ascii="Arial" w:cs="Arial" w:eastAsia="Arial" w:hAnsi="Arial"/>
          <w:b/>
          <w:bCs/>
          <w:color w:val="1A1A1A"/>
          <w:sz w:val="21"/>
          <w:szCs w:val="21"/>
        </w:rPr>
        <w:t xml:space="preserve">Hidden: </w:t>
      </w:r>
      <w:r>
        <w:rPr>
          <w:rFonts w:ascii="Arial" w:cs="Arial" w:eastAsia="Arial" w:hAnsi="Arial"/>
          <w:color w:val="1A1A1A"/>
          <w:sz w:val="21"/>
          <w:szCs w:val="21"/>
        </w:rPr>
        <w:t xml:space="preserve">Only surfaces after specific factory maturity thresholds are met. Genuinely invisible until the prerequisite is satisfied.</w:t>
      </w:r>
    </w:p>
    <w:p>
      <w:pPr>
        <w:spacing w:after="120" w:line="276"/>
      </w:pPr>
      <w:r>
        <w:rPr>
          <w:rFonts w:ascii="Arial" w:cs="Arial" w:eastAsia="Arial" w:hAnsi="Arial"/>
          <w:color w:val="1A1A1A"/>
          <w:sz w:val="21"/>
          <w:szCs w:val="21"/>
        </w:rPr>
        <w:t xml:space="preserve">Within Tier 1: 18 Obvious, 6 Subtle, 1 Hidden problems. Distribution for Tiers 2–4 will be defined during those tiers' design phases.</w:t>
      </w:r>
    </w:p>
    <w:p>
      <w:pPr>
        <w:pStyle w:val="Heading2"/>
        <w:spacing w:after="160" w:before="280"/>
      </w:pPr>
      <w:r>
        <w:rPr>
          <w:rFonts w:ascii="Arial" w:cs="Arial" w:eastAsia="Arial" w:hAnsi="Arial"/>
          <w:b/>
          <w:bCs/>
          <w:color w:val="1A1A1A"/>
          <w:sz w:val="24"/>
          <w:szCs w:val="24"/>
        </w:rPr>
        <w:t xml:space="preserve">6.3 Problem Catalog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Hand-designed</w:t>
            </w:r>
          </w:p>
        </w:tc>
        <w:tc>
          <w:tcPr>
            <w:tcW w:type="dxa" w:w="50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25 problems</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Complete — see companion document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15–20 problems</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Pending — design phase before Phase 5 build</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15–20 problems</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Pending — design phase before Phase 6 build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10–15 problems</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Pending — design phase before Phase 6 build</w:t>
            </w:r>
          </w:p>
        </w:tc>
      </w:tr>
    </w:tbl>
    <w:p>
      <w:pPr>
        <w:spacing w:after="120" w:line="276"/>
      </w:pPr>
      <w:r>
        <w:rPr>
          <w:rFonts w:ascii="Arial" w:cs="Arial" w:eastAsia="Arial" w:hAnsi="Arial"/>
          <w:color w:val="1A1A1A"/>
          <w:sz w:val="21"/>
          <w:szCs w:val="21"/>
        </w:rPr>
        <w:t xml:space="preserve">AI-generated problems supplement hand-designed catalog when a tier's catalog is exhausted. AI generation is a credit-gated, late-game feature — not a build dependency for v1.</w:t>
      </w:r>
    </w:p>
    <w:p>
      <w:pPr>
        <w:pStyle w:val="Heading2"/>
        <w:spacing w:after="160" w:before="280"/>
      </w:pPr>
      <w:r>
        <w:rPr>
          <w:rFonts w:ascii="Arial" w:cs="Arial" w:eastAsia="Arial" w:hAnsi="Arial"/>
          <w:b/>
          <w:bCs/>
          <w:color w:val="1A1A1A"/>
          <w:sz w:val="24"/>
          <w:szCs w:val="24"/>
        </w:rPr>
        <w:t xml:space="preserve">6.4 Problem State Machine</w:t>
      </w:r>
    </w:p>
    <w:p>
      <w:pPr>
        <w:spacing w:after="120" w:line="276"/>
      </w:pPr>
      <w:r>
        <w:rPr>
          <w:rFonts w:ascii="Arial" w:cs="Arial" w:eastAsia="Arial" w:hAnsi="Arial"/>
          <w:color w:val="1A1A1A"/>
          <w:sz w:val="21"/>
          <w:szCs w:val="21"/>
        </w:rPr>
        <w:t xml:space="preserve">Each active problem has a state:</w:t>
      </w:r>
    </w:p>
    <w:p>
      <w:pPr>
        <w:pStyle w:val="ListParagraph"/>
        <w:numPr>
          <w:ilvl w:val="0"/>
          <w:numId w:val="2"/>
        </w:numPr>
        <w:spacing w:after="80" w:line="276"/>
      </w:pPr>
      <w:r>
        <w:rPr>
          <w:rFonts w:ascii="Arial" w:cs="Arial" w:eastAsia="Arial" w:hAnsi="Arial"/>
          <w:b/>
          <w:bCs/>
          <w:color w:val="1A1A1A"/>
          <w:sz w:val="21"/>
          <w:szCs w:val="21"/>
        </w:rPr>
        <w:t xml:space="preserve">Dormant: </w:t>
      </w:r>
      <w:r>
        <w:rPr>
          <w:rFonts w:ascii="Arial" w:cs="Arial" w:eastAsia="Arial" w:hAnsi="Arial"/>
          <w:color w:val="1A1A1A"/>
          <w:sz w:val="21"/>
          <w:szCs w:val="21"/>
        </w:rPr>
        <w:t xml:space="preserve">Problem conditions exist in the simulation but visibility threshold not yet met. Affects metrics silently.</w:t>
      </w:r>
    </w:p>
    <w:p>
      <w:pPr>
        <w:pStyle w:val="ListParagraph"/>
        <w:numPr>
          <w:ilvl w:val="0"/>
          <w:numId w:val="2"/>
        </w:numPr>
        <w:spacing w:after="80" w:line="276"/>
      </w:pPr>
      <w:r>
        <w:rPr>
          <w:rFonts w:ascii="Arial" w:cs="Arial" w:eastAsia="Arial" w:hAnsi="Arial"/>
          <w:b/>
          <w:bCs/>
          <w:color w:val="1A1A1A"/>
          <w:sz w:val="21"/>
          <w:szCs w:val="21"/>
        </w:rPr>
        <w:t xml:space="preserve">Active / Visible: </w:t>
      </w:r>
      <w:r>
        <w:rPr>
          <w:rFonts w:ascii="Arial" w:cs="Arial" w:eastAsia="Arial" w:hAnsi="Arial"/>
          <w:color w:val="1A1A1A"/>
          <w:sz w:val="21"/>
          <w:szCs w:val="21"/>
        </w:rPr>
        <w:t xml:space="preserve">Problem surfaces to the player. Visual indicator appears on factory floor. Player can investigate.</w:t>
      </w:r>
    </w:p>
    <w:p>
      <w:pPr>
        <w:pStyle w:val="ListParagraph"/>
        <w:numPr>
          <w:ilvl w:val="0"/>
          <w:numId w:val="2"/>
        </w:numPr>
        <w:spacing w:after="80" w:line="276"/>
      </w:pPr>
      <w:r>
        <w:rPr>
          <w:rFonts w:ascii="Arial" w:cs="Arial" w:eastAsia="Arial" w:hAnsi="Arial"/>
          <w:b/>
          <w:bCs/>
          <w:color w:val="1A1A1A"/>
          <w:sz w:val="21"/>
          <w:szCs w:val="21"/>
        </w:rPr>
        <w:t xml:space="preserve">Under investigation: </w:t>
      </w:r>
      <w:r>
        <w:rPr>
          <w:rFonts w:ascii="Arial" w:cs="Arial" w:eastAsia="Arial" w:hAnsi="Arial"/>
          <w:color w:val="1A1A1A"/>
          <w:sz w:val="21"/>
          <w:szCs w:val="21"/>
        </w:rPr>
        <w:t xml:space="preserve">Player has opened the problem panel and is using diagnostic tools.</w:t>
      </w:r>
    </w:p>
    <w:p>
      <w:pPr>
        <w:pStyle w:val="ListParagraph"/>
        <w:numPr>
          <w:ilvl w:val="0"/>
          <w:numId w:val="2"/>
        </w:numPr>
        <w:spacing w:after="80" w:line="276"/>
      </w:pPr>
      <w:r>
        <w:rPr>
          <w:rFonts w:ascii="Arial" w:cs="Arial" w:eastAsia="Arial" w:hAnsi="Arial"/>
          <w:b/>
          <w:bCs/>
          <w:color w:val="1A1A1A"/>
          <w:sz w:val="21"/>
          <w:szCs w:val="21"/>
        </w:rPr>
        <w:t xml:space="preserve">Countermeasure applied: </w:t>
      </w:r>
      <w:r>
        <w:rPr>
          <w:rFonts w:ascii="Arial" w:cs="Arial" w:eastAsia="Arial" w:hAnsi="Arial"/>
          <w:color w:val="1A1A1A"/>
          <w:sz w:val="21"/>
          <w:szCs w:val="21"/>
        </w:rPr>
        <w:t xml:space="preserve">Player has applied a countermeasure. Effectiveness calculation runs. Effect begins.</w:t>
      </w:r>
    </w:p>
    <w:p>
      <w:pPr>
        <w:pStyle w:val="ListParagraph"/>
        <w:numPr>
          <w:ilvl w:val="0"/>
          <w:numId w:val="2"/>
        </w:numPr>
        <w:spacing w:after="80" w:line="276"/>
      </w:pPr>
      <w:r>
        <w:rPr>
          <w:rFonts w:ascii="Arial" w:cs="Arial" w:eastAsia="Arial" w:hAnsi="Arial"/>
          <w:b/>
          <w:bCs/>
          <w:color w:val="1A1A1A"/>
          <w:sz w:val="21"/>
          <w:szCs w:val="21"/>
        </w:rPr>
        <w:t xml:space="preserve">Resolved: </w:t>
      </w:r>
      <w:r>
        <w:rPr>
          <w:rFonts w:ascii="Arial" w:cs="Arial" w:eastAsia="Arial" w:hAnsi="Arial"/>
          <w:color w:val="1A1A1A"/>
          <w:sz w:val="21"/>
          <w:szCs w:val="21"/>
        </w:rPr>
        <w:t xml:space="preserve">Problem fully addressed. Visual indicator clears. Credits awarded. Score calculated.</w:t>
      </w:r>
    </w:p>
    <w:p>
      <w:pPr>
        <w:pStyle w:val="ListParagraph"/>
        <w:numPr>
          <w:ilvl w:val="0"/>
          <w:numId w:val="2"/>
        </w:numPr>
        <w:spacing w:after="80" w:line="276"/>
      </w:pPr>
      <w:r>
        <w:rPr>
          <w:rFonts w:ascii="Arial" w:cs="Arial" w:eastAsia="Arial" w:hAnsi="Arial"/>
          <w:b/>
          <w:bCs/>
          <w:color w:val="1A1A1A"/>
          <w:sz w:val="21"/>
          <w:szCs w:val="21"/>
        </w:rPr>
        <w:t xml:space="preserve">Regressed: </w:t>
      </w:r>
      <w:r>
        <w:rPr>
          <w:rFonts w:ascii="Arial" w:cs="Arial" w:eastAsia="Arial" w:hAnsi="Arial"/>
          <w:color w:val="1A1A1A"/>
          <w:sz w:val="21"/>
          <w:szCs w:val="21"/>
        </w:rPr>
        <w:t xml:space="preserve">Countermeasure decayed or was misapplied. Problem returns to Active. Player is notified.</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7. Maturity-Mismatch Mechanic</w:t>
      </w:r>
    </w:p>
    <w:p>
      <w:pPr>
        <w:spacing w:after="120" w:line="276"/>
      </w:pPr>
      <w:r>
        <w:rPr>
          <w:rFonts w:ascii="Arial" w:cs="Arial" w:eastAsia="Arial" w:hAnsi="Arial"/>
          <w:color w:val="1A1A1A"/>
          <w:sz w:val="21"/>
          <w:szCs w:val="21"/>
        </w:rPr>
        <w:t xml:space="preserve">This is the central innovation of Lean Factory. All tools are always available. Wrong-sequence application produces muted effects and lower scores. The player learns why sequence matters by experiencing the cost of ignoring it.</w:t>
      </w:r>
    </w:p>
    <w:p>
      <w:pPr>
        <w:pStyle w:val="Heading2"/>
        <w:spacing w:after="160" w:before="280"/>
      </w:pPr>
      <w:r>
        <w:rPr>
          <w:rFonts w:ascii="Arial" w:cs="Arial" w:eastAsia="Arial" w:hAnsi="Arial"/>
          <w:b/>
          <w:bCs/>
          <w:color w:val="1A1A1A"/>
          <w:sz w:val="24"/>
          <w:szCs w:val="24"/>
        </w:rPr>
        <w:t xml:space="preserve">7.1 Effectiveness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50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Full</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100% of countermeasure's potential effect</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Factory zone maturity meets or exceeds the countermeasure's maturity requirement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Reduced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60% effect, no side-effect</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Zone maturity one tier below requirement</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Minimal</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30% effect, no side-effect</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Zone maturity two tiers below requirement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 Effect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5% effect, no side-effect</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Zone maturity three+ tiers below requirement (tool applied but produces almost nothing)</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Harmful</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Minimal effect + side-effect problem triggered</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Zone maturity severely mismatched AND a specific named prerequisite is absent</w:t>
            </w:r>
          </w:p>
        </w:tc>
      </w:tr>
    </w:tbl>
    <w:p>
      <w:pPr>
        <w:pStyle w:val="Heading2"/>
        <w:spacing w:after="160" w:before="280"/>
      </w:pPr>
      <w:r>
        <w:rPr>
          <w:rFonts w:ascii="Arial" w:cs="Arial" w:eastAsia="Arial" w:hAnsi="Arial"/>
          <w:b/>
          <w:bCs/>
          <w:color w:val="1A1A1A"/>
          <w:sz w:val="24"/>
          <w:szCs w:val="24"/>
        </w:rPr>
        <w:t xml:space="preserve">7.2 Warning System</w:t>
      </w:r>
    </w:p>
    <w:p>
      <w:pPr>
        <w:spacing w:after="120" w:line="276"/>
      </w:pPr>
      <w:r>
        <w:rPr>
          <w:rFonts w:ascii="Arial" w:cs="Arial" w:eastAsia="Arial" w:hAnsi="Arial"/>
          <w:color w:val="1A1A1A"/>
          <w:sz w:val="21"/>
          <w:szCs w:val="21"/>
        </w:rPr>
        <w:t xml:space="preserve">Before the player confirms a countermeasure application, the game displays a non-blocking advisory dialog if a mismatch is detected. The warning is specific, not generic:</w:t>
      </w:r>
    </w:p>
    <w:p>
      <w:pPr>
        <w:pBdr>
          <w:left w:val="single" w:color="2E5090" w:sz="4" w:space="8"/>
        </w:pBdr>
        <w:spacing w:after="120" w:line="276"/>
        <w:ind w:left="360"/>
      </w:pPr>
      <w:r>
        <w:rPr>
          <w:rFonts w:ascii="Arial" w:cs="Arial" w:eastAsia="Arial" w:hAnsi="Arial"/>
          <w:i/>
          <w:iCs/>
          <w:color w:val="4A4A4A"/>
          <w:sz w:val="20"/>
          <w:szCs w:val="20"/>
        </w:rPr>
        <w:t xml:space="preserve">"This countermeasure assumes standard work is established. The target zone does not yet have standard work. Proceeding will produce approximately 30% of potential effect and a reduced score. Proceed anyway / Cancel / Ask the Coach"</w:t>
      </w:r>
    </w:p>
    <w:p>
      <w:pPr>
        <w:spacing w:after="120" w:line="276"/>
      </w:pPr>
      <w:r>
        <w:rPr>
          <w:rFonts w:ascii="Arial" w:cs="Arial" w:eastAsia="Arial" w:hAnsi="Arial"/>
          <w:color w:val="1A1A1A"/>
          <w:sz w:val="21"/>
          <w:szCs w:val="21"/>
        </w:rPr>
        <w:t xml:space="preserve">The player has three options: proceed, cancel, or call the coach for Socratic guidance. The game never prevents application — it informs and trusts the player.</w:t>
      </w:r>
    </w:p>
    <w:p>
      <w:pPr>
        <w:pStyle w:val="Heading2"/>
        <w:spacing w:after="160" w:before="280"/>
      </w:pPr>
      <w:r>
        <w:rPr>
          <w:rFonts w:ascii="Arial" w:cs="Arial" w:eastAsia="Arial" w:hAnsi="Arial"/>
          <w:b/>
          <w:bCs/>
          <w:color w:val="1A1A1A"/>
          <w:sz w:val="24"/>
          <w:szCs w:val="24"/>
        </w:rPr>
        <w:t xml:space="preserve">7.3 Decay</w:t>
      </w:r>
    </w:p>
    <w:p>
      <w:pPr>
        <w:spacing w:after="120" w:line="276"/>
      </w:pPr>
      <w:r>
        <w:rPr>
          <w:rFonts w:ascii="Arial" w:cs="Arial" w:eastAsia="Arial" w:hAnsi="Arial"/>
          <w:color w:val="1A1A1A"/>
          <w:sz w:val="21"/>
          <w:szCs w:val="21"/>
        </w:rPr>
        <w:t xml:space="preserve">Some countermeasures decay over time without sustain mechanisms. Decay is defined per countermeasure in countermeasures_v1.yaml. When decay triggers:</w:t>
      </w:r>
    </w:p>
    <w:p>
      <w:pPr>
        <w:pStyle w:val="ListParagraph"/>
        <w:numPr>
          <w:ilvl w:val="0"/>
          <w:numId w:val="2"/>
        </w:numPr>
        <w:spacing w:after="80" w:line="276"/>
      </w:pPr>
      <w:r>
        <w:rPr>
          <w:rFonts w:ascii="Arial" w:cs="Arial" w:eastAsia="Arial" w:hAnsi="Arial"/>
          <w:color w:val="1A1A1A"/>
          <w:sz w:val="21"/>
          <w:szCs w:val="21"/>
        </w:rPr>
        <w:t xml:space="preserve">The countermeasure's effectiveness gradually reduces from its current level toward 0% over N simulated days</w:t>
      </w:r>
    </w:p>
    <w:p>
      <w:pPr>
        <w:pStyle w:val="ListParagraph"/>
        <w:numPr>
          <w:ilvl w:val="0"/>
          <w:numId w:val="2"/>
        </w:numPr>
        <w:spacing w:after="80" w:line="276"/>
      </w:pPr>
      <w:r>
        <w:rPr>
          <w:rFonts w:ascii="Arial" w:cs="Arial" w:eastAsia="Arial" w:hAnsi="Arial"/>
          <w:color w:val="1A1A1A"/>
          <w:sz w:val="21"/>
          <w:szCs w:val="21"/>
        </w:rPr>
        <w:t xml:space="preserve">The problem the countermeasure was solving begins to re-emerge</w:t>
      </w:r>
    </w:p>
    <w:p>
      <w:pPr>
        <w:pStyle w:val="ListParagraph"/>
        <w:numPr>
          <w:ilvl w:val="0"/>
          <w:numId w:val="2"/>
        </w:numPr>
        <w:spacing w:after="80" w:line="276"/>
      </w:pPr>
      <w:r>
        <w:rPr>
          <w:rFonts w:ascii="Arial" w:cs="Arial" w:eastAsia="Arial" w:hAnsi="Arial"/>
          <w:color w:val="1A1A1A"/>
          <w:sz w:val="21"/>
          <w:szCs w:val="21"/>
        </w:rPr>
        <w:t xml:space="preserve">The player receives a notification: "5S standards are slipping in Z2 — sustain measures may be needed"</w:t>
      </w:r>
    </w:p>
    <w:p>
      <w:pPr>
        <w:pStyle w:val="ListParagraph"/>
        <w:numPr>
          <w:ilvl w:val="0"/>
          <w:numId w:val="2"/>
        </w:numPr>
        <w:spacing w:after="80" w:line="276"/>
      </w:pPr>
      <w:r>
        <w:rPr>
          <w:rFonts w:ascii="Arial" w:cs="Arial" w:eastAsia="Arial" w:hAnsi="Arial"/>
          <w:color w:val="1A1A1A"/>
          <w:sz w:val="21"/>
          <w:szCs w:val="21"/>
        </w:rPr>
        <w:t xml:space="preserve">If the problem fully re-emerges, it re-enters Active state and must be re-solved</w:t>
      </w:r>
    </w:p>
    <w:p>
      <w:pPr>
        <w:spacing w:after="120" w:line="276"/>
      </w:pPr>
      <w:r>
        <w:rPr>
          <w:rFonts w:ascii="Arial" w:cs="Arial" w:eastAsia="Arial" w:hAnsi="Arial"/>
          <w:color w:val="1A1A1A"/>
          <w:sz w:val="21"/>
          <w:szCs w:val="21"/>
        </w:rPr>
        <w:t xml:space="preserve">Decay teaches the player that lean is a system, not a project. A tool applied once and forgotten eventually fails.</w:t>
      </w:r>
    </w:p>
    <w:p>
      <w:pPr>
        <w:pStyle w:val="Heading2"/>
        <w:spacing w:after="160" w:before="280"/>
      </w:pPr>
      <w:r>
        <w:rPr>
          <w:rFonts w:ascii="Arial" w:cs="Arial" w:eastAsia="Arial" w:hAnsi="Arial"/>
          <w:b/>
          <w:bCs/>
          <w:color w:val="1A1A1A"/>
          <w:sz w:val="24"/>
          <w:szCs w:val="24"/>
        </w:rPr>
        <w:t xml:space="preserve">7.4 Side-Effect References</w:t>
      </w:r>
    </w:p>
    <w:p>
      <w:pPr>
        <w:spacing w:after="120" w:line="276"/>
      </w:pPr>
      <w:r>
        <w:rPr>
          <w:rFonts w:ascii="Arial" w:cs="Arial" w:eastAsia="Arial" w:hAnsi="Arial"/>
          <w:color w:val="1A1A1A"/>
          <w:sz w:val="21"/>
          <w:szCs w:val="21"/>
        </w:rPr>
        <w:t xml:space="preserve">Harmful tier applications trigger a specific problem from the problem catalog. The problem ID is defined in countermeasures_v1.yaml under side_effect_ref. The triggered problem enters Active state immediately after the harmful countermeasure is applied. Examples from the YAML:</w:t>
      </w:r>
    </w:p>
    <w:p>
      <w:pPr>
        <w:pStyle w:val="ListParagraph"/>
        <w:numPr>
          <w:ilvl w:val="0"/>
          <w:numId w:val="2"/>
        </w:numPr>
        <w:spacing w:after="80" w:line="276"/>
      </w:pPr>
      <w:r>
        <w:rPr>
          <w:rFonts w:ascii="Arial" w:cs="Arial" w:eastAsia="Arial" w:hAnsi="Arial"/>
          <w:color w:val="1A1A1A"/>
          <w:sz w:val="21"/>
          <w:szCs w:val="21"/>
        </w:rPr>
        <w:t xml:space="preserve">Kanban applied without standard WIP → triggers T1-001 (The Graveyard Shelf regression)</w:t>
      </w:r>
    </w:p>
    <w:p>
      <w:pPr>
        <w:pStyle w:val="ListParagraph"/>
        <w:numPr>
          <w:ilvl w:val="0"/>
          <w:numId w:val="2"/>
        </w:numPr>
        <w:spacing w:after="80" w:line="276"/>
      </w:pPr>
      <w:r>
        <w:rPr>
          <w:rFonts w:ascii="Arial" w:cs="Arial" w:eastAsia="Arial" w:hAnsi="Arial"/>
          <w:color w:val="1A1A1A"/>
          <w:sz w:val="21"/>
          <w:szCs w:val="21"/>
        </w:rPr>
        <w:t xml:space="preserve">Line Balancing applied without skill matrix → triggers T1-005 (The Overqualified Packager variant)</w:t>
      </w:r>
    </w:p>
    <w:p>
      <w:pPr>
        <w:pStyle w:val="ListParagraph"/>
        <w:numPr>
          <w:ilvl w:val="0"/>
          <w:numId w:val="2"/>
        </w:numPr>
        <w:spacing w:after="80" w:line="276"/>
      </w:pPr>
      <w:r>
        <w:rPr>
          <w:rFonts w:ascii="Arial" w:cs="Arial" w:eastAsia="Arial" w:hAnsi="Arial"/>
          <w:color w:val="1A1A1A"/>
          <w:sz w:val="21"/>
          <w:szCs w:val="21"/>
        </w:rPr>
        <w:t xml:space="preserve">Daily Management System built on corrupted reporting → triggers T1-025 (The Number Nobody Believes)</w:t>
      </w:r>
    </w:p>
    <w:p>
      <w:pPr>
        <w:pStyle w:val="ListParagraph"/>
        <w:numPr>
          <w:ilvl w:val="0"/>
          <w:numId w:val="2"/>
        </w:numPr>
        <w:spacing w:after="80" w:line="276"/>
      </w:pPr>
      <w:r>
        <w:rPr>
          <w:rFonts w:ascii="Arial" w:cs="Arial" w:eastAsia="Arial" w:hAnsi="Arial"/>
          <w:color w:val="1A1A1A"/>
          <w:sz w:val="21"/>
          <w:szCs w:val="21"/>
        </w:rPr>
        <w:t xml:space="preserve">Psychological Safety without follow-through → triggers T1-019 (The Forgotten Near-Miss)</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8. Scoring System</w:t>
      </w:r>
    </w:p>
    <w:p>
      <w:pPr>
        <w:pBdr>
          <w:left w:val="single" w:color="2E5090" w:sz="4" w:space="8"/>
        </w:pBdr>
        <w:spacing w:after="120" w:line="276"/>
        <w:ind w:left="360"/>
      </w:pPr>
      <w:r>
        <w:rPr>
          <w:rFonts w:ascii="Arial" w:cs="Arial" w:eastAsia="Arial" w:hAnsi="Arial"/>
          <w:i/>
          <w:iCs/>
          <w:color w:val="4A4A4A"/>
          <w:sz w:val="20"/>
          <w:szCs w:val="20"/>
        </w:rPr>
        <w:t xml:space="preserve">All scoring is deterministic math. No AI is used for scoring. AI is only used for optional post-score reflection, which does not modify the score.</w:t>
      </w:r>
    </w:p>
    <w:p>
      <w:pPr>
        <w:pStyle w:val="Heading2"/>
        <w:spacing w:after="160" w:before="280"/>
      </w:pPr>
      <w:r>
        <w:rPr>
          <w:rFonts w:ascii="Arial" w:cs="Arial" w:eastAsia="Arial" w:hAnsi="Arial"/>
          <w:b/>
          <w:bCs/>
          <w:color w:val="1A1A1A"/>
          <w:sz w:val="24"/>
          <w:szCs w:val="24"/>
        </w:rPr>
        <w:t xml:space="preserve">8.1 The Six Metrics</w:t>
      </w:r>
    </w:p>
    <w:p>
      <w:pPr>
        <w:spacing w:after="120" w:line="276"/>
      </w:pPr>
      <w:r>
        <w:rPr>
          <w:rFonts w:ascii="Arial" w:cs="Arial" w:eastAsia="Arial" w:hAnsi="Arial"/>
          <w:color w:val="1A1A1A"/>
          <w:sz w:val="21"/>
          <w:szCs w:val="21"/>
        </w:rPr>
        <w:t xml:space="preserve">After each solved problem, the player receives a score across six dimensions, each rated 1–5. The total score (max 30) determines improvement credits earned.</w:t>
      </w:r>
    </w:p>
    <w:p>
      <w:pPr>
        <w:spacing w:after="100" w:before="200"/>
      </w:pPr>
      <w:r>
        <w:rPr>
          <w:rFonts w:ascii="Arial" w:cs="Arial" w:eastAsia="Arial" w:hAnsi="Arial"/>
          <w:b/>
          <w:bCs/>
          <w:color w:val="2E5090"/>
          <w:sz w:val="22"/>
          <w:szCs w:val="22"/>
        </w:rPr>
        <w:t xml:space="preserve">Metric 1: Diagnostic Question Quality (DQQ)</w:t>
      </w:r>
    </w:p>
    <w:p>
      <w:pPr>
        <w:spacing w:after="120" w:line="276"/>
      </w:pPr>
      <w:r>
        <w:rPr>
          <w:rFonts w:ascii="Arial" w:cs="Arial" w:eastAsia="Arial" w:hAnsi="Arial"/>
          <w:color w:val="1A1A1A"/>
          <w:sz w:val="21"/>
          <w:szCs w:val="21"/>
        </w:rPr>
        <w:t xml:space="preserve">Measures how well the player investigated before diagnosing.</w:t>
      </w:r>
    </w:p>
    <w:p>
      <w:pPr>
        <w:pStyle w:val="ListParagraph"/>
        <w:numPr>
          <w:ilvl w:val="0"/>
          <w:numId w:val="2"/>
        </w:numPr>
        <w:spacing w:after="80" w:line="276"/>
      </w:pPr>
      <w:r>
        <w:rPr>
          <w:rFonts w:ascii="Arial" w:cs="Arial" w:eastAsia="Arial" w:hAnsi="Arial"/>
          <w:color w:val="1A1A1A"/>
          <w:sz w:val="21"/>
          <w:szCs w:val="21"/>
        </w:rPr>
        <w:t xml:space="preserve">Input: number of unique entities inspected (stations, operators, flows), variety of zones covered, use of diagnostic tools</w:t>
      </w:r>
    </w:p>
    <w:p>
      <w:pPr>
        <w:pStyle w:val="ListParagraph"/>
        <w:numPr>
          <w:ilvl w:val="0"/>
          <w:numId w:val="2"/>
        </w:numPr>
        <w:spacing w:after="80" w:line="276"/>
      </w:pPr>
      <w:r>
        <w:rPr>
          <w:rFonts w:ascii="Arial" w:cs="Arial" w:eastAsia="Arial" w:hAnsi="Arial"/>
          <w:color w:val="1A1A1A"/>
          <w:sz w:val="21"/>
          <w:szCs w:val="21"/>
        </w:rPr>
        <w:t xml:space="preserve">Score 5: Inspected 5+ relevant entities, used at least one diagnostic tool, covered both the problem zone and adjacent zones</w:t>
      </w:r>
    </w:p>
    <w:p>
      <w:pPr>
        <w:pStyle w:val="ListParagraph"/>
        <w:numPr>
          <w:ilvl w:val="0"/>
          <w:numId w:val="2"/>
        </w:numPr>
        <w:spacing w:after="80" w:line="276"/>
      </w:pPr>
      <w:r>
        <w:rPr>
          <w:rFonts w:ascii="Arial" w:cs="Arial" w:eastAsia="Arial" w:hAnsi="Arial"/>
          <w:color w:val="1A1A1A"/>
          <w:sz w:val="21"/>
          <w:szCs w:val="21"/>
        </w:rPr>
        <w:t xml:space="preserve">Score 3: Inspected 3–4 entities, inspected the correct zone, did not use diagnostic tools</w:t>
      </w:r>
    </w:p>
    <w:p>
      <w:pPr>
        <w:pStyle w:val="ListParagraph"/>
        <w:numPr>
          <w:ilvl w:val="0"/>
          <w:numId w:val="2"/>
        </w:numPr>
        <w:spacing w:after="80" w:line="276"/>
      </w:pPr>
      <w:r>
        <w:rPr>
          <w:rFonts w:ascii="Arial" w:cs="Arial" w:eastAsia="Arial" w:hAnsi="Arial"/>
          <w:color w:val="1A1A1A"/>
          <w:sz w:val="21"/>
          <w:szCs w:val="21"/>
        </w:rPr>
        <w:t xml:space="preserve">Score 1: Inspected only the most obvious entity, applied countermeasure immediately without investigation</w:t>
      </w:r>
    </w:p>
    <w:p>
      <w:pPr>
        <w:spacing w:after="100" w:before="200"/>
      </w:pPr>
      <w:r>
        <w:rPr>
          <w:rFonts w:ascii="Arial" w:cs="Arial" w:eastAsia="Arial" w:hAnsi="Arial"/>
          <w:b/>
          <w:bCs/>
          <w:color w:val="2E5090"/>
          <w:sz w:val="22"/>
          <w:szCs w:val="22"/>
        </w:rPr>
        <w:t xml:space="preserve">Metric 2: Evidence Integration (EI)</w:t>
      </w:r>
    </w:p>
    <w:p>
      <w:pPr>
        <w:spacing w:after="120" w:line="276"/>
      </w:pPr>
      <w:r>
        <w:rPr>
          <w:rFonts w:ascii="Arial" w:cs="Arial" w:eastAsia="Arial" w:hAnsi="Arial"/>
          <w:color w:val="1A1A1A"/>
          <w:sz w:val="21"/>
          <w:szCs w:val="21"/>
        </w:rPr>
        <w:t xml:space="preserve">Measures whether the diagnosis is grounded in observed data.</w:t>
      </w:r>
    </w:p>
    <w:p>
      <w:pPr>
        <w:pStyle w:val="ListParagraph"/>
        <w:numPr>
          <w:ilvl w:val="0"/>
          <w:numId w:val="2"/>
        </w:numPr>
        <w:spacing w:after="80" w:line="276"/>
      </w:pPr>
      <w:r>
        <w:rPr>
          <w:rFonts w:ascii="Arial" w:cs="Arial" w:eastAsia="Arial" w:hAnsi="Arial"/>
          <w:color w:val="1A1A1A"/>
          <w:sz w:val="21"/>
          <w:szCs w:val="21"/>
        </w:rPr>
        <w:t xml:space="preserve">Input: which metrics the player viewed during inspection vs. which metrics are cited in the diagnosis</w:t>
      </w:r>
    </w:p>
    <w:p>
      <w:pPr>
        <w:pStyle w:val="ListParagraph"/>
        <w:numPr>
          <w:ilvl w:val="0"/>
          <w:numId w:val="2"/>
        </w:numPr>
        <w:spacing w:after="80" w:line="276"/>
      </w:pPr>
      <w:r>
        <w:rPr>
          <w:rFonts w:ascii="Arial" w:cs="Arial" w:eastAsia="Arial" w:hAnsi="Arial"/>
          <w:color w:val="1A1A1A"/>
          <w:sz w:val="21"/>
          <w:szCs w:val="21"/>
        </w:rPr>
        <w:t xml:space="preserve">Score 5: Diagnosis cites only metrics the player actually viewed; no unobserved claims</w:t>
      </w:r>
    </w:p>
    <w:p>
      <w:pPr>
        <w:pStyle w:val="ListParagraph"/>
        <w:numPr>
          <w:ilvl w:val="0"/>
          <w:numId w:val="2"/>
        </w:numPr>
        <w:spacing w:after="80" w:line="276"/>
      </w:pPr>
      <w:r>
        <w:rPr>
          <w:rFonts w:ascii="Arial" w:cs="Arial" w:eastAsia="Arial" w:hAnsi="Arial"/>
          <w:color w:val="1A1A1A"/>
          <w:sz w:val="21"/>
          <w:szCs w:val="21"/>
        </w:rPr>
        <w:t xml:space="preserve">Score 3: Diagnosis partially references observed data; some unobserved claims present</w:t>
      </w:r>
    </w:p>
    <w:p>
      <w:pPr>
        <w:pStyle w:val="ListParagraph"/>
        <w:numPr>
          <w:ilvl w:val="0"/>
          <w:numId w:val="2"/>
        </w:numPr>
        <w:spacing w:after="80" w:line="276"/>
      </w:pPr>
      <w:r>
        <w:rPr>
          <w:rFonts w:ascii="Arial" w:cs="Arial" w:eastAsia="Arial" w:hAnsi="Arial"/>
          <w:color w:val="1A1A1A"/>
          <w:sz w:val="21"/>
          <w:szCs w:val="21"/>
        </w:rPr>
        <w:t xml:space="preserve">Score 1: Diagnosis cites metrics the player never inspected (guesswork)</w:t>
      </w:r>
    </w:p>
    <w:p>
      <w:pPr>
        <w:spacing w:after="100" w:before="200"/>
      </w:pPr>
      <w:r>
        <w:rPr>
          <w:rFonts w:ascii="Arial" w:cs="Arial" w:eastAsia="Arial" w:hAnsi="Arial"/>
          <w:b/>
          <w:bCs/>
          <w:color w:val="2E5090"/>
          <w:sz w:val="22"/>
          <w:szCs w:val="22"/>
        </w:rPr>
        <w:t xml:space="preserve">Metric 3: Root Cause Accuracy (RCA)</w:t>
      </w:r>
    </w:p>
    <w:p>
      <w:pPr>
        <w:spacing w:after="120" w:line="276"/>
      </w:pPr>
      <w:r>
        <w:rPr>
          <w:rFonts w:ascii="Arial" w:cs="Arial" w:eastAsia="Arial" w:hAnsi="Arial"/>
          <w:color w:val="1A1A1A"/>
          <w:sz w:val="21"/>
          <w:szCs w:val="21"/>
        </w:rPr>
        <w:t xml:space="preserve">Measures whether the player identified the correct root cause.</w:t>
      </w:r>
    </w:p>
    <w:p>
      <w:pPr>
        <w:pStyle w:val="ListParagraph"/>
        <w:numPr>
          <w:ilvl w:val="0"/>
          <w:numId w:val="2"/>
        </w:numPr>
        <w:spacing w:after="80" w:line="276"/>
      </w:pPr>
      <w:r>
        <w:rPr>
          <w:rFonts w:ascii="Arial" w:cs="Arial" w:eastAsia="Arial" w:hAnsi="Arial"/>
          <w:color w:val="1A1A1A"/>
          <w:sz w:val="21"/>
          <w:szCs w:val="21"/>
        </w:rPr>
        <w:t xml:space="preserve">Score 5: Root cause matches the problem's canonical root cause exactly</w:t>
      </w:r>
    </w:p>
    <w:p>
      <w:pPr>
        <w:pStyle w:val="ListParagraph"/>
        <w:numPr>
          <w:ilvl w:val="0"/>
          <w:numId w:val="2"/>
        </w:numPr>
        <w:spacing w:after="80" w:line="276"/>
      </w:pPr>
      <w:r>
        <w:rPr>
          <w:rFonts w:ascii="Arial" w:cs="Arial" w:eastAsia="Arial" w:hAnsi="Arial"/>
          <w:color w:val="1A1A1A"/>
          <w:sz w:val="21"/>
          <w:szCs w:val="21"/>
        </w:rPr>
        <w:t xml:space="preserve">Score 3: Root cause matches a contributing cause (upstream or downstream of true root)</w:t>
      </w:r>
    </w:p>
    <w:p>
      <w:pPr>
        <w:pStyle w:val="ListParagraph"/>
        <w:numPr>
          <w:ilvl w:val="0"/>
          <w:numId w:val="2"/>
        </w:numPr>
        <w:spacing w:after="80" w:line="276"/>
      </w:pPr>
      <w:r>
        <w:rPr>
          <w:rFonts w:ascii="Arial" w:cs="Arial" w:eastAsia="Arial" w:hAnsi="Arial"/>
          <w:color w:val="1A1A1A"/>
          <w:sz w:val="21"/>
          <w:szCs w:val="21"/>
        </w:rPr>
        <w:t xml:space="preserve">Score 1: Root cause is incorrect or a symptom rather than a cause</w:t>
      </w:r>
    </w:p>
    <w:p>
      <w:pPr>
        <w:spacing w:after="100" w:before="200"/>
      </w:pPr>
      <w:r>
        <w:rPr>
          <w:rFonts w:ascii="Arial" w:cs="Arial" w:eastAsia="Arial" w:hAnsi="Arial"/>
          <w:b/>
          <w:bCs/>
          <w:color w:val="2E5090"/>
          <w:sz w:val="22"/>
          <w:szCs w:val="22"/>
        </w:rPr>
        <w:t xml:space="preserve">Metric 4: Countermeasure Practicality (CMP)</w:t>
      </w:r>
    </w:p>
    <w:p>
      <w:pPr>
        <w:spacing w:after="120" w:line="276"/>
      </w:pPr>
      <w:r>
        <w:rPr>
          <w:rFonts w:ascii="Arial" w:cs="Arial" w:eastAsia="Arial" w:hAnsi="Arial"/>
          <w:color w:val="1A1A1A"/>
          <w:sz w:val="21"/>
          <w:szCs w:val="21"/>
        </w:rPr>
        <w:t xml:space="preserve">Measures the quality of the countermeasure choice.</w:t>
      </w:r>
    </w:p>
    <w:p>
      <w:pPr>
        <w:pStyle w:val="ListParagraph"/>
        <w:numPr>
          <w:ilvl w:val="0"/>
          <w:numId w:val="2"/>
        </w:numPr>
        <w:spacing w:after="80" w:line="276"/>
      </w:pPr>
      <w:r>
        <w:rPr>
          <w:rFonts w:ascii="Arial" w:cs="Arial" w:eastAsia="Arial" w:hAnsi="Arial"/>
          <w:color w:val="1A1A1A"/>
          <w:sz w:val="21"/>
          <w:szCs w:val="21"/>
        </w:rPr>
        <w:t xml:space="preserve">Score 5: Countermeasure is in the problem's effective list, maturity-matched, applied to the correct zone</w:t>
      </w:r>
    </w:p>
    <w:p>
      <w:pPr>
        <w:pStyle w:val="ListParagraph"/>
        <w:numPr>
          <w:ilvl w:val="0"/>
          <w:numId w:val="2"/>
        </w:numPr>
        <w:spacing w:after="80" w:line="276"/>
      </w:pPr>
      <w:r>
        <w:rPr>
          <w:rFonts w:ascii="Arial" w:cs="Arial" w:eastAsia="Arial" w:hAnsi="Arial"/>
          <w:color w:val="1A1A1A"/>
          <w:sz w:val="21"/>
          <w:szCs w:val="21"/>
        </w:rPr>
        <w:t xml:space="preserve">Score 3: Countermeasure addresses the problem but is mismatched by one tier OR applied to adjacent zone</w:t>
      </w:r>
    </w:p>
    <w:p>
      <w:pPr>
        <w:pStyle w:val="ListParagraph"/>
        <w:numPr>
          <w:ilvl w:val="0"/>
          <w:numId w:val="2"/>
        </w:numPr>
        <w:spacing w:after="80" w:line="276"/>
      </w:pPr>
      <w:r>
        <w:rPr>
          <w:rFonts w:ascii="Arial" w:cs="Arial" w:eastAsia="Arial" w:hAnsi="Arial"/>
          <w:color w:val="1A1A1A"/>
          <w:sz w:val="21"/>
          <w:szCs w:val="21"/>
        </w:rPr>
        <w:t xml:space="preserve">Score 1: Countermeasure is unrelated to the root cause OR mismatched by two+ tiers</w:t>
      </w:r>
    </w:p>
    <w:p>
      <w:pPr>
        <w:spacing w:after="100" w:before="200"/>
      </w:pPr>
      <w:r>
        <w:rPr>
          <w:rFonts w:ascii="Arial" w:cs="Arial" w:eastAsia="Arial" w:hAnsi="Arial"/>
          <w:b/>
          <w:bCs/>
          <w:color w:val="2E5090"/>
          <w:sz w:val="22"/>
          <w:szCs w:val="22"/>
        </w:rPr>
        <w:t xml:space="preserve">Metric 5: Lean Maturity (LM)</w:t>
      </w:r>
    </w:p>
    <w:p>
      <w:pPr>
        <w:spacing w:after="120" w:line="276"/>
      </w:pPr>
      <w:r>
        <w:rPr>
          <w:rFonts w:ascii="Arial" w:cs="Arial" w:eastAsia="Arial" w:hAnsi="Arial"/>
          <w:color w:val="1A1A1A"/>
          <w:sz w:val="21"/>
          <w:szCs w:val="21"/>
        </w:rPr>
        <w:t xml:space="preserve">Measures whether the countermeasure choice reflects appropriate lean sequencing.</w:t>
      </w:r>
    </w:p>
    <w:p>
      <w:pPr>
        <w:pStyle w:val="ListParagraph"/>
        <w:numPr>
          <w:ilvl w:val="0"/>
          <w:numId w:val="2"/>
        </w:numPr>
        <w:spacing w:after="80" w:line="276"/>
      </w:pPr>
      <w:r>
        <w:rPr>
          <w:rFonts w:ascii="Arial" w:cs="Arial" w:eastAsia="Arial" w:hAnsi="Arial"/>
          <w:color w:val="1A1A1A"/>
          <w:sz w:val="21"/>
          <w:szCs w:val="21"/>
        </w:rPr>
        <w:t xml:space="preserve">Score 5: Countermeasure tier matches or is one tier above current zone maturity — appropriate stretch</w:t>
      </w:r>
    </w:p>
    <w:p>
      <w:pPr>
        <w:pStyle w:val="ListParagraph"/>
        <w:numPr>
          <w:ilvl w:val="0"/>
          <w:numId w:val="2"/>
        </w:numPr>
        <w:spacing w:after="80" w:line="276"/>
      </w:pPr>
      <w:r>
        <w:rPr>
          <w:rFonts w:ascii="Arial" w:cs="Arial" w:eastAsia="Arial" w:hAnsi="Arial"/>
          <w:color w:val="1A1A1A"/>
          <w:sz w:val="21"/>
          <w:szCs w:val="21"/>
        </w:rPr>
        <w:t xml:space="preserve">Score 3: Countermeasure tier is one tier above zone maturity with warning acknowledged</w:t>
      </w:r>
    </w:p>
    <w:p>
      <w:pPr>
        <w:pStyle w:val="ListParagraph"/>
        <w:numPr>
          <w:ilvl w:val="0"/>
          <w:numId w:val="2"/>
        </w:numPr>
        <w:spacing w:after="80" w:line="276"/>
      </w:pPr>
      <w:r>
        <w:rPr>
          <w:rFonts w:ascii="Arial" w:cs="Arial" w:eastAsia="Arial" w:hAnsi="Arial"/>
          <w:color w:val="1A1A1A"/>
          <w:sz w:val="21"/>
          <w:szCs w:val="21"/>
        </w:rPr>
        <w:t xml:space="preserve">Score 1: Countermeasure tier is two+ tiers above zone maturity (premature application)</w:t>
      </w:r>
    </w:p>
    <w:p>
      <w:pPr>
        <w:spacing w:after="100" w:before="200"/>
      </w:pPr>
      <w:r>
        <w:rPr>
          <w:rFonts w:ascii="Arial" w:cs="Arial" w:eastAsia="Arial" w:hAnsi="Arial"/>
          <w:b/>
          <w:bCs/>
          <w:color w:val="2E5090"/>
          <w:sz w:val="22"/>
          <w:szCs w:val="22"/>
        </w:rPr>
        <w:t xml:space="preserve">Metric 6: Continuous Improvement Mindset (CIM)</w:t>
      </w:r>
    </w:p>
    <w:p>
      <w:pPr>
        <w:spacing w:after="120" w:line="276"/>
      </w:pPr>
      <w:r>
        <w:rPr>
          <w:rFonts w:ascii="Arial" w:cs="Arial" w:eastAsia="Arial" w:hAnsi="Arial"/>
          <w:color w:val="1A1A1A"/>
          <w:sz w:val="21"/>
          <w:szCs w:val="21"/>
        </w:rPr>
        <w:t xml:space="preserve">Measures whether the player demonstrates improvement discipline.</w:t>
      </w:r>
    </w:p>
    <w:p>
      <w:pPr>
        <w:pStyle w:val="ListParagraph"/>
        <w:numPr>
          <w:ilvl w:val="0"/>
          <w:numId w:val="2"/>
        </w:numPr>
        <w:spacing w:after="80" w:line="276"/>
      </w:pPr>
      <w:r>
        <w:rPr>
          <w:rFonts w:ascii="Arial" w:cs="Arial" w:eastAsia="Arial" w:hAnsi="Arial"/>
          <w:color w:val="1A1A1A"/>
          <w:sz w:val="21"/>
          <w:szCs w:val="21"/>
        </w:rPr>
        <w:t xml:space="preserve">Score 5: Player paused after applying countermeasure to observe effect before moving on; used PDCA pattern</w:t>
      </w:r>
    </w:p>
    <w:p>
      <w:pPr>
        <w:pStyle w:val="ListParagraph"/>
        <w:numPr>
          <w:ilvl w:val="0"/>
          <w:numId w:val="2"/>
        </w:numPr>
        <w:spacing w:after="80" w:line="276"/>
      </w:pPr>
      <w:r>
        <w:rPr>
          <w:rFonts w:ascii="Arial" w:cs="Arial" w:eastAsia="Arial" w:hAnsi="Arial"/>
          <w:color w:val="1A1A1A"/>
          <w:sz w:val="21"/>
          <w:szCs w:val="21"/>
        </w:rPr>
        <w:t xml:space="preserve">Score 3: Player observed effect but did not iterate or verify</w:t>
      </w:r>
    </w:p>
    <w:p>
      <w:pPr>
        <w:pStyle w:val="ListParagraph"/>
        <w:numPr>
          <w:ilvl w:val="0"/>
          <w:numId w:val="2"/>
        </w:numPr>
        <w:spacing w:after="80" w:line="276"/>
      </w:pPr>
      <w:r>
        <w:rPr>
          <w:rFonts w:ascii="Arial" w:cs="Arial" w:eastAsia="Arial" w:hAnsi="Arial"/>
          <w:color w:val="1A1A1A"/>
          <w:sz w:val="21"/>
          <w:szCs w:val="21"/>
        </w:rPr>
        <w:t xml:space="preserve">Score 1: Player applied countermeasure and immediately moved to next problem without verification</w:t>
      </w:r>
    </w:p>
    <w:p>
      <w:pPr>
        <w:pStyle w:val="Heading2"/>
        <w:spacing w:after="160" w:before="280"/>
      </w:pPr>
      <w:r>
        <w:rPr>
          <w:rFonts w:ascii="Arial" w:cs="Arial" w:eastAsia="Arial" w:hAnsi="Arial"/>
          <w:b/>
          <w:bCs/>
          <w:color w:val="1A1A1A"/>
          <w:sz w:val="24"/>
          <w:szCs w:val="24"/>
        </w:rPr>
        <w:t xml:space="preserve">8.2 Credit Formula</w:t>
      </w:r>
    </w:p>
    <w:p>
      <w:pPr>
        <w:spacing w:after="120" w:line="276"/>
      </w:pPr>
      <w:r>
        <w:rPr>
          <w:rFonts w:ascii="Arial" w:cs="Arial" w:eastAsia="Arial" w:hAnsi="Arial"/>
          <w:color w:val="1A1A1A"/>
          <w:sz w:val="21"/>
          <w:szCs w:val="21"/>
        </w:rPr>
        <w:t xml:space="preserve">Improvement credits earned per problem:</w:t>
      </w:r>
    </w:p>
    <w:p>
      <w:pPr>
        <w:spacing w:after="120" w:line="276"/>
      </w:pPr>
      <w:r>
        <w:rPr>
          <w:rFonts w:ascii="Arial" w:cs="Arial" w:eastAsia="Arial" w:hAnsi="Arial"/>
          <w:b/>
          <w:bCs/>
          <w:color w:val="1A1A1A"/>
          <w:sz w:val="21"/>
          <w:szCs w:val="21"/>
        </w:rPr>
        <w:t xml:space="preserve">credits = round((total_score / 30) × base_credit_value)</w:t>
      </w:r>
    </w:p>
    <w:p>
      <w:pPr>
        <w:spacing w:after="120" w:line="276"/>
      </w:pPr>
      <w:r>
        <w:rPr>
          <w:rFonts w:ascii="Arial" w:cs="Arial" w:eastAsia="Arial" w:hAnsi="Arial"/>
          <w:color w:val="1A1A1A"/>
          <w:sz w:val="21"/>
          <w:szCs w:val="21"/>
        </w:rPr>
        <w:t xml:space="preserve">Base credit values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60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Base Credits</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Low</w:t>
            </w:r>
          </w:p>
        </w:tc>
        <w:tc>
          <w:tcPr>
            <w:tcW w:type="dxa" w:w="6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50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100</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High</w:t>
            </w:r>
          </w:p>
        </w:tc>
        <w:tc>
          <w:tcPr>
            <w:tcW w:type="dxa" w:w="6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200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Critical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400</w:t>
            </w:r>
          </w:p>
        </w:tc>
      </w:tr>
    </w:tbl>
    <w:p>
      <w:pPr>
        <w:spacing w:after="120" w:line="276"/>
      </w:pPr>
      <w:r>
        <w:rPr>
          <w:rFonts w:ascii="Arial" w:cs="Arial" w:eastAsia="Arial" w:hAnsi="Arial"/>
          <w:color w:val="1A1A1A"/>
          <w:sz w:val="21"/>
          <w:szCs w:val="21"/>
        </w:rPr>
        <w:t xml:space="preserve">Example: A High severity problem solved with total score 24/30 earns: round((24/30) × 200) = 160 credits.</w:t>
      </w:r>
    </w:p>
    <w:p>
      <w:pPr>
        <w:pStyle w:val="Heading2"/>
        <w:spacing w:after="160" w:before="280"/>
      </w:pPr>
      <w:r>
        <w:rPr>
          <w:rFonts w:ascii="Arial" w:cs="Arial" w:eastAsia="Arial" w:hAnsi="Arial"/>
          <w:b/>
          <w:bCs/>
          <w:color w:val="1A1A1A"/>
          <w:sz w:val="24"/>
          <w:szCs w:val="24"/>
        </w:rPr>
        <w:t xml:space="preserve">8.3 Credit Spending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42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AI problem generation (one new problem for a tier)</w:t>
            </w:r>
          </w:p>
        </w:tc>
        <w:tc>
          <w:tcPr>
            <w:tcW w:type="dxa" w:w="1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500 credits</w:t>
            </w:r>
          </w:p>
        </w:tc>
        <w:tc>
          <w:tcPr>
            <w:tcW w:type="dxa" w:w="42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Only available once hand-designed catalog for that tier is exhausted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Coach consultation (during active investigation)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75 credits</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Socratic guidance, one exchange</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Post-score reflection (after solve)</w:t>
            </w:r>
          </w:p>
        </w:tc>
        <w:tc>
          <w:tcPr>
            <w:tcW w:type="dxa" w:w="1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50 credits</w:t>
            </w:r>
          </w:p>
        </w:tc>
        <w:tc>
          <w:tcPr>
            <w:tcW w:type="dxa" w:w="42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Coach reviews diagnostic path; does not modify score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Hire specialist: Shift Coordinator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800 credits</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Reduces shift-boundary performance drops plant-wide</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Hire specialist: Quality Engineer</w:t>
            </w:r>
          </w:p>
        </w:tc>
        <w:tc>
          <w:tcPr>
            <w:tcW w:type="dxa" w:w="1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1000 credits</w:t>
            </w:r>
          </w:p>
        </w:tc>
        <w:tc>
          <w:tcPr>
            <w:tcW w:type="dxa" w:w="42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Improves detection at quality gates plant-wide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Hire specialist: Maintenance Technician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800 credits</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Reduces unplanned downtime plant-wide</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Hire specialist: Data Analyst</w:t>
            </w:r>
          </w:p>
        </w:tc>
        <w:tc>
          <w:tcPr>
            <w:tcW w:type="dxa" w:w="18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1200 credits</w:t>
            </w:r>
          </w:p>
        </w:tc>
        <w:tc>
          <w:tcPr>
            <w:tcW w:type="dxa" w:w="42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Unlocks advanced analytics features plant-wide</w:t>
            </w:r>
          </w:p>
        </w:tc>
      </w:tr>
    </w:tbl>
    <w:p>
      <w:pPr>
        <w:pStyle w:val="Heading2"/>
        <w:spacing w:after="160" w:before="280"/>
      </w:pPr>
      <w:r>
        <w:rPr>
          <w:rFonts w:ascii="Arial" w:cs="Arial" w:eastAsia="Arial" w:hAnsi="Arial"/>
          <w:b/>
          <w:bCs/>
          <w:color w:val="1A1A1A"/>
          <w:sz w:val="24"/>
          <w:szCs w:val="24"/>
        </w:rPr>
        <w:t xml:space="preserve">8.4 Post-Score AI Reflection</w:t>
      </w:r>
    </w:p>
    <w:p>
      <w:pPr>
        <w:spacing w:after="120" w:line="276"/>
      </w:pPr>
      <w:r>
        <w:rPr>
          <w:rFonts w:ascii="Arial" w:cs="Arial" w:eastAsia="Arial" w:hAnsi="Arial"/>
          <w:color w:val="1A1A1A"/>
          <w:sz w:val="21"/>
          <w:szCs w:val="21"/>
        </w:rPr>
        <w:t xml:space="preserve">After the math score is displayed, the player can optionally spend 50 credits to open a coach dialogue. The coach (LGM-40 persona) reviews the player's diagnostic path and countermeasure choice in Socratic style. The coach asks questions rather than providing answers. It does not reveal the correct root cause if the player missed it — it asks better questions about the evidence. The score is never modified by the reflection.</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9. Countermeasure Catalog Summary</w:t>
      </w:r>
    </w:p>
    <w:p>
      <w:pPr>
        <w:spacing w:after="120" w:line="276"/>
      </w:pPr>
      <w:r>
        <w:rPr>
          <w:rFonts w:ascii="Arial" w:cs="Arial" w:eastAsia="Arial" w:hAnsi="Arial"/>
          <w:color w:val="1A1A1A"/>
          <w:sz w:val="21"/>
          <w:szCs w:val="21"/>
        </w:rPr>
        <w:t xml:space="preserve">The full catalog is defined in countermeasures_v1.yaml. This section provides the summary reference. 79 total countermeasures: 10 Tier 1, 16 Tier 2, 24 Tier 3, 18 Tier 4, 11 Diagnostic tools.</w:t>
      </w:r>
    </w:p>
    <w:p>
      <w:pPr>
        <w:pStyle w:val="Heading2"/>
        <w:spacing w:after="160" w:before="280"/>
      </w:pPr>
      <w:r>
        <w:rPr>
          <w:rFonts w:ascii="Arial" w:cs="Arial" w:eastAsia="Arial" w:hAnsi="Arial"/>
          <w:b/>
          <w:bCs/>
          <w:color w:val="1A1A1A"/>
          <w:sz w:val="24"/>
          <w:szCs w:val="24"/>
        </w:rPr>
        <w:t xml:space="preserve">9.1 Tier 1 — Stable Foundation (10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5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Decay?</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CM-T1-001</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5S System</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decays without Standard Work + Documentation Control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CM-T1-002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Standard Work Definition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decays without Documentation Control</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CM-T1-003</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Safety Routines</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decays without psychological safety and audit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CM-T1-004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Basic Quality Gates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CM-T1-005</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Workplace Organization</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decays without 5S active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CM-T1-006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Visual Labels and Signs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CM-T1-007</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Tool Location Systems</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decays without 5S active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CM-T1-008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Cleanliness Standards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reverts to reactive without operator ownership</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CM-T1-009</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Basic Documentation Control</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decays when process changes outpace updates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CM-T1-010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Skill Matrix</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becomes misleading without updates</w:t>
            </w:r>
          </w:p>
        </w:tc>
      </w:tr>
    </w:tbl>
    <w:p>
      <w:pPr>
        <w:pStyle w:val="Heading2"/>
        <w:spacing w:after="160" w:before="280"/>
      </w:pPr>
      <w:r>
        <w:rPr>
          <w:rFonts w:ascii="Arial" w:cs="Arial" w:eastAsia="Arial" w:hAnsi="Arial"/>
          <w:b/>
          <w:bCs/>
          <w:color w:val="1A1A1A"/>
          <w:sz w:val="24"/>
          <w:szCs w:val="24"/>
        </w:rPr>
        <w:t xml:space="preserve">9.2 Tier 2 — Continuous Improvement Culture (16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5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Harmful Tier?</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CM-T2-001</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Daily Management System</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institutionalizes bad data if reporting is corrupted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CM-T2-002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Performance Management Boards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CM-T2-003</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PDCA Cycles</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theatre if no measurable baseline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CM-T2-004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Kaizen Events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wastes workshop time on incomplete Sort</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CM-T2-005</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Suggestion Systems</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accelerates disengagement without psychological safety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CM-T2-006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5 Whys Analysis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wrong root cause if no documented baseline</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CM-T2-007</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Ishikawa / Fishbone Diagrams</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CM-T2-008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A3 Thinking / A3 Reporting</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CM-T2-009</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Gemba Walks</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reactive firefighting without visual management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CM-T2-010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Psychological Safety Routines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trust collapse if blame event occurs during rollout</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CM-T2-011</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Andon Systems</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operators stop using within 5 days if no response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CM-T2-012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Team Leader Routines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CM-T2-013</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Problem Escalation Protocols</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supervisors become bottlenecks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CM-T2-014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Cross-Training Programs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CM-T2-015</w:t>
            </w:r>
          </w:p>
        </w:tc>
        <w:tc>
          <w:tcPr>
            <w:tcW w:type="dxa" w:w="4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Leader Standard Work</w:t>
            </w:r>
          </w:p>
        </w:tc>
        <w:tc>
          <w:tcPr>
            <w:tcW w:type="dxa" w:w="3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CM-T2-016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Catchball / Hoshin Kanri Light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w:t>
            </w:r>
          </w:p>
        </w:tc>
      </w:tr>
    </w:tbl>
    <w:p>
      <w:pPr>
        <w:pStyle w:val="Heading2"/>
        <w:spacing w:after="160" w:before="280"/>
      </w:pPr>
      <w:r>
        <w:rPr>
          <w:rFonts w:ascii="Arial" w:cs="Arial" w:eastAsia="Arial" w:hAnsi="Arial"/>
          <w:b/>
          <w:bCs/>
          <w:color w:val="1A1A1A"/>
          <w:sz w:val="24"/>
          <w:szCs w:val="24"/>
        </w:rPr>
        <w:t xml:space="preserve">9.3 Tier 3 — Stable and Predictable Processes (24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75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Name</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CM-T3-001</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Value Stream Mapping (VSM)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CM-T3-002</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Future-State VSM Design</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CM-T3-003</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Kanban Systems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CM-T3-004</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Supermarket Pull Systems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CM-T3-005</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FIFO Lanes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CM-T3-006</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Line Balancing</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CM-T3-007</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Standard WIP Definition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CM-T3-008</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SMED</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CM-T3-009</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Heijunka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CM-T3-010</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Milk Runs / Water Spider Routes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CM-T3-011</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Cell Design / One-Piece Flow Cells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CM-T3-012</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Poka-Yoke</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CM-T3-013</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Jidoka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CM-T3-014</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Takt-Time Management</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CM-T3-015</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Bottleneck Analysis / Theory of Constraints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CM-T3-016</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Waste Elimination (TIMWOODS)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CM-T3-017</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Pareto Analysis / ABC Analysis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CM-T3-018</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Runner-Repeater-Stranger Analysis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CM-T3-019</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Spaghetti Diagrams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CM-T3-020</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Load Leveling</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CM-T3-021</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Pitch Management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CM-T3-022</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EPEI (Every Part Every Interval)</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CM-T3-023</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Process Mining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CM-T3-024</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Process Automation / RPA</w:t>
            </w:r>
          </w:p>
        </w:tc>
      </w:tr>
    </w:tbl>
    <w:p>
      <w:pPr>
        <w:pStyle w:val="Heading2"/>
        <w:spacing w:after="160" w:before="280"/>
      </w:pPr>
      <w:r>
        <w:rPr>
          <w:rFonts w:ascii="Arial" w:cs="Arial" w:eastAsia="Arial" w:hAnsi="Arial"/>
          <w:b/>
          <w:bCs/>
          <w:color w:val="1A1A1A"/>
          <w:sz w:val="24"/>
          <w:szCs w:val="24"/>
        </w:rPr>
        <w:t xml:space="preserve">9.4 Tier 4 — Capable Processes (18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75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Name</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CM-T4-001</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Statistical Process Control (SPC)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CM-T4-002</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Process Capability Analysis (Cp, Cpk)</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CM-T4-003</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DMAIC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CM-T4-004</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Measurement System Analysis (MSA / Gage R&amp;R)</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CM-T4-005</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Design of Experiments (DOE)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CM-T4-006</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FMEA</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CM-T4-007</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Control Plans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CM-T4-008</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8D Problem Solving</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CM-T4-009</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Hypothesis Testing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CM-T4-010</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Regression Analysis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CM-T4-011</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ANOVA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CM-T4-012</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Quality Function Deployment (QFD)</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CM-T4-013</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Reliability Analysis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CM-T4-014</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TPM (Total Productive Maintenance)</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CM-T4-015</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OEE Optimization (Advanced)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CM-T4-016</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Shainin Red X</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CM-T4-017</w:t>
            </w:r>
          </w:p>
        </w:tc>
        <w:tc>
          <w:tcPr>
            <w:tcW w:type="dxa" w:w="7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Advanced Analytics Dashboards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CM-T4-018</w:t>
            </w:r>
          </w:p>
        </w:tc>
        <w:tc>
          <w:tcPr>
            <w:tcW w:type="dxa" w:w="7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Hypothesis-Driven Kaizen</w:t>
            </w:r>
          </w:p>
        </w:tc>
      </w:tr>
    </w:tbl>
    <w:p>
      <w:pPr>
        <w:pStyle w:val="Heading2"/>
        <w:spacing w:after="160" w:before="280"/>
      </w:pPr>
      <w:r>
        <w:rPr>
          <w:rFonts w:ascii="Arial" w:cs="Arial" w:eastAsia="Arial" w:hAnsi="Arial"/>
          <w:b/>
          <w:bCs/>
          <w:color w:val="1A1A1A"/>
          <w:sz w:val="24"/>
          <w:szCs w:val="24"/>
        </w:rPr>
        <w:t xml:space="preserve">9.5 Diagnostic Tools (11 tools — no maturity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40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Scales with Maturity?</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CM-DX-001</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5 Whys Analysis</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deeper and more data-backed at higher tiers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CM-DX-002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Ishikawa / Fishbone Diagrams</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richer categories at higher tiers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CM-DX-003</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Time Observation / Time Study</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more stable and comparable at higher tiers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CM-DX-004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Work Sampling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requires stable processes for reliable results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CM-DX-005</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Root Cause Analysis (General)</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quality scales with available data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CM-DX-006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A3 Thinking / A3 Reporting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data fields more populated at higher tiers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CM-DX-007</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Gemba Walk</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reveals different things at different maturities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CM-DX-008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Spaghetti Diagram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cleaner signal at higher tiers</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CM-DX-009</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Value Stream Mapping (Diagnostic)</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Yes — maps chaos at T1, optimizable flow at T3+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CM-DX-010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Coach Consultation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Yes — questions adapt to factory maturity</w:t>
            </w:r>
          </w:p>
        </w:tc>
      </w:tr>
      <w:tr>
        <w:tc>
          <w:tcPr>
            <w:tcW w:type="dxa" w:w="1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CM-DX-011</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Review Consultation</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No — post-score reflection only</w:t>
            </w:r>
          </w:p>
        </w:tc>
      </w:tr>
    </w:tbl>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10. AI Integration</w:t>
      </w:r>
    </w:p>
    <w:p>
      <w:pPr>
        <w:pBdr>
          <w:left w:val="single" w:color="2E5090" w:sz="4" w:space="8"/>
        </w:pBdr>
        <w:spacing w:after="120" w:line="276"/>
        <w:ind w:left="360"/>
      </w:pPr>
      <w:r>
        <w:rPr>
          <w:rFonts w:ascii="Arial" w:cs="Arial" w:eastAsia="Arial" w:hAnsi="Arial"/>
          <w:i/>
          <w:iCs/>
          <w:color w:val="4A4A4A"/>
          <w:sz w:val="20"/>
          <w:szCs w:val="20"/>
        </w:rPr>
        <w:t xml:space="preserve">Claude API is used sparingly and purposefully. The simulation, the scoring, and the core gameplay loop are fully deterministic and playable offline. AI is reserved for content generation and Socratic coaching.</w:t>
      </w:r>
    </w:p>
    <w:p>
      <w:pPr>
        <w:pStyle w:val="Heading2"/>
        <w:spacing w:after="160" w:before="280"/>
      </w:pPr>
      <w:r>
        <w:rPr>
          <w:rFonts w:ascii="Arial" w:cs="Arial" w:eastAsia="Arial" w:hAnsi="Arial"/>
          <w:b/>
          <w:bCs/>
          <w:color w:val="1A1A1A"/>
          <w:sz w:val="24"/>
          <w:szCs w:val="24"/>
        </w:rPr>
        <w:t xml:space="preserve">10.1 Where Claude Is Used</w:t>
      </w:r>
    </w:p>
    <w:p>
      <w:pPr>
        <w:pStyle w:val="ListParagraph"/>
        <w:numPr>
          <w:ilvl w:val="0"/>
          <w:numId w:val="2"/>
        </w:numPr>
        <w:spacing w:after="80" w:line="276"/>
      </w:pPr>
      <w:r>
        <w:rPr>
          <w:rFonts w:ascii="Arial" w:cs="Arial" w:eastAsia="Arial" w:hAnsi="Arial"/>
          <w:b/>
          <w:bCs/>
          <w:color w:val="1A1A1A"/>
          <w:sz w:val="21"/>
          <w:szCs w:val="21"/>
        </w:rPr>
        <w:t xml:space="preserve">Problem generation (late-game): </w:t>
      </w:r>
      <w:r>
        <w:rPr>
          <w:rFonts w:ascii="Arial" w:cs="Arial" w:eastAsia="Arial" w:hAnsi="Arial"/>
          <w:color w:val="1A1A1A"/>
          <w:sz w:val="21"/>
          <w:szCs w:val="21"/>
        </w:rPr>
        <w:t xml:space="preserve">When the hand-designed catalog for a given tier is exhausted, the player can spend 500 credits to generate a new problem. Claude receives a detailed factory state summary (current metrics, active countermeasures, maturity scores, recently solved problems) and generates a problem in the problem YAML format. The problem is validated against prerequisites before being activated.</w:t>
      </w:r>
    </w:p>
    <w:p>
      <w:pPr>
        <w:pStyle w:val="ListParagraph"/>
        <w:numPr>
          <w:ilvl w:val="0"/>
          <w:numId w:val="2"/>
        </w:numPr>
        <w:spacing w:after="80" w:line="276"/>
      </w:pPr>
      <w:r>
        <w:rPr>
          <w:rFonts w:ascii="Arial" w:cs="Arial" w:eastAsia="Arial" w:hAnsi="Arial"/>
          <w:b/>
          <w:bCs/>
          <w:color w:val="1A1A1A"/>
          <w:sz w:val="21"/>
          <w:szCs w:val="21"/>
        </w:rPr>
        <w:t xml:space="preserve">The Coach (LGM-40 persona): </w:t>
      </w:r>
      <w:r>
        <w:rPr>
          <w:rFonts w:ascii="Arial" w:cs="Arial" w:eastAsia="Arial" w:hAnsi="Arial"/>
          <w:color w:val="1A1A1A"/>
          <w:sz w:val="21"/>
          <w:szCs w:val="21"/>
        </w:rPr>
        <w:t xml:space="preserve">On-demand Socratic guidance during active problem investigation. Costs 75 credits per exchange. The coach never gives direct answers — it asks better questions. System prompt is based on the LGM-40 custom instructions provided in the design specification.</w:t>
      </w:r>
    </w:p>
    <w:p>
      <w:pPr>
        <w:pStyle w:val="ListParagraph"/>
        <w:numPr>
          <w:ilvl w:val="0"/>
          <w:numId w:val="2"/>
        </w:numPr>
        <w:spacing w:after="80" w:line="276"/>
      </w:pPr>
      <w:r>
        <w:rPr>
          <w:rFonts w:ascii="Arial" w:cs="Arial" w:eastAsia="Arial" w:hAnsi="Arial"/>
          <w:b/>
          <w:bCs/>
          <w:color w:val="1A1A1A"/>
          <w:sz w:val="21"/>
          <w:szCs w:val="21"/>
        </w:rPr>
        <w:t xml:space="preserve">Post-score reflection: </w:t>
      </w:r>
      <w:r>
        <w:rPr>
          <w:rFonts w:ascii="Arial" w:cs="Arial" w:eastAsia="Arial" w:hAnsi="Arial"/>
          <w:color w:val="1A1A1A"/>
          <w:sz w:val="21"/>
          <w:szCs w:val="21"/>
        </w:rPr>
        <w:t xml:space="preserve">Optional 50-credit dialogue after a problem is solved and scored. The coach reflects on the diagnostic path and countermeasure choice. Does not modify the math score.</w:t>
      </w:r>
    </w:p>
    <w:p>
      <w:pPr>
        <w:pStyle w:val="Heading2"/>
        <w:spacing w:after="160" w:before="280"/>
      </w:pPr>
      <w:r>
        <w:rPr>
          <w:rFonts w:ascii="Arial" w:cs="Arial" w:eastAsia="Arial" w:hAnsi="Arial"/>
          <w:b/>
          <w:bCs/>
          <w:color w:val="1A1A1A"/>
          <w:sz w:val="24"/>
          <w:szCs w:val="24"/>
        </w:rPr>
        <w:t xml:space="preserve">10.2 Where Claude Is NOT Used</w:t>
      </w:r>
    </w:p>
    <w:p>
      <w:pPr>
        <w:pStyle w:val="ListParagraph"/>
        <w:numPr>
          <w:ilvl w:val="0"/>
          <w:numId w:val="2"/>
        </w:numPr>
        <w:spacing w:after="80" w:line="276"/>
      </w:pPr>
      <w:r>
        <w:rPr>
          <w:rFonts w:ascii="Arial" w:cs="Arial" w:eastAsia="Arial" w:hAnsi="Arial"/>
          <w:color w:val="1A1A1A"/>
          <w:sz w:val="21"/>
          <w:szCs w:val="21"/>
        </w:rPr>
        <w:t xml:space="preserve">Simulation physics and all metric calculations</w:t>
      </w:r>
    </w:p>
    <w:p>
      <w:pPr>
        <w:pStyle w:val="ListParagraph"/>
        <w:numPr>
          <w:ilvl w:val="0"/>
          <w:numId w:val="2"/>
        </w:numPr>
        <w:spacing w:after="80" w:line="276"/>
      </w:pPr>
      <w:r>
        <w:rPr>
          <w:rFonts w:ascii="Arial" w:cs="Arial" w:eastAsia="Arial" w:hAnsi="Arial"/>
          <w:color w:val="1A1A1A"/>
          <w:sz w:val="21"/>
          <w:szCs w:val="21"/>
        </w:rPr>
        <w:t xml:space="preserve">Scoring (all six metrics are deterministic math)</w:t>
      </w:r>
    </w:p>
    <w:p>
      <w:pPr>
        <w:pStyle w:val="ListParagraph"/>
        <w:numPr>
          <w:ilvl w:val="0"/>
          <w:numId w:val="2"/>
        </w:numPr>
        <w:spacing w:after="80" w:line="276"/>
      </w:pPr>
      <w:r>
        <w:rPr>
          <w:rFonts w:ascii="Arial" w:cs="Arial" w:eastAsia="Arial" w:hAnsi="Arial"/>
          <w:color w:val="1A1A1A"/>
          <w:sz w:val="21"/>
          <w:szCs w:val="21"/>
        </w:rPr>
        <w:t xml:space="preserve">Problem visibility logic and activation</w:t>
      </w:r>
    </w:p>
    <w:p>
      <w:pPr>
        <w:pStyle w:val="ListParagraph"/>
        <w:numPr>
          <w:ilvl w:val="0"/>
          <w:numId w:val="2"/>
        </w:numPr>
        <w:spacing w:after="80" w:line="276"/>
      </w:pPr>
      <w:r>
        <w:rPr>
          <w:rFonts w:ascii="Arial" w:cs="Arial" w:eastAsia="Arial" w:hAnsi="Arial"/>
          <w:color w:val="1A1A1A"/>
          <w:sz w:val="21"/>
          <w:szCs w:val="21"/>
        </w:rPr>
        <w:t xml:space="preserve">Maturity-mismatch effect calculation</w:t>
      </w:r>
    </w:p>
    <w:p>
      <w:pPr>
        <w:pStyle w:val="ListParagraph"/>
        <w:numPr>
          <w:ilvl w:val="0"/>
          <w:numId w:val="2"/>
        </w:numPr>
        <w:spacing w:after="80" w:line="276"/>
      </w:pPr>
      <w:r>
        <w:rPr>
          <w:rFonts w:ascii="Arial" w:cs="Arial" w:eastAsia="Arial" w:hAnsi="Arial"/>
          <w:color w:val="1A1A1A"/>
          <w:sz w:val="21"/>
          <w:szCs w:val="21"/>
        </w:rPr>
        <w:t xml:space="preserve">Save/load operations</w:t>
      </w:r>
    </w:p>
    <w:p>
      <w:pPr>
        <w:pStyle w:val="ListParagraph"/>
        <w:numPr>
          <w:ilvl w:val="0"/>
          <w:numId w:val="2"/>
        </w:numPr>
        <w:spacing w:after="80" w:line="276"/>
      </w:pPr>
      <w:r>
        <w:rPr>
          <w:rFonts w:ascii="Arial" w:cs="Arial" w:eastAsia="Arial" w:hAnsi="Arial"/>
          <w:color w:val="1A1A1A"/>
          <w:sz w:val="21"/>
          <w:szCs w:val="21"/>
        </w:rPr>
        <w:t xml:space="preserve">Visual rendering</w:t>
      </w:r>
    </w:p>
    <w:p>
      <w:pPr>
        <w:pStyle w:val="Heading2"/>
        <w:spacing w:after="160" w:before="280"/>
      </w:pPr>
      <w:r>
        <w:rPr>
          <w:rFonts w:ascii="Arial" w:cs="Arial" w:eastAsia="Arial" w:hAnsi="Arial"/>
          <w:b/>
          <w:bCs/>
          <w:color w:val="1A1A1A"/>
          <w:sz w:val="24"/>
          <w:szCs w:val="24"/>
        </w:rPr>
        <w:t xml:space="preserve">10.3 The LGM-40 Coach Persona</w:t>
      </w:r>
    </w:p>
    <w:p>
      <w:pPr>
        <w:spacing w:after="120" w:line="276"/>
      </w:pPr>
      <w:r>
        <w:rPr>
          <w:rFonts w:ascii="Arial" w:cs="Arial" w:eastAsia="Arial" w:hAnsi="Arial"/>
          <w:color w:val="1A1A1A"/>
          <w:sz w:val="21"/>
          <w:szCs w:val="21"/>
        </w:rPr>
        <w:t xml:space="preserve">The in-game coach is the Lean Game Master (LGM-40) persona from the custom instructions provided separately. Key behavioral rules for the system prompt:</w:t>
      </w:r>
    </w:p>
    <w:p>
      <w:pPr>
        <w:pStyle w:val="ListParagraph"/>
        <w:numPr>
          <w:ilvl w:val="0"/>
          <w:numId w:val="2"/>
        </w:numPr>
        <w:spacing w:after="80" w:line="276"/>
      </w:pPr>
      <w:r>
        <w:rPr>
          <w:rFonts w:ascii="Arial" w:cs="Arial" w:eastAsia="Arial" w:hAnsi="Arial"/>
          <w:color w:val="1A1A1A"/>
          <w:sz w:val="21"/>
          <w:szCs w:val="21"/>
        </w:rPr>
        <w:t xml:space="preserve">40 years of hands-on gemba wisdom. Hardened professionalism. Warm coaching by default.</w:t>
      </w:r>
    </w:p>
    <w:p>
      <w:pPr>
        <w:pStyle w:val="ListParagraph"/>
        <w:numPr>
          <w:ilvl w:val="0"/>
          <w:numId w:val="2"/>
        </w:numPr>
        <w:spacing w:after="80" w:line="276"/>
      </w:pPr>
      <w:r>
        <w:rPr>
          <w:rFonts w:ascii="Arial" w:cs="Arial" w:eastAsia="Arial" w:hAnsi="Arial"/>
          <w:color w:val="1A1A1A"/>
          <w:sz w:val="21"/>
          <w:szCs w:val="21"/>
        </w:rPr>
        <w:t xml:space="preserve">Asks questions rather than providing answers during investigation mode</w:t>
      </w:r>
    </w:p>
    <w:p>
      <w:pPr>
        <w:pStyle w:val="ListParagraph"/>
        <w:numPr>
          <w:ilvl w:val="0"/>
          <w:numId w:val="2"/>
        </w:numPr>
        <w:spacing w:after="80" w:line="276"/>
      </w:pPr>
      <w:r>
        <w:rPr>
          <w:rFonts w:ascii="Arial" w:cs="Arial" w:eastAsia="Arial" w:hAnsi="Arial"/>
          <w:color w:val="1A1A1A"/>
          <w:sz w:val="21"/>
          <w:szCs w:val="21"/>
        </w:rPr>
        <w:t xml:space="preserve">Short, sharp, practical responses with clear operational logic</w:t>
      </w:r>
    </w:p>
    <w:p>
      <w:pPr>
        <w:pStyle w:val="ListParagraph"/>
        <w:numPr>
          <w:ilvl w:val="0"/>
          <w:numId w:val="2"/>
        </w:numPr>
        <w:spacing w:after="80" w:line="276"/>
      </w:pPr>
      <w:r>
        <w:rPr>
          <w:rFonts w:ascii="Arial" w:cs="Arial" w:eastAsia="Arial" w:hAnsi="Arial"/>
          <w:color w:val="1A1A1A"/>
          <w:sz w:val="21"/>
          <w:szCs w:val="21"/>
        </w:rPr>
        <w:t xml:space="preserve">After root cause is solved, proactive coaching is welcome (not just Socratic)</w:t>
      </w:r>
    </w:p>
    <w:p>
      <w:pPr>
        <w:pStyle w:val="ListParagraph"/>
        <w:numPr>
          <w:ilvl w:val="0"/>
          <w:numId w:val="2"/>
        </w:numPr>
        <w:spacing w:after="80" w:line="276"/>
      </w:pPr>
      <w:r>
        <w:rPr>
          <w:rFonts w:ascii="Arial" w:cs="Arial" w:eastAsia="Arial" w:hAnsi="Arial"/>
          <w:color w:val="1A1A1A"/>
          <w:sz w:val="21"/>
          <w:szCs w:val="21"/>
        </w:rPr>
        <w:t xml:space="preserve">Adapts tone to factory maturity — Tier 1 questions focus on observation; Tier 4 questions focus on statistical reasoning</w:t>
      </w:r>
    </w:p>
    <w:p>
      <w:pPr>
        <w:pStyle w:val="ListParagraph"/>
        <w:numPr>
          <w:ilvl w:val="0"/>
          <w:numId w:val="2"/>
        </w:numPr>
        <w:spacing w:after="80" w:line="276"/>
      </w:pPr>
      <w:r>
        <w:rPr>
          <w:rFonts w:ascii="Arial" w:cs="Arial" w:eastAsia="Arial" w:hAnsi="Arial"/>
          <w:color w:val="1A1A1A"/>
          <w:sz w:val="21"/>
          <w:szCs w:val="21"/>
        </w:rPr>
        <w:t xml:space="preserve">Never reveals the correct root cause; always asks a better question</w:t>
      </w:r>
    </w:p>
    <w:p>
      <w:pPr>
        <w:pBdr>
          <w:left w:val="single" w:color="2E5090" w:sz="4" w:space="8"/>
        </w:pBdr>
        <w:spacing w:after="120" w:line="276"/>
        <w:ind w:left="360"/>
      </w:pPr>
      <w:r>
        <w:rPr>
          <w:rFonts w:ascii="Arial" w:cs="Arial" w:eastAsia="Arial" w:hAnsi="Arial"/>
          <w:i/>
          <w:iCs/>
          <w:color w:val="4A4A4A"/>
          <w:sz w:val="20"/>
          <w:szCs w:val="20"/>
        </w:rPr>
        <w:t xml:space="preserve">Sample coach lines: "Good. You're asking the question managers avoid." / "You're close — close enough to smell the root cause, not close enough to grab it." / "This countermeasure could work… if humans were robots. Let's fix that part."</w:t>
      </w:r>
    </w:p>
    <w:p>
      <w:pPr>
        <w:pStyle w:val="Heading2"/>
        <w:spacing w:after="160" w:before="280"/>
      </w:pPr>
      <w:r>
        <w:rPr>
          <w:rFonts w:ascii="Arial" w:cs="Arial" w:eastAsia="Arial" w:hAnsi="Arial"/>
          <w:b/>
          <w:bCs/>
          <w:color w:val="1A1A1A"/>
          <w:sz w:val="24"/>
          <w:szCs w:val="24"/>
        </w:rPr>
        <w:t xml:space="preserve">10.4 Cost Model</w:t>
      </w:r>
    </w:p>
    <w:p>
      <w:pPr>
        <w:spacing w:after="120" w:line="276"/>
      </w:pPr>
      <w:r>
        <w:rPr>
          <w:rFonts w:ascii="Arial" w:cs="Arial" w:eastAsia="Arial" w:hAnsi="Arial"/>
          <w:color w:val="1A1A1A"/>
          <w:sz w:val="21"/>
          <w:szCs w:val="21"/>
        </w:rPr>
        <w:t xml:space="preserve">Target: under €0.50 per hour of gameplay at average play intensity. Sonnet as default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AI Call Type</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30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Estimated Cost per Call</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Problem generation</w:t>
            </w:r>
          </w:p>
        </w:tc>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Rare — only after catalog exhaustion</w:t>
            </w:r>
          </w:p>
        </w:tc>
        <w:tc>
          <w:tcPr>
            <w:tcW w:type="dxa" w:w="3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€0.02–0.05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Coach consultation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Player-controlled</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€0.01–0.02</w:t>
            </w:r>
          </w:p>
        </w:tc>
      </w:tr>
      <w:tr>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Post-score reflection</w:t>
            </w:r>
          </w:p>
        </w:tc>
        <w:tc>
          <w:tcPr>
            <w:tcW w:type="dxa" w:w="3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Player-controlled</w:t>
            </w:r>
          </w:p>
        </w:tc>
        <w:tc>
          <w:tcPr>
            <w:tcW w:type="dxa" w:w="3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€0.01</w:t>
            </w:r>
          </w:p>
        </w:tc>
      </w:tr>
    </w:tbl>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11. Persistence</w:t>
      </w:r>
    </w:p>
    <w:p>
      <w:pPr>
        <w:pStyle w:val="Heading2"/>
        <w:spacing w:after="160" w:before="280"/>
      </w:pPr>
      <w:r>
        <w:rPr>
          <w:rFonts w:ascii="Arial" w:cs="Arial" w:eastAsia="Arial" w:hAnsi="Arial"/>
          <w:b/>
          <w:bCs/>
          <w:color w:val="1A1A1A"/>
          <w:sz w:val="24"/>
          <w:szCs w:val="24"/>
        </w:rPr>
        <w:t xml:space="preserve">11.1 Save File Contents</w:t>
      </w:r>
    </w:p>
    <w:p>
      <w:pPr>
        <w:spacing w:after="120" w:line="276"/>
      </w:pPr>
      <w:r>
        <w:rPr>
          <w:rFonts w:ascii="Arial" w:cs="Arial" w:eastAsia="Arial" w:hAnsi="Arial"/>
          <w:color w:val="1A1A1A"/>
          <w:sz w:val="21"/>
          <w:szCs w:val="21"/>
        </w:rPr>
        <w:t xml:space="preserve">All factory state is saved in a local SQLite database. The save file includes:</w:t>
      </w:r>
    </w:p>
    <w:p>
      <w:pPr>
        <w:pStyle w:val="ListParagraph"/>
        <w:numPr>
          <w:ilvl w:val="0"/>
          <w:numId w:val="2"/>
        </w:numPr>
        <w:spacing w:after="80" w:line="276"/>
      </w:pPr>
      <w:r>
        <w:rPr>
          <w:rFonts w:ascii="Arial" w:cs="Arial" w:eastAsia="Arial" w:hAnsi="Arial"/>
          <w:color w:val="1A1A1A"/>
          <w:sz w:val="21"/>
          <w:szCs w:val="21"/>
        </w:rPr>
        <w:t xml:space="preserve">Station states (current OEE, cycle time, WIP, active countermeasures)</w:t>
      </w:r>
    </w:p>
    <w:p>
      <w:pPr>
        <w:pStyle w:val="ListParagraph"/>
        <w:numPr>
          <w:ilvl w:val="0"/>
          <w:numId w:val="2"/>
        </w:numPr>
        <w:spacing w:after="80" w:line="276"/>
      </w:pPr>
      <w:r>
        <w:rPr>
          <w:rFonts w:ascii="Arial" w:cs="Arial" w:eastAsia="Arial" w:hAnsi="Arial"/>
          <w:color w:val="1A1A1A"/>
          <w:sz w:val="21"/>
          <w:szCs w:val="21"/>
        </w:rPr>
        <w:t xml:space="preserve">Operator states (skills, current station, fatigue, shift assignment)</w:t>
      </w:r>
    </w:p>
    <w:p>
      <w:pPr>
        <w:pStyle w:val="ListParagraph"/>
        <w:numPr>
          <w:ilvl w:val="0"/>
          <w:numId w:val="2"/>
        </w:numPr>
        <w:spacing w:after="80" w:line="276"/>
      </w:pPr>
      <w:r>
        <w:rPr>
          <w:rFonts w:ascii="Arial" w:cs="Arial" w:eastAsia="Arial" w:hAnsi="Arial"/>
          <w:color w:val="1A1A1A"/>
          <w:sz w:val="21"/>
          <w:szCs w:val="21"/>
        </w:rPr>
        <w:t xml:space="preserve">Metrics history (per station, per zone, per day)</w:t>
      </w:r>
    </w:p>
    <w:p>
      <w:pPr>
        <w:pStyle w:val="ListParagraph"/>
        <w:numPr>
          <w:ilvl w:val="0"/>
          <w:numId w:val="2"/>
        </w:numPr>
        <w:spacing w:after="80" w:line="276"/>
      </w:pPr>
      <w:r>
        <w:rPr>
          <w:rFonts w:ascii="Arial" w:cs="Arial" w:eastAsia="Arial" w:hAnsi="Arial"/>
          <w:color w:val="1A1A1A"/>
          <w:sz w:val="21"/>
          <w:szCs w:val="21"/>
        </w:rPr>
        <w:t xml:space="preserve">Maturity scores per zone per tier</w:t>
      </w:r>
    </w:p>
    <w:p>
      <w:pPr>
        <w:pStyle w:val="ListParagraph"/>
        <w:numPr>
          <w:ilvl w:val="0"/>
          <w:numId w:val="2"/>
        </w:numPr>
        <w:spacing w:after="80" w:line="276"/>
      </w:pPr>
      <w:r>
        <w:rPr>
          <w:rFonts w:ascii="Arial" w:cs="Arial" w:eastAsia="Arial" w:hAnsi="Arial"/>
          <w:color w:val="1A1A1A"/>
          <w:sz w:val="21"/>
          <w:szCs w:val="21"/>
        </w:rPr>
        <w:t xml:space="preserve">Active problems (state, investigation progress)</w:t>
      </w:r>
    </w:p>
    <w:p>
      <w:pPr>
        <w:pStyle w:val="ListParagraph"/>
        <w:numPr>
          <w:ilvl w:val="0"/>
          <w:numId w:val="2"/>
        </w:numPr>
        <w:spacing w:after="80" w:line="276"/>
      </w:pPr>
      <w:r>
        <w:rPr>
          <w:rFonts w:ascii="Arial" w:cs="Arial" w:eastAsia="Arial" w:hAnsi="Arial"/>
          <w:color w:val="1A1A1A"/>
          <w:sz w:val="21"/>
          <w:szCs w:val="21"/>
        </w:rPr>
        <w:t xml:space="preserve">Completed problems (ID, solve date, score, countermeasure applied)</w:t>
      </w:r>
    </w:p>
    <w:p>
      <w:pPr>
        <w:pStyle w:val="ListParagraph"/>
        <w:numPr>
          <w:ilvl w:val="0"/>
          <w:numId w:val="2"/>
        </w:numPr>
        <w:spacing w:after="80" w:line="276"/>
      </w:pPr>
      <w:r>
        <w:rPr>
          <w:rFonts w:ascii="Arial" w:cs="Arial" w:eastAsia="Arial" w:hAnsi="Arial"/>
          <w:color w:val="1A1A1A"/>
          <w:sz w:val="21"/>
          <w:szCs w:val="21"/>
        </w:rPr>
        <w:t xml:space="preserve">Player diagnostic history (inspection sequences for scoring)</w:t>
      </w:r>
    </w:p>
    <w:p>
      <w:pPr>
        <w:pStyle w:val="ListParagraph"/>
        <w:numPr>
          <w:ilvl w:val="0"/>
          <w:numId w:val="2"/>
        </w:numPr>
        <w:spacing w:after="80" w:line="276"/>
      </w:pPr>
      <w:r>
        <w:rPr>
          <w:rFonts w:ascii="Arial" w:cs="Arial" w:eastAsia="Arial" w:hAnsi="Arial"/>
          <w:color w:val="1A1A1A"/>
          <w:sz w:val="21"/>
          <w:szCs w:val="21"/>
        </w:rPr>
        <w:t xml:space="preserve">Improvement credits balance</w:t>
      </w:r>
    </w:p>
    <w:p>
      <w:pPr>
        <w:pStyle w:val="ListParagraph"/>
        <w:numPr>
          <w:ilvl w:val="0"/>
          <w:numId w:val="2"/>
        </w:numPr>
        <w:spacing w:after="80" w:line="276"/>
      </w:pPr>
      <w:r>
        <w:rPr>
          <w:rFonts w:ascii="Arial" w:cs="Arial" w:eastAsia="Arial" w:hAnsi="Arial"/>
          <w:color w:val="1A1A1A"/>
          <w:sz w:val="21"/>
          <w:szCs w:val="21"/>
        </w:rPr>
        <w:t xml:space="preserve">Hired specialists</w:t>
      </w:r>
    </w:p>
    <w:p>
      <w:pPr>
        <w:pStyle w:val="ListParagraph"/>
        <w:numPr>
          <w:ilvl w:val="0"/>
          <w:numId w:val="2"/>
        </w:numPr>
        <w:spacing w:after="80" w:line="276"/>
      </w:pPr>
      <w:r>
        <w:rPr>
          <w:rFonts w:ascii="Arial" w:cs="Arial" w:eastAsia="Arial" w:hAnsi="Arial"/>
          <w:color w:val="1A1A1A"/>
          <w:sz w:val="21"/>
          <w:szCs w:val="21"/>
        </w:rPr>
        <w:t xml:space="preserve">Unlocked and AI-generated problem library</w:t>
      </w:r>
    </w:p>
    <w:p>
      <w:pPr>
        <w:pStyle w:val="ListParagraph"/>
        <w:numPr>
          <w:ilvl w:val="0"/>
          <w:numId w:val="2"/>
        </w:numPr>
        <w:spacing w:after="80" w:line="276"/>
      </w:pPr>
      <w:r>
        <w:rPr>
          <w:rFonts w:ascii="Arial" w:cs="Arial" w:eastAsia="Arial" w:hAnsi="Arial"/>
          <w:color w:val="1A1A1A"/>
          <w:sz w:val="21"/>
          <w:szCs w:val="21"/>
        </w:rPr>
        <w:t xml:space="preserve">Session cost history</w:t>
      </w:r>
    </w:p>
    <w:p>
      <w:pPr>
        <w:pStyle w:val="Heading2"/>
        <w:spacing w:after="160" w:before="280"/>
      </w:pPr>
      <w:r>
        <w:rPr>
          <w:rFonts w:ascii="Arial" w:cs="Arial" w:eastAsia="Arial" w:hAnsi="Arial"/>
          <w:b/>
          <w:bCs/>
          <w:color w:val="1A1A1A"/>
          <w:sz w:val="24"/>
          <w:szCs w:val="24"/>
        </w:rPr>
        <w:t xml:space="preserve">11.2 Save Strategy</w:t>
      </w:r>
    </w:p>
    <w:p>
      <w:pPr>
        <w:pStyle w:val="ListParagraph"/>
        <w:numPr>
          <w:ilvl w:val="0"/>
          <w:numId w:val="2"/>
        </w:numPr>
        <w:spacing w:after="80" w:line="276"/>
      </w:pPr>
      <w:r>
        <w:rPr>
          <w:rFonts w:ascii="Arial" w:cs="Arial" w:eastAsia="Arial" w:hAnsi="Arial"/>
          <w:color w:val="1A1A1A"/>
          <w:sz w:val="21"/>
          <w:szCs w:val="21"/>
        </w:rPr>
        <w:t xml:space="preserve">Auto-save at end of each simulated day</w:t>
      </w:r>
    </w:p>
    <w:p>
      <w:pPr>
        <w:pStyle w:val="ListParagraph"/>
        <w:numPr>
          <w:ilvl w:val="0"/>
          <w:numId w:val="2"/>
        </w:numPr>
        <w:spacing w:after="80" w:line="276"/>
      </w:pPr>
      <w:r>
        <w:rPr>
          <w:rFonts w:ascii="Arial" w:cs="Arial" w:eastAsia="Arial" w:hAnsi="Arial"/>
          <w:color w:val="1A1A1A"/>
          <w:sz w:val="21"/>
          <w:szCs w:val="21"/>
        </w:rPr>
        <w:t xml:space="preserve">Manual save available at any time</w:t>
      </w:r>
    </w:p>
    <w:p>
      <w:pPr>
        <w:pStyle w:val="ListParagraph"/>
        <w:numPr>
          <w:ilvl w:val="0"/>
          <w:numId w:val="2"/>
        </w:numPr>
        <w:spacing w:after="80" w:line="276"/>
      </w:pPr>
      <w:r>
        <w:rPr>
          <w:rFonts w:ascii="Arial" w:cs="Arial" w:eastAsia="Arial" w:hAnsi="Arial"/>
          <w:color w:val="1A1A1A"/>
          <w:sz w:val="21"/>
          <w:szCs w:val="21"/>
        </w:rPr>
        <w:t xml:space="preserve">Rolling backups: last 5 saves retained automatically</w:t>
      </w:r>
    </w:p>
    <w:p>
      <w:pPr>
        <w:pStyle w:val="ListParagraph"/>
        <w:numPr>
          <w:ilvl w:val="0"/>
          <w:numId w:val="2"/>
        </w:numPr>
        <w:spacing w:after="80" w:line="276"/>
      </w:pPr>
      <w:r>
        <w:rPr>
          <w:rFonts w:ascii="Arial" w:cs="Arial" w:eastAsia="Arial" w:hAnsi="Arial"/>
          <w:color w:val="1A1A1A"/>
          <w:sz w:val="21"/>
          <w:szCs w:val="21"/>
        </w:rPr>
        <w:t xml:space="preserve">Schema versioning: game updates never invalidate existing saves</w:t>
      </w:r>
    </w:p>
    <w:p>
      <w:pPr>
        <w:pStyle w:val="ListParagraph"/>
        <w:numPr>
          <w:ilvl w:val="0"/>
          <w:numId w:val="2"/>
        </w:numPr>
        <w:spacing w:after="80" w:line="276"/>
      </w:pPr>
      <w:r>
        <w:rPr>
          <w:rFonts w:ascii="Arial" w:cs="Arial" w:eastAsia="Arial" w:hAnsi="Arial"/>
          <w:color w:val="1A1A1A"/>
          <w:sz w:val="21"/>
          <w:szCs w:val="21"/>
        </w:rPr>
        <w:t xml:space="preserve">Write-ahead logging to prevent corruption on interrupted saves</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12. Technical Architecture</w:t>
      </w:r>
    </w:p>
    <w:p>
      <w:pPr>
        <w:pStyle w:val="Heading2"/>
        <w:spacing w:after="160" w:before="280"/>
      </w:pPr>
      <w:r>
        <w:rPr>
          <w:rFonts w:ascii="Arial" w:cs="Arial" w:eastAsia="Arial" w:hAnsi="Arial"/>
          <w:b/>
          <w:bCs/>
          <w:color w:val="1A1A1A"/>
          <w:sz w:val="24"/>
          <w:szCs w:val="24"/>
        </w:rPr>
        <w:t xml:space="preserve">12.1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Choice</w:t>
            </w:r>
          </w:p>
        </w:tc>
        <w:tc>
          <w:tcPr>
            <w:tcW w:type="dxa" w:w="45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Language</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Python 3.11</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Consistent toolchain with OIA and VSPIA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Game engine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Pygame</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Mature 2D framework, pure Python, tile-based movement, no separate runtime</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UI overlays</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pygame_gui</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Menus, inspector panels, dialogs over the game canvas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AI integration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anthropic (Claude API, Sonnet)</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Same as OIA/VSPIA; vision not required for this project</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Persistence</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SQLite (local via sqlite3)</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Structured game state, easy to query, portable, no server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Game and problem data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YAML files</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Human-readable, tunable without code changes</w:t>
            </w:r>
          </w:p>
        </w:tc>
      </w:tr>
      <w:tr>
        <w:tc>
          <w:tcPr>
            <w:tcW w:type="dxa" w:w="2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Tilemap</w:t>
            </w:r>
          </w:p>
        </w:tc>
        <w:tc>
          <w:tcPr>
            <w:tcW w:type="dxa" w:w="2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Tiled (.tmx) format or custom JSON</w:t>
            </w:r>
          </w:p>
        </w:tc>
        <w:tc>
          <w:tcPr>
            <w:tcW w:type="dxa" w:w="45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Defines walkable/impassable tiles and station positions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Environment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Miniconda + VS Code + Git</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Established toolchain</w:t>
            </w:r>
          </w:p>
        </w:tc>
      </w:tr>
    </w:tbl>
    <w:p>
      <w:pPr>
        <w:pStyle w:val="Heading2"/>
        <w:spacing w:after="160" w:before="280"/>
      </w:pPr>
      <w:r>
        <w:rPr>
          <w:rFonts w:ascii="Arial" w:cs="Arial" w:eastAsia="Arial" w:hAnsi="Arial"/>
          <w:b/>
          <w:bCs/>
          <w:color w:val="1A1A1A"/>
          <w:sz w:val="24"/>
          <w:szCs w:val="24"/>
        </w:rPr>
        <w:t xml:space="preserve">12.2 Architecture Layers</w:t>
      </w:r>
    </w:p>
    <w:p>
      <w:pPr>
        <w:pStyle w:val="ListParagraph"/>
        <w:numPr>
          <w:ilvl w:val="0"/>
          <w:numId w:val="2"/>
        </w:numPr>
        <w:spacing w:after="80" w:line="276"/>
      </w:pPr>
      <w:r>
        <w:rPr>
          <w:rFonts w:ascii="Arial" w:cs="Arial" w:eastAsia="Arial" w:hAnsi="Arial"/>
          <w:b/>
          <w:bCs/>
          <w:color w:val="1A1A1A"/>
          <w:sz w:val="21"/>
          <w:szCs w:val="21"/>
        </w:rPr>
        <w:t xml:space="preserve">Simulation layer: </w:t>
      </w:r>
      <w:r>
        <w:rPr>
          <w:rFonts w:ascii="Arial" w:cs="Arial" w:eastAsia="Arial" w:hAnsi="Arial"/>
          <w:color w:val="1A1A1A"/>
          <w:sz w:val="21"/>
          <w:szCs w:val="21"/>
        </w:rPr>
        <w:t xml:space="preserve">Station models, operator models, material flow, time progression. Pure Python, no rendering, no AI. Testable in isolation via headless terminal mode.</w:t>
      </w:r>
    </w:p>
    <w:p>
      <w:pPr>
        <w:pStyle w:val="ListParagraph"/>
        <w:numPr>
          <w:ilvl w:val="0"/>
          <w:numId w:val="2"/>
        </w:numPr>
        <w:spacing w:after="80" w:line="276"/>
      </w:pPr>
      <w:r>
        <w:rPr>
          <w:rFonts w:ascii="Arial" w:cs="Arial" w:eastAsia="Arial" w:hAnsi="Arial"/>
          <w:b/>
          <w:bCs/>
          <w:color w:val="1A1A1A"/>
          <w:sz w:val="21"/>
          <w:szCs w:val="21"/>
        </w:rPr>
        <w:t xml:space="preserve">Problem layer: </w:t>
      </w:r>
      <w:r>
        <w:rPr>
          <w:rFonts w:ascii="Arial" w:cs="Arial" w:eastAsia="Arial" w:hAnsi="Arial"/>
          <w:color w:val="1A1A1A"/>
          <w:sz w:val="21"/>
          <w:szCs w:val="21"/>
        </w:rPr>
        <w:t xml:space="preserve">YAML-driven problem definitions, visibility logic, prerequisite checking, state machine.</w:t>
      </w:r>
    </w:p>
    <w:p>
      <w:pPr>
        <w:pStyle w:val="ListParagraph"/>
        <w:numPr>
          <w:ilvl w:val="0"/>
          <w:numId w:val="2"/>
        </w:numPr>
        <w:spacing w:after="80" w:line="276"/>
      </w:pPr>
      <w:r>
        <w:rPr>
          <w:rFonts w:ascii="Arial" w:cs="Arial" w:eastAsia="Arial" w:hAnsi="Arial"/>
          <w:b/>
          <w:bCs/>
          <w:color w:val="1A1A1A"/>
          <w:sz w:val="21"/>
          <w:szCs w:val="21"/>
        </w:rPr>
        <w:t xml:space="preserve">Maturity layer: </w:t>
      </w:r>
      <w:r>
        <w:rPr>
          <w:rFonts w:ascii="Arial" w:cs="Arial" w:eastAsia="Arial" w:hAnsi="Arial"/>
          <w:color w:val="1A1A1A"/>
          <w:sz w:val="21"/>
          <w:szCs w:val="21"/>
        </w:rPr>
        <w:t xml:space="preserve">Continuous maturity score calculation per zone per tier. Feeds mismatch mechanic and problem visibility.</w:t>
      </w:r>
    </w:p>
    <w:p>
      <w:pPr>
        <w:pStyle w:val="ListParagraph"/>
        <w:numPr>
          <w:ilvl w:val="0"/>
          <w:numId w:val="2"/>
        </w:numPr>
        <w:spacing w:after="80" w:line="276"/>
      </w:pPr>
      <w:r>
        <w:rPr>
          <w:rFonts w:ascii="Arial" w:cs="Arial" w:eastAsia="Arial" w:hAnsi="Arial"/>
          <w:b/>
          <w:bCs/>
          <w:color w:val="1A1A1A"/>
          <w:sz w:val="21"/>
          <w:szCs w:val="21"/>
        </w:rPr>
        <w:t xml:space="preserve">Scoring layer: </w:t>
      </w:r>
      <w:r>
        <w:rPr>
          <w:rFonts w:ascii="Arial" w:cs="Arial" w:eastAsia="Arial" w:hAnsi="Arial"/>
          <w:color w:val="1A1A1A"/>
          <w:sz w:val="21"/>
          <w:szCs w:val="21"/>
        </w:rPr>
        <w:t xml:space="preserve">Deterministic math across all six metrics. No AI dependency.</w:t>
      </w:r>
    </w:p>
    <w:p>
      <w:pPr>
        <w:pStyle w:val="ListParagraph"/>
        <w:numPr>
          <w:ilvl w:val="0"/>
          <w:numId w:val="2"/>
        </w:numPr>
        <w:spacing w:after="80" w:line="276"/>
      </w:pPr>
      <w:r>
        <w:rPr>
          <w:rFonts w:ascii="Arial" w:cs="Arial" w:eastAsia="Arial" w:hAnsi="Arial"/>
          <w:b/>
          <w:bCs/>
          <w:color w:val="1A1A1A"/>
          <w:sz w:val="21"/>
          <w:szCs w:val="21"/>
        </w:rPr>
        <w:t xml:space="preserve">Navigation layer: </w:t>
      </w:r>
      <w:r>
        <w:rPr>
          <w:rFonts w:ascii="Arial" w:cs="Arial" w:eastAsia="Arial" w:hAnsi="Arial"/>
          <w:color w:val="1A1A1A"/>
          <w:sz w:val="21"/>
          <w:szCs w:val="21"/>
        </w:rPr>
        <w:t xml:space="preserve">Tilemap, player sprite, camera, collision detection, interaction zones.</w:t>
      </w:r>
    </w:p>
    <w:p>
      <w:pPr>
        <w:pStyle w:val="ListParagraph"/>
        <w:numPr>
          <w:ilvl w:val="0"/>
          <w:numId w:val="2"/>
        </w:numPr>
        <w:spacing w:after="80" w:line="276"/>
      </w:pPr>
      <w:r>
        <w:rPr>
          <w:rFonts w:ascii="Arial" w:cs="Arial" w:eastAsia="Arial" w:hAnsi="Arial"/>
          <w:b/>
          <w:bCs/>
          <w:color w:val="1A1A1A"/>
          <w:sz w:val="21"/>
          <w:szCs w:val="21"/>
        </w:rPr>
        <w:t xml:space="preserve">Rendering layer: </w:t>
      </w:r>
      <w:r>
        <w:rPr>
          <w:rFonts w:ascii="Arial" w:cs="Arial" w:eastAsia="Arial" w:hAnsi="Arial"/>
          <w:color w:val="1A1A1A"/>
          <w:sz w:val="21"/>
          <w:szCs w:val="21"/>
        </w:rPr>
        <w:t xml:space="preserve">Pygame draws factory view based on simulation state. Does not modify state.</w:t>
      </w:r>
    </w:p>
    <w:p>
      <w:pPr>
        <w:pStyle w:val="ListParagraph"/>
        <w:numPr>
          <w:ilvl w:val="0"/>
          <w:numId w:val="2"/>
        </w:numPr>
        <w:spacing w:after="80" w:line="276"/>
      </w:pPr>
      <w:r>
        <w:rPr>
          <w:rFonts w:ascii="Arial" w:cs="Arial" w:eastAsia="Arial" w:hAnsi="Arial"/>
          <w:b/>
          <w:bCs/>
          <w:color w:val="1A1A1A"/>
          <w:sz w:val="21"/>
          <w:szCs w:val="21"/>
        </w:rPr>
        <w:t xml:space="preserve">UI layer: </w:t>
      </w:r>
      <w:r>
        <w:rPr>
          <w:rFonts w:ascii="Arial" w:cs="Arial" w:eastAsia="Arial" w:hAnsi="Arial"/>
          <w:color w:val="1A1A1A"/>
          <w:sz w:val="21"/>
          <w:szCs w:val="21"/>
        </w:rPr>
        <w:t xml:space="preserve">HUD, inspector panels, countermeasure catalog, warning dialogs, coach dialogue. Built with pygame_gui.</w:t>
      </w:r>
    </w:p>
    <w:p>
      <w:pPr>
        <w:pStyle w:val="ListParagraph"/>
        <w:numPr>
          <w:ilvl w:val="0"/>
          <w:numId w:val="2"/>
        </w:numPr>
        <w:spacing w:after="80" w:line="276"/>
      </w:pPr>
      <w:r>
        <w:rPr>
          <w:rFonts w:ascii="Arial" w:cs="Arial" w:eastAsia="Arial" w:hAnsi="Arial"/>
          <w:b/>
          <w:bCs/>
          <w:color w:val="1A1A1A"/>
          <w:sz w:val="21"/>
          <w:szCs w:val="21"/>
        </w:rPr>
        <w:t xml:space="preserve">AI layer: </w:t>
      </w:r>
      <w:r>
        <w:rPr>
          <w:rFonts w:ascii="Arial" w:cs="Arial" w:eastAsia="Arial" w:hAnsi="Arial"/>
          <w:color w:val="1A1A1A"/>
          <w:sz w:val="21"/>
          <w:szCs w:val="21"/>
        </w:rPr>
        <w:t xml:space="preserve">Claude API calls for problem generation and coaching. Isolated service module. No other layer imports anthropic directly.</w:t>
      </w:r>
    </w:p>
    <w:p>
      <w:pPr>
        <w:pStyle w:val="ListParagraph"/>
        <w:numPr>
          <w:ilvl w:val="0"/>
          <w:numId w:val="2"/>
        </w:numPr>
        <w:spacing w:after="80" w:line="276"/>
      </w:pPr>
      <w:r>
        <w:rPr>
          <w:rFonts w:ascii="Arial" w:cs="Arial" w:eastAsia="Arial" w:hAnsi="Arial"/>
          <w:b/>
          <w:bCs/>
          <w:color w:val="1A1A1A"/>
          <w:sz w:val="21"/>
          <w:szCs w:val="21"/>
        </w:rPr>
        <w:t xml:space="preserve">Persistence layer: </w:t>
      </w:r>
      <w:r>
        <w:rPr>
          <w:rFonts w:ascii="Arial" w:cs="Arial" w:eastAsia="Arial" w:hAnsi="Arial"/>
          <w:color w:val="1A1A1A"/>
          <w:sz w:val="21"/>
          <w:szCs w:val="21"/>
        </w:rPr>
        <w:t xml:space="preserve">SQLite read/write. Schema-versioned, migration-tested, rolling backups.</w:t>
      </w:r>
    </w:p>
    <w:p>
      <w:pPr>
        <w:pStyle w:val="Heading2"/>
        <w:spacing w:after="160" w:before="280"/>
      </w:pPr>
      <w:r>
        <w:rPr>
          <w:rFonts w:ascii="Arial" w:cs="Arial" w:eastAsia="Arial" w:hAnsi="Arial"/>
          <w:b/>
          <w:bCs/>
          <w:color w:val="1A1A1A"/>
          <w:sz w:val="24"/>
          <w:szCs w:val="24"/>
        </w:rPr>
        <w:t xml:space="preserve">12.3 File Structure</w:t>
      </w:r>
    </w:p>
    <w:p>
      <w:pPr>
        <w:spacing w:after="120" w:line="276"/>
      </w:pPr>
      <w:r>
        <w:rPr>
          <w:rFonts w:ascii="Arial" w:cs="Arial" w:eastAsia="Arial" w:hAnsi="Arial"/>
          <w:color w:val="1A1A1A"/>
          <w:sz w:val="21"/>
          <w:szCs w:val="21"/>
        </w:rPr>
        <w:t xml:space="preserve">Recommended project structure for Claude Code:</w:t>
      </w:r>
    </w:p>
    <w:p>
      <w:pPr>
        <w:pStyle w:val="ListParagraph"/>
        <w:numPr>
          <w:ilvl w:val="0"/>
          <w:numId w:val="2"/>
        </w:numPr>
        <w:spacing w:after="80" w:line="276"/>
      </w:pPr>
      <w:r>
        <w:rPr>
          <w:rFonts w:ascii="Arial" w:cs="Arial" w:eastAsia="Arial" w:hAnsi="Arial"/>
          <w:color w:val="1A1A1A"/>
          <w:sz w:val="21"/>
          <w:szCs w:val="21"/>
        </w:rPr>
        <w:t xml:space="preserve">main.py — entry point, game loop</w:t>
      </w:r>
    </w:p>
    <w:p>
      <w:pPr>
        <w:pStyle w:val="ListParagraph"/>
        <w:numPr>
          <w:ilvl w:val="0"/>
          <w:numId w:val="2"/>
        </w:numPr>
        <w:spacing w:after="80" w:line="276"/>
      </w:pPr>
      <w:r>
        <w:rPr>
          <w:rFonts w:ascii="Arial" w:cs="Arial" w:eastAsia="Arial" w:hAnsi="Arial"/>
          <w:color w:val="1A1A1A"/>
          <w:sz w:val="21"/>
          <w:szCs w:val="21"/>
        </w:rPr>
        <w:t xml:space="preserve">config/ — settings.py, constants</w:t>
      </w:r>
    </w:p>
    <w:p>
      <w:pPr>
        <w:pStyle w:val="ListParagraph"/>
        <w:numPr>
          <w:ilvl w:val="0"/>
          <w:numId w:val="2"/>
        </w:numPr>
        <w:spacing w:after="80" w:line="276"/>
      </w:pPr>
      <w:r>
        <w:rPr>
          <w:rFonts w:ascii="Arial" w:cs="Arial" w:eastAsia="Arial" w:hAnsi="Arial"/>
          <w:color w:val="1A1A1A"/>
          <w:sz w:val="21"/>
          <w:szCs w:val="21"/>
        </w:rPr>
        <w:t xml:space="preserve">simulation/ — station.py, operator.py, flow.py, time_engine.py, factory.py</w:t>
      </w:r>
    </w:p>
    <w:p>
      <w:pPr>
        <w:pStyle w:val="ListParagraph"/>
        <w:numPr>
          <w:ilvl w:val="0"/>
          <w:numId w:val="2"/>
        </w:numPr>
        <w:spacing w:after="80" w:line="276"/>
      </w:pPr>
      <w:r>
        <w:rPr>
          <w:rFonts w:ascii="Arial" w:cs="Arial" w:eastAsia="Arial" w:hAnsi="Arial"/>
          <w:color w:val="1A1A1A"/>
          <w:sz w:val="21"/>
          <w:szCs w:val="21"/>
        </w:rPr>
        <w:t xml:space="preserve">problems/ — problem.py, catalog.py, visibility.py, state_machine.py</w:t>
      </w:r>
    </w:p>
    <w:p>
      <w:pPr>
        <w:pStyle w:val="ListParagraph"/>
        <w:numPr>
          <w:ilvl w:val="0"/>
          <w:numId w:val="2"/>
        </w:numPr>
        <w:spacing w:after="80" w:line="276"/>
      </w:pPr>
      <w:r>
        <w:rPr>
          <w:rFonts w:ascii="Arial" w:cs="Arial" w:eastAsia="Arial" w:hAnsi="Arial"/>
          <w:color w:val="1A1A1A"/>
          <w:sz w:val="21"/>
          <w:szCs w:val="21"/>
        </w:rPr>
        <w:t xml:space="preserve">maturity/ — maturity_engine.py, mismatch.py, decay.py</w:t>
      </w:r>
    </w:p>
    <w:p>
      <w:pPr>
        <w:pStyle w:val="ListParagraph"/>
        <w:numPr>
          <w:ilvl w:val="0"/>
          <w:numId w:val="2"/>
        </w:numPr>
        <w:spacing w:after="80" w:line="276"/>
      </w:pPr>
      <w:r>
        <w:rPr>
          <w:rFonts w:ascii="Arial" w:cs="Arial" w:eastAsia="Arial" w:hAnsi="Arial"/>
          <w:color w:val="1A1A1A"/>
          <w:sz w:val="21"/>
          <w:szCs w:val="21"/>
        </w:rPr>
        <w:t xml:space="preserve">scoring/ — metrics.py, credits.py</w:t>
      </w:r>
    </w:p>
    <w:p>
      <w:pPr>
        <w:pStyle w:val="ListParagraph"/>
        <w:numPr>
          <w:ilvl w:val="0"/>
          <w:numId w:val="2"/>
        </w:numPr>
        <w:spacing w:after="80" w:line="276"/>
      </w:pPr>
      <w:r>
        <w:rPr>
          <w:rFonts w:ascii="Arial" w:cs="Arial" w:eastAsia="Arial" w:hAnsi="Arial"/>
          <w:color w:val="1A1A1A"/>
          <w:sz w:val="21"/>
          <w:szCs w:val="21"/>
        </w:rPr>
        <w:t xml:space="preserve">navigation/ — tilemap.py, player.py, camera.py, collision.py, interaction.py</w:t>
      </w:r>
    </w:p>
    <w:p>
      <w:pPr>
        <w:pStyle w:val="ListParagraph"/>
        <w:numPr>
          <w:ilvl w:val="0"/>
          <w:numId w:val="2"/>
        </w:numPr>
        <w:spacing w:after="80" w:line="276"/>
      </w:pPr>
      <w:r>
        <w:rPr>
          <w:rFonts w:ascii="Arial" w:cs="Arial" w:eastAsia="Arial" w:hAnsi="Arial"/>
          <w:color w:val="1A1A1A"/>
          <w:sz w:val="21"/>
          <w:szCs w:val="21"/>
        </w:rPr>
        <w:t xml:space="preserve">rendering/ — factory_renderer.py, sprite_manager.py, indicators.py</w:t>
      </w:r>
    </w:p>
    <w:p>
      <w:pPr>
        <w:pStyle w:val="ListParagraph"/>
        <w:numPr>
          <w:ilvl w:val="0"/>
          <w:numId w:val="2"/>
        </w:numPr>
        <w:spacing w:after="80" w:line="276"/>
      </w:pPr>
      <w:r>
        <w:rPr>
          <w:rFonts w:ascii="Arial" w:cs="Arial" w:eastAsia="Arial" w:hAnsi="Arial"/>
          <w:color w:val="1A1A1A"/>
          <w:sz w:val="21"/>
          <w:szCs w:val="21"/>
        </w:rPr>
        <w:t xml:space="preserve">ui/ — hud.py, inspector.py, catalog_panel.py, warning_dialog.py, coach_dialog.py</w:t>
      </w:r>
    </w:p>
    <w:p>
      <w:pPr>
        <w:pStyle w:val="ListParagraph"/>
        <w:numPr>
          <w:ilvl w:val="0"/>
          <w:numId w:val="2"/>
        </w:numPr>
        <w:spacing w:after="80" w:line="276"/>
      </w:pPr>
      <w:r>
        <w:rPr>
          <w:rFonts w:ascii="Arial" w:cs="Arial" w:eastAsia="Arial" w:hAnsi="Arial"/>
          <w:color w:val="1A1A1A"/>
          <w:sz w:val="21"/>
          <w:szCs w:val="21"/>
        </w:rPr>
        <w:t xml:space="preserve">ai/ — agent.py, prompt.py, coach.py, problem_generator.py</w:t>
      </w:r>
    </w:p>
    <w:p>
      <w:pPr>
        <w:pStyle w:val="ListParagraph"/>
        <w:numPr>
          <w:ilvl w:val="0"/>
          <w:numId w:val="2"/>
        </w:numPr>
        <w:spacing w:after="80" w:line="276"/>
      </w:pPr>
      <w:r>
        <w:rPr>
          <w:rFonts w:ascii="Arial" w:cs="Arial" w:eastAsia="Arial" w:hAnsi="Arial"/>
          <w:color w:val="1A1A1A"/>
          <w:sz w:val="21"/>
          <w:szCs w:val="21"/>
        </w:rPr>
        <w:t xml:space="preserve">persistence/ — save.py, load.py, schema.py, migrations/</w:t>
      </w:r>
    </w:p>
    <w:p>
      <w:pPr>
        <w:pStyle w:val="ListParagraph"/>
        <w:numPr>
          <w:ilvl w:val="0"/>
          <w:numId w:val="2"/>
        </w:numPr>
        <w:spacing w:after="80" w:line="276"/>
      </w:pPr>
      <w:r>
        <w:rPr>
          <w:rFonts w:ascii="Arial" w:cs="Arial" w:eastAsia="Arial" w:hAnsi="Arial"/>
          <w:color w:val="1A1A1A"/>
          <w:sz w:val="21"/>
          <w:szCs w:val="21"/>
        </w:rPr>
        <w:t xml:space="preserve">data/ — countermeasures_v1.yaml, problems_tier1.yaml, (tiers 2-4 added per phase)</w:t>
      </w:r>
    </w:p>
    <w:p>
      <w:pPr>
        <w:pStyle w:val="ListParagraph"/>
        <w:numPr>
          <w:ilvl w:val="0"/>
          <w:numId w:val="2"/>
        </w:numPr>
        <w:spacing w:after="80" w:line="276"/>
      </w:pPr>
      <w:r>
        <w:rPr>
          <w:rFonts w:ascii="Arial" w:cs="Arial" w:eastAsia="Arial" w:hAnsi="Arial"/>
          <w:color w:val="1A1A1A"/>
          <w:sz w:val="21"/>
          <w:szCs w:val="21"/>
        </w:rPr>
        <w:t xml:space="preserve">assets/ — sprites/, tilesets/, sounds/</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13. Build Roadmap</w:t>
      </w:r>
    </w:p>
    <w:p>
      <w:pPr>
        <w:pBdr>
          <w:left w:val="single" w:color="2E5090" w:sz="4" w:space="8"/>
        </w:pBdr>
        <w:spacing w:after="120" w:line="276"/>
        <w:ind w:left="360"/>
      </w:pPr>
      <w:r>
        <w:rPr>
          <w:rFonts w:ascii="Arial" w:cs="Arial" w:eastAsia="Arial" w:hAnsi="Arial"/>
          <w:i/>
          <w:iCs/>
          <w:color w:val="4A4A4A"/>
          <w:sz w:val="20"/>
          <w:szCs w:val="20"/>
        </w:rPr>
        <w:t xml:space="preserve">Build phases are sequential. Do not begin a phase until the prior phase's deliverable is confirmed working. Each phase ends with a playable (or runnable) increment.</w:t>
      </w:r>
    </w:p>
    <w:p>
      <w:pPr>
        <w:pStyle w:val="Heading2"/>
        <w:spacing w:after="160" w:before="280"/>
      </w:pPr>
      <w:r>
        <w:rPr>
          <w:rFonts w:ascii="Arial" w:cs="Arial" w:eastAsia="Arial" w:hAnsi="Arial"/>
          <w:b/>
          <w:bCs/>
          <w:color w:val="1A1A1A"/>
          <w:sz w:val="24"/>
          <w:szCs w:val="24"/>
        </w:rPr>
        <w:t xml:space="preserve">Phase 0 — Design Foundations (Complete)</w:t>
      </w:r>
    </w:p>
    <w:p>
      <w:pPr>
        <w:pStyle w:val="ListParagraph"/>
        <w:numPr>
          <w:ilvl w:val="0"/>
          <w:numId w:val="2"/>
        </w:numPr>
        <w:spacing w:after="80" w:line="276"/>
      </w:pPr>
      <w:r>
        <w:rPr>
          <w:rFonts w:ascii="Arial" w:cs="Arial" w:eastAsia="Arial" w:hAnsi="Arial"/>
          <w:color w:val="1A1A1A"/>
          <w:sz w:val="21"/>
          <w:szCs w:val="21"/>
        </w:rPr>
        <w:t xml:space="preserve">Tier 1 problem catalog: 25 problems — COMPLETE</w:t>
      </w:r>
    </w:p>
    <w:p>
      <w:pPr>
        <w:pStyle w:val="ListParagraph"/>
        <w:numPr>
          <w:ilvl w:val="0"/>
          <w:numId w:val="2"/>
        </w:numPr>
        <w:spacing w:after="80" w:line="276"/>
      </w:pPr>
      <w:r>
        <w:rPr>
          <w:rFonts w:ascii="Arial" w:cs="Arial" w:eastAsia="Arial" w:hAnsi="Arial"/>
          <w:color w:val="1A1A1A"/>
          <w:sz w:val="21"/>
          <w:szCs w:val="21"/>
        </w:rPr>
        <w:t xml:space="preserve">Countermeasure catalog with maturity requirements: 79 tools in YAML — COMPLETE</w:t>
      </w:r>
    </w:p>
    <w:p>
      <w:pPr>
        <w:pStyle w:val="ListParagraph"/>
        <w:numPr>
          <w:ilvl w:val="0"/>
          <w:numId w:val="2"/>
        </w:numPr>
        <w:spacing w:after="80" w:line="276"/>
      </w:pPr>
      <w:r>
        <w:rPr>
          <w:rFonts w:ascii="Arial" w:cs="Arial" w:eastAsia="Arial" w:hAnsi="Arial"/>
          <w:color w:val="1A1A1A"/>
          <w:sz w:val="21"/>
          <w:szCs w:val="21"/>
        </w:rPr>
        <w:t xml:space="preserve">Factory topology: NovaGlide Plant 01 U-cell layout — COMPLETE (Claude Design)</w:t>
      </w:r>
    </w:p>
    <w:p>
      <w:pPr>
        <w:pStyle w:val="ListParagraph"/>
        <w:numPr>
          <w:ilvl w:val="0"/>
          <w:numId w:val="2"/>
        </w:numPr>
        <w:spacing w:after="80" w:line="276"/>
      </w:pPr>
      <w:r>
        <w:rPr>
          <w:rFonts w:ascii="Arial" w:cs="Arial" w:eastAsia="Arial" w:hAnsi="Arial"/>
          <w:color w:val="1A1A1A"/>
          <w:sz w:val="21"/>
          <w:szCs w:val="21"/>
        </w:rPr>
        <w:t xml:space="preserve">Six-metric scoring formulas — COMPLETE (defined in Section 8)</w:t>
      </w:r>
    </w:p>
    <w:p>
      <w:pPr>
        <w:pStyle w:val="ListParagraph"/>
        <w:numPr>
          <w:ilvl w:val="0"/>
          <w:numId w:val="2"/>
        </w:numPr>
        <w:spacing w:after="80" w:line="276"/>
      </w:pPr>
      <w:r>
        <w:rPr>
          <w:rFonts w:ascii="Arial" w:cs="Arial" w:eastAsia="Arial" w:hAnsi="Arial"/>
          <w:color w:val="1A1A1A"/>
          <w:sz w:val="21"/>
          <w:szCs w:val="21"/>
        </w:rPr>
        <w:t xml:space="preserve">LGM-40 coach system prompt: defined, pending final implementation prompt</w:t>
      </w:r>
    </w:p>
    <w:p>
      <w:pPr>
        <w:spacing w:after="120" w:line="276"/>
      </w:pPr>
      <w:r>
        <w:rPr>
          <w:rFonts w:ascii="Arial" w:cs="Arial" w:eastAsia="Arial" w:hAnsi="Arial"/>
          <w:i/>
          <w:iCs/>
          <w:color w:val="1A1A1A"/>
          <w:sz w:val="21"/>
          <w:szCs w:val="21"/>
        </w:rPr>
        <w:t xml:space="preserve">Deliverable: All design artifacts complete. This document is the Phase 0 deliverable.</w:t>
      </w:r>
    </w:p>
    <w:p>
      <w:pPr>
        <w:pStyle w:val="Heading2"/>
        <w:spacing w:after="160" w:before="280"/>
      </w:pPr>
      <w:r>
        <w:rPr>
          <w:rFonts w:ascii="Arial" w:cs="Arial" w:eastAsia="Arial" w:hAnsi="Arial"/>
          <w:b/>
          <w:bCs/>
          <w:color w:val="1A1A1A"/>
          <w:sz w:val="24"/>
          <w:szCs w:val="24"/>
        </w:rPr>
        <w:t xml:space="preserve">Phase 1 — Simulation Core (Headless)</w:t>
      </w:r>
    </w:p>
    <w:p>
      <w:pPr>
        <w:pStyle w:val="ListParagraph"/>
        <w:numPr>
          <w:ilvl w:val="0"/>
          <w:numId w:val="2"/>
        </w:numPr>
        <w:spacing w:after="80" w:line="276"/>
      </w:pPr>
      <w:r>
        <w:rPr>
          <w:rFonts w:ascii="Arial" w:cs="Arial" w:eastAsia="Arial" w:hAnsi="Arial"/>
          <w:color w:val="1A1A1A"/>
          <w:sz w:val="21"/>
          <w:szCs w:val="21"/>
        </w:rPr>
        <w:t xml:space="preserve">Station model with OEE, cycle time, WIP, quality rate</w:t>
      </w:r>
    </w:p>
    <w:p>
      <w:pPr>
        <w:pStyle w:val="ListParagraph"/>
        <w:numPr>
          <w:ilvl w:val="0"/>
          <w:numId w:val="2"/>
        </w:numPr>
        <w:spacing w:after="80" w:line="276"/>
      </w:pPr>
      <w:r>
        <w:rPr>
          <w:rFonts w:ascii="Arial" w:cs="Arial" w:eastAsia="Arial" w:hAnsi="Arial"/>
          <w:color w:val="1A1A1A"/>
          <w:sz w:val="21"/>
          <w:szCs w:val="21"/>
        </w:rPr>
        <w:t xml:space="preserve">Operator model with skill, fatigue, state</w:t>
      </w:r>
    </w:p>
    <w:p>
      <w:pPr>
        <w:pStyle w:val="ListParagraph"/>
        <w:numPr>
          <w:ilvl w:val="0"/>
          <w:numId w:val="2"/>
        </w:numPr>
        <w:spacing w:after="80" w:line="276"/>
      </w:pPr>
      <w:r>
        <w:rPr>
          <w:rFonts w:ascii="Arial" w:cs="Arial" w:eastAsia="Arial" w:hAnsi="Arial"/>
          <w:color w:val="1A1A1A"/>
          <w:sz w:val="21"/>
          <w:szCs w:val="21"/>
        </w:rPr>
        <w:t xml:space="preserve">Material flow between stations</w:t>
      </w:r>
    </w:p>
    <w:p>
      <w:pPr>
        <w:pStyle w:val="ListParagraph"/>
        <w:numPr>
          <w:ilvl w:val="0"/>
          <w:numId w:val="2"/>
        </w:numPr>
        <w:spacing w:after="80" w:line="276"/>
      </w:pPr>
      <w:r>
        <w:rPr>
          <w:rFonts w:ascii="Arial" w:cs="Arial" w:eastAsia="Arial" w:hAnsi="Arial"/>
          <w:color w:val="1A1A1A"/>
          <w:sz w:val="21"/>
          <w:szCs w:val="21"/>
        </w:rPr>
        <w:t xml:space="preserve">Time engine with speed multipliers</w:t>
      </w:r>
    </w:p>
    <w:p>
      <w:pPr>
        <w:pStyle w:val="ListParagraph"/>
        <w:numPr>
          <w:ilvl w:val="0"/>
          <w:numId w:val="2"/>
        </w:numPr>
        <w:spacing w:after="80" w:line="276"/>
      </w:pPr>
      <w:r>
        <w:rPr>
          <w:rFonts w:ascii="Arial" w:cs="Arial" w:eastAsia="Arial" w:hAnsi="Arial"/>
          <w:color w:val="1A1A1A"/>
          <w:sz w:val="21"/>
          <w:szCs w:val="21"/>
        </w:rPr>
        <w:t xml:space="preserve">Factory model aggregating all zones and stations</w:t>
      </w:r>
    </w:p>
    <w:p>
      <w:pPr>
        <w:pStyle w:val="ListParagraph"/>
        <w:numPr>
          <w:ilvl w:val="0"/>
          <w:numId w:val="2"/>
        </w:numPr>
        <w:spacing w:after="80" w:line="276"/>
      </w:pPr>
      <w:r>
        <w:rPr>
          <w:rFonts w:ascii="Arial" w:cs="Arial" w:eastAsia="Arial" w:hAnsi="Arial"/>
          <w:color w:val="1A1A1A"/>
          <w:sz w:val="21"/>
          <w:szCs w:val="21"/>
        </w:rPr>
        <w:t xml:space="preserve">Metrics calculation (all always-visible metrics)</w:t>
      </w:r>
    </w:p>
    <w:p>
      <w:pPr>
        <w:pStyle w:val="ListParagraph"/>
        <w:numPr>
          <w:ilvl w:val="0"/>
          <w:numId w:val="2"/>
        </w:numPr>
        <w:spacing w:after="80" w:line="276"/>
      </w:pPr>
      <w:r>
        <w:rPr>
          <w:rFonts w:ascii="Arial" w:cs="Arial" w:eastAsia="Arial" w:hAnsi="Arial"/>
          <w:color w:val="1A1A1A"/>
          <w:sz w:val="21"/>
          <w:szCs w:val="21"/>
        </w:rPr>
        <w:t xml:space="preserve">Maturity score calculation</w:t>
      </w:r>
    </w:p>
    <w:p>
      <w:pPr>
        <w:pStyle w:val="ListParagraph"/>
        <w:numPr>
          <w:ilvl w:val="0"/>
          <w:numId w:val="2"/>
        </w:numPr>
        <w:spacing w:after="80" w:line="276"/>
      </w:pPr>
      <w:r>
        <w:rPr>
          <w:rFonts w:ascii="Arial" w:cs="Arial" w:eastAsia="Arial" w:hAnsi="Arial"/>
          <w:color w:val="1A1A1A"/>
          <w:sz w:val="21"/>
          <w:szCs w:val="21"/>
        </w:rPr>
        <w:t xml:space="preserve">SQLite persistence: save/load factory state</w:t>
      </w:r>
    </w:p>
    <w:p>
      <w:pPr>
        <w:pStyle w:val="ListParagraph"/>
        <w:numPr>
          <w:ilvl w:val="0"/>
          <w:numId w:val="2"/>
        </w:numPr>
        <w:spacing w:after="80" w:line="276"/>
      </w:pPr>
      <w:r>
        <w:rPr>
          <w:rFonts w:ascii="Arial" w:cs="Arial" w:eastAsia="Arial" w:hAnsi="Arial"/>
          <w:color w:val="1A1A1A"/>
          <w:sz w:val="21"/>
          <w:szCs w:val="21"/>
        </w:rPr>
        <w:t xml:space="preserve">Headless mode: run factory, print metrics to console per simulated day</w:t>
      </w:r>
    </w:p>
    <w:p>
      <w:pPr>
        <w:spacing w:after="120" w:line="276"/>
      </w:pPr>
      <w:r>
        <w:rPr>
          <w:rFonts w:ascii="Arial" w:cs="Arial" w:eastAsia="Arial" w:hAnsi="Arial"/>
          <w:i/>
          <w:iCs/>
          <w:color w:val="1A1A1A"/>
          <w:sz w:val="21"/>
          <w:szCs w:val="21"/>
        </w:rPr>
        <w:t xml:space="preserve">Deliverable: Factory that runs in terminal without graphics. Day 1 metrics match spec (14 output, 41% OEE, 62 WIP, 91.8% FTR).</w:t>
      </w:r>
    </w:p>
    <w:p>
      <w:pPr>
        <w:pStyle w:val="Heading2"/>
        <w:spacing w:after="160" w:before="280"/>
      </w:pPr>
      <w:r>
        <w:rPr>
          <w:rFonts w:ascii="Arial" w:cs="Arial" w:eastAsia="Arial" w:hAnsi="Arial"/>
          <w:b/>
          <w:bCs/>
          <w:color w:val="1A1A1A"/>
          <w:sz w:val="24"/>
          <w:szCs w:val="24"/>
        </w:rPr>
        <w:t xml:space="preserve">Phase 2 — Navigation and Rendering</w:t>
      </w:r>
    </w:p>
    <w:p>
      <w:pPr>
        <w:pStyle w:val="ListParagraph"/>
        <w:numPr>
          <w:ilvl w:val="0"/>
          <w:numId w:val="2"/>
        </w:numPr>
        <w:spacing w:after="80" w:line="276"/>
      </w:pPr>
      <w:r>
        <w:rPr>
          <w:rFonts w:ascii="Arial" w:cs="Arial" w:eastAsia="Arial" w:hAnsi="Arial"/>
          <w:color w:val="1A1A1A"/>
          <w:sz w:val="21"/>
          <w:szCs w:val="21"/>
        </w:rPr>
        <w:t xml:space="preserve">Tilemap definition from topology design</w:t>
      </w:r>
    </w:p>
    <w:p>
      <w:pPr>
        <w:pStyle w:val="ListParagraph"/>
        <w:numPr>
          <w:ilvl w:val="0"/>
          <w:numId w:val="2"/>
        </w:numPr>
        <w:spacing w:after="80" w:line="276"/>
      </w:pPr>
      <w:r>
        <w:rPr>
          <w:rFonts w:ascii="Arial" w:cs="Arial" w:eastAsia="Arial" w:hAnsi="Arial"/>
          <w:color w:val="1A1A1A"/>
          <w:sz w:val="21"/>
          <w:szCs w:val="21"/>
        </w:rPr>
        <w:t xml:space="preserve">Player sprite with four-directional walk animation</w:t>
      </w:r>
    </w:p>
    <w:p>
      <w:pPr>
        <w:pStyle w:val="ListParagraph"/>
        <w:numPr>
          <w:ilvl w:val="0"/>
          <w:numId w:val="2"/>
        </w:numPr>
        <w:spacing w:after="80" w:line="276"/>
      </w:pPr>
      <w:r>
        <w:rPr>
          <w:rFonts w:ascii="Arial" w:cs="Arial" w:eastAsia="Arial" w:hAnsi="Arial"/>
          <w:color w:val="1A1A1A"/>
          <w:sz w:val="21"/>
          <w:szCs w:val="21"/>
        </w:rPr>
        <w:t xml:space="preserve">Camera following player</w:t>
      </w:r>
    </w:p>
    <w:p>
      <w:pPr>
        <w:pStyle w:val="ListParagraph"/>
        <w:numPr>
          <w:ilvl w:val="0"/>
          <w:numId w:val="2"/>
        </w:numPr>
        <w:spacing w:after="80" w:line="276"/>
      </w:pPr>
      <w:r>
        <w:rPr>
          <w:rFonts w:ascii="Arial" w:cs="Arial" w:eastAsia="Arial" w:hAnsi="Arial"/>
          <w:color w:val="1A1A1A"/>
          <w:sz w:val="21"/>
          <w:szCs w:val="21"/>
        </w:rPr>
        <w:t xml:space="preserve">Collision detection (stations/walls impassable)</w:t>
      </w:r>
    </w:p>
    <w:p>
      <w:pPr>
        <w:pStyle w:val="ListParagraph"/>
        <w:numPr>
          <w:ilvl w:val="0"/>
          <w:numId w:val="2"/>
        </w:numPr>
        <w:spacing w:after="80" w:line="276"/>
      </w:pPr>
      <w:r>
        <w:rPr>
          <w:rFonts w:ascii="Arial" w:cs="Arial" w:eastAsia="Arial" w:hAnsi="Arial"/>
          <w:color w:val="1A1A1A"/>
          <w:sz w:val="21"/>
          <w:szCs w:val="21"/>
        </w:rPr>
        <w:t xml:space="preserve">Interaction zones adjacent to each station</w:t>
      </w:r>
    </w:p>
    <w:p>
      <w:pPr>
        <w:pStyle w:val="ListParagraph"/>
        <w:numPr>
          <w:ilvl w:val="0"/>
          <w:numId w:val="2"/>
        </w:numPr>
        <w:spacing w:after="80" w:line="276"/>
      </w:pPr>
      <w:r>
        <w:rPr>
          <w:rFonts w:ascii="Arial" w:cs="Arial" w:eastAsia="Arial" w:hAnsi="Arial"/>
          <w:color w:val="1A1A1A"/>
          <w:sz w:val="21"/>
          <w:szCs w:val="21"/>
        </w:rPr>
        <w:t xml:space="preserve">Factory rendering: zone colors, station sprites, operator sprites, flow lines</w:t>
      </w:r>
    </w:p>
    <w:p>
      <w:pPr>
        <w:pStyle w:val="ListParagraph"/>
        <w:numPr>
          <w:ilvl w:val="0"/>
          <w:numId w:val="2"/>
        </w:numPr>
        <w:spacing w:after="80" w:line="276"/>
      </w:pPr>
      <w:r>
        <w:rPr>
          <w:rFonts w:ascii="Arial" w:cs="Arial" w:eastAsia="Arial" w:hAnsi="Arial"/>
          <w:color w:val="1A1A1A"/>
          <w:sz w:val="21"/>
          <w:szCs w:val="21"/>
        </w:rPr>
        <w:t xml:space="preserve">Basic HUD: simulated time, shift, speed selector, always-visible KPIs</w:t>
      </w:r>
    </w:p>
    <w:p>
      <w:pPr>
        <w:spacing w:after="120" w:line="276"/>
      </w:pPr>
      <w:r>
        <w:rPr>
          <w:rFonts w:ascii="Arial" w:cs="Arial" w:eastAsia="Arial" w:hAnsi="Arial"/>
          <w:i/>
          <w:iCs/>
          <w:color w:val="1A1A1A"/>
          <w:sz w:val="21"/>
          <w:szCs w:val="21"/>
        </w:rPr>
        <w:t xml:space="preserve">Deliverable: Walkable factory. Player navigates the floor, sees stations and operators, can interact (interaction opens placeholder panel).</w:t>
      </w:r>
    </w:p>
    <w:p>
      <w:pPr>
        <w:pStyle w:val="Heading2"/>
        <w:spacing w:after="160" w:before="280"/>
      </w:pPr>
      <w:r>
        <w:rPr>
          <w:rFonts w:ascii="Arial" w:cs="Arial" w:eastAsia="Arial" w:hAnsi="Arial"/>
          <w:b/>
          <w:bCs/>
          <w:color w:val="1A1A1A"/>
          <w:sz w:val="24"/>
          <w:szCs w:val="24"/>
        </w:rPr>
        <w:t xml:space="preserve">Phase 3 — Problems and Inspection</w:t>
      </w:r>
    </w:p>
    <w:p>
      <w:pPr>
        <w:pStyle w:val="ListParagraph"/>
        <w:numPr>
          <w:ilvl w:val="0"/>
          <w:numId w:val="2"/>
        </w:numPr>
        <w:spacing w:after="80" w:line="276"/>
      </w:pPr>
      <w:r>
        <w:rPr>
          <w:rFonts w:ascii="Arial" w:cs="Arial" w:eastAsia="Arial" w:hAnsi="Arial"/>
          <w:color w:val="1A1A1A"/>
          <w:sz w:val="21"/>
          <w:szCs w:val="21"/>
        </w:rPr>
        <w:t xml:space="preserve">Problem state machine wired to simulation</w:t>
      </w:r>
    </w:p>
    <w:p>
      <w:pPr>
        <w:pStyle w:val="ListParagraph"/>
        <w:numPr>
          <w:ilvl w:val="0"/>
          <w:numId w:val="2"/>
        </w:numPr>
        <w:spacing w:after="80" w:line="276"/>
      </w:pPr>
      <w:r>
        <w:rPr>
          <w:rFonts w:ascii="Arial" w:cs="Arial" w:eastAsia="Arial" w:hAnsi="Arial"/>
          <w:color w:val="1A1A1A"/>
          <w:sz w:val="21"/>
          <w:szCs w:val="21"/>
        </w:rPr>
        <w:t xml:space="preserve">Tier 1 problem catalog loaded from YAML</w:t>
      </w:r>
    </w:p>
    <w:p>
      <w:pPr>
        <w:pStyle w:val="ListParagraph"/>
        <w:numPr>
          <w:ilvl w:val="0"/>
          <w:numId w:val="2"/>
        </w:numPr>
        <w:spacing w:after="80" w:line="276"/>
      </w:pPr>
      <w:r>
        <w:rPr>
          <w:rFonts w:ascii="Arial" w:cs="Arial" w:eastAsia="Arial" w:hAnsi="Arial"/>
          <w:color w:val="1A1A1A"/>
          <w:sz w:val="21"/>
          <w:szCs w:val="21"/>
        </w:rPr>
        <w:t xml:space="preserve">Problem visibility logic and prerequisite checking</w:t>
      </w:r>
    </w:p>
    <w:p>
      <w:pPr>
        <w:pStyle w:val="ListParagraph"/>
        <w:numPr>
          <w:ilvl w:val="0"/>
          <w:numId w:val="2"/>
        </w:numPr>
        <w:spacing w:after="80" w:line="276"/>
      </w:pPr>
      <w:r>
        <w:rPr>
          <w:rFonts w:ascii="Arial" w:cs="Arial" w:eastAsia="Arial" w:hAnsi="Arial"/>
          <w:color w:val="1A1A1A"/>
          <w:sz w:val="21"/>
          <w:szCs w:val="21"/>
        </w:rPr>
        <w:t xml:space="preserve">Visual problem indicators on factory floor</w:t>
      </w:r>
    </w:p>
    <w:p>
      <w:pPr>
        <w:pStyle w:val="ListParagraph"/>
        <w:numPr>
          <w:ilvl w:val="0"/>
          <w:numId w:val="2"/>
        </w:numPr>
        <w:spacing w:after="80" w:line="276"/>
      </w:pPr>
      <w:r>
        <w:rPr>
          <w:rFonts w:ascii="Arial" w:cs="Arial" w:eastAsia="Arial" w:hAnsi="Arial"/>
          <w:color w:val="1A1A1A"/>
          <w:sz w:val="21"/>
          <w:szCs w:val="21"/>
        </w:rPr>
        <w:t xml:space="preserve">Station inspector panel (metrics, operator, active problems)</w:t>
      </w:r>
    </w:p>
    <w:p>
      <w:pPr>
        <w:pStyle w:val="ListParagraph"/>
        <w:numPr>
          <w:ilvl w:val="0"/>
          <w:numId w:val="2"/>
        </w:numPr>
        <w:spacing w:after="80" w:line="276"/>
      </w:pPr>
      <w:r>
        <w:rPr>
          <w:rFonts w:ascii="Arial" w:cs="Arial" w:eastAsia="Arial" w:hAnsi="Arial"/>
          <w:color w:val="1A1A1A"/>
          <w:sz w:val="21"/>
          <w:szCs w:val="21"/>
        </w:rPr>
        <w:t xml:space="preserve">Operator panel</w:t>
      </w:r>
    </w:p>
    <w:p>
      <w:pPr>
        <w:pStyle w:val="ListParagraph"/>
        <w:numPr>
          <w:ilvl w:val="0"/>
          <w:numId w:val="2"/>
        </w:numPr>
        <w:spacing w:after="80" w:line="276"/>
      </w:pPr>
      <w:r>
        <w:rPr>
          <w:rFonts w:ascii="Arial" w:cs="Arial" w:eastAsia="Arial" w:hAnsi="Arial"/>
          <w:color w:val="1A1A1A"/>
          <w:sz w:val="21"/>
          <w:szCs w:val="21"/>
        </w:rPr>
        <w:t xml:space="preserve">Diagnostic tools: time observation, gemba walk (inspection logging for scoring)</w:t>
      </w:r>
    </w:p>
    <w:p>
      <w:pPr>
        <w:pStyle w:val="ListParagraph"/>
        <w:numPr>
          <w:ilvl w:val="0"/>
          <w:numId w:val="2"/>
        </w:numPr>
        <w:spacing w:after="80" w:line="276"/>
      </w:pPr>
      <w:r>
        <w:rPr>
          <w:rFonts w:ascii="Arial" w:cs="Arial" w:eastAsia="Arial" w:hAnsi="Arial"/>
          <w:color w:val="1A1A1A"/>
          <w:sz w:val="21"/>
          <w:szCs w:val="21"/>
        </w:rPr>
        <w:t xml:space="preserve">Problem investigation flow</w:t>
      </w:r>
    </w:p>
    <w:p>
      <w:pPr>
        <w:spacing w:after="120" w:line="276"/>
      </w:pPr>
      <w:r>
        <w:rPr>
          <w:rFonts w:ascii="Arial" w:cs="Arial" w:eastAsia="Arial" w:hAnsi="Arial"/>
          <w:i/>
          <w:iCs/>
          <w:color w:val="1A1A1A"/>
          <w:sz w:val="21"/>
          <w:szCs w:val="21"/>
        </w:rPr>
        <w:t xml:space="preserve">Deliverable: Player can walk to a problem, inspect it, and view its symptoms and investigation tools.</w:t>
      </w:r>
    </w:p>
    <w:p>
      <w:pPr>
        <w:pStyle w:val="Heading2"/>
        <w:spacing w:after="160" w:before="280"/>
      </w:pPr>
      <w:r>
        <w:rPr>
          <w:rFonts w:ascii="Arial" w:cs="Arial" w:eastAsia="Arial" w:hAnsi="Arial"/>
          <w:b/>
          <w:bCs/>
          <w:color w:val="1A1A1A"/>
          <w:sz w:val="24"/>
          <w:szCs w:val="24"/>
        </w:rPr>
        <w:t xml:space="preserve">Phase 4 — Countermeasures and Scoring</w:t>
      </w:r>
    </w:p>
    <w:p>
      <w:pPr>
        <w:pStyle w:val="ListParagraph"/>
        <w:numPr>
          <w:ilvl w:val="0"/>
          <w:numId w:val="2"/>
        </w:numPr>
        <w:spacing w:after="80" w:line="276"/>
      </w:pPr>
      <w:r>
        <w:rPr>
          <w:rFonts w:ascii="Arial" w:cs="Arial" w:eastAsia="Arial" w:hAnsi="Arial"/>
          <w:color w:val="1A1A1A"/>
          <w:sz w:val="21"/>
          <w:szCs w:val="21"/>
        </w:rPr>
        <w:t xml:space="preserve">Countermeasure catalog UI (browse and apply)</w:t>
      </w:r>
    </w:p>
    <w:p>
      <w:pPr>
        <w:pStyle w:val="ListParagraph"/>
        <w:numPr>
          <w:ilvl w:val="0"/>
          <w:numId w:val="2"/>
        </w:numPr>
        <w:spacing w:after="80" w:line="276"/>
      </w:pPr>
      <w:r>
        <w:rPr>
          <w:rFonts w:ascii="Arial" w:cs="Arial" w:eastAsia="Arial" w:hAnsi="Arial"/>
          <w:color w:val="1A1A1A"/>
          <w:sz w:val="21"/>
          <w:szCs w:val="21"/>
        </w:rPr>
        <w:t xml:space="preserve">Maturity-mismatch logic: effectiveness calculation, warning dialogs</w:t>
      </w:r>
    </w:p>
    <w:p>
      <w:pPr>
        <w:pStyle w:val="ListParagraph"/>
        <w:numPr>
          <w:ilvl w:val="0"/>
          <w:numId w:val="2"/>
        </w:numPr>
        <w:spacing w:after="80" w:line="276"/>
      </w:pPr>
      <w:r>
        <w:rPr>
          <w:rFonts w:ascii="Arial" w:cs="Arial" w:eastAsia="Arial" w:hAnsi="Arial"/>
          <w:color w:val="1A1A1A"/>
          <w:sz w:val="21"/>
          <w:szCs w:val="21"/>
        </w:rPr>
        <w:t xml:space="preserve">Countermeasure application and effect on simulation</w:t>
      </w:r>
    </w:p>
    <w:p>
      <w:pPr>
        <w:pStyle w:val="ListParagraph"/>
        <w:numPr>
          <w:ilvl w:val="0"/>
          <w:numId w:val="2"/>
        </w:numPr>
        <w:spacing w:after="80" w:line="276"/>
      </w:pPr>
      <w:r>
        <w:rPr>
          <w:rFonts w:ascii="Arial" w:cs="Arial" w:eastAsia="Arial" w:hAnsi="Arial"/>
          <w:color w:val="1A1A1A"/>
          <w:sz w:val="21"/>
          <w:szCs w:val="21"/>
        </w:rPr>
        <w:t xml:space="preserve">Decay logic for applicable countermeasures</w:t>
      </w:r>
    </w:p>
    <w:p>
      <w:pPr>
        <w:pStyle w:val="ListParagraph"/>
        <w:numPr>
          <w:ilvl w:val="0"/>
          <w:numId w:val="2"/>
        </w:numPr>
        <w:spacing w:after="80" w:line="276"/>
      </w:pPr>
      <w:r>
        <w:rPr>
          <w:rFonts w:ascii="Arial" w:cs="Arial" w:eastAsia="Arial" w:hAnsi="Arial"/>
          <w:color w:val="1A1A1A"/>
          <w:sz w:val="21"/>
          <w:szCs w:val="21"/>
        </w:rPr>
        <w:t xml:space="preserve">Side-effect problem triggering</w:t>
      </w:r>
    </w:p>
    <w:p>
      <w:pPr>
        <w:pStyle w:val="ListParagraph"/>
        <w:numPr>
          <w:ilvl w:val="0"/>
          <w:numId w:val="2"/>
        </w:numPr>
        <w:spacing w:after="80" w:line="276"/>
      </w:pPr>
      <w:r>
        <w:rPr>
          <w:rFonts w:ascii="Arial" w:cs="Arial" w:eastAsia="Arial" w:hAnsi="Arial"/>
          <w:color w:val="1A1A1A"/>
          <w:sz w:val="21"/>
          <w:szCs w:val="21"/>
        </w:rPr>
        <w:t xml:space="preserve">Six-metric scoring on problem solve</w:t>
      </w:r>
    </w:p>
    <w:p>
      <w:pPr>
        <w:pStyle w:val="ListParagraph"/>
        <w:numPr>
          <w:ilvl w:val="0"/>
          <w:numId w:val="2"/>
        </w:numPr>
        <w:spacing w:after="80" w:line="276"/>
      </w:pPr>
      <w:r>
        <w:rPr>
          <w:rFonts w:ascii="Arial" w:cs="Arial" w:eastAsia="Arial" w:hAnsi="Arial"/>
          <w:color w:val="1A1A1A"/>
          <w:sz w:val="21"/>
          <w:szCs w:val="21"/>
        </w:rPr>
        <w:t xml:space="preserve">Credit calculation and balance</w:t>
      </w:r>
    </w:p>
    <w:p>
      <w:pPr>
        <w:pStyle w:val="ListParagraph"/>
        <w:numPr>
          <w:ilvl w:val="0"/>
          <w:numId w:val="2"/>
        </w:numPr>
        <w:spacing w:after="80" w:line="276"/>
      </w:pPr>
      <w:r>
        <w:rPr>
          <w:rFonts w:ascii="Arial" w:cs="Arial" w:eastAsia="Arial" w:hAnsi="Arial"/>
          <w:color w:val="1A1A1A"/>
          <w:sz w:val="21"/>
          <w:szCs w:val="21"/>
        </w:rPr>
        <w:t xml:space="preserve">Score display panel</w:t>
      </w:r>
    </w:p>
    <w:p>
      <w:pPr>
        <w:spacing w:after="120" w:line="276"/>
      </w:pPr>
      <w:r>
        <w:rPr>
          <w:rFonts w:ascii="Arial" w:cs="Arial" w:eastAsia="Arial" w:hAnsi="Arial"/>
          <w:i/>
          <w:iCs/>
          <w:color w:val="1A1A1A"/>
          <w:sz w:val="21"/>
          <w:szCs w:val="21"/>
        </w:rPr>
        <w:t xml:space="preserve">Deliverable: First fully playable version. Player walks factory, finds problems, investigates, applies countermeasures, receives scores, earns credits.</w:t>
      </w:r>
    </w:p>
    <w:p>
      <w:pPr>
        <w:pStyle w:val="Heading2"/>
        <w:spacing w:after="160" w:before="280"/>
      </w:pPr>
      <w:r>
        <w:rPr>
          <w:rFonts w:ascii="Arial" w:cs="Arial" w:eastAsia="Arial" w:hAnsi="Arial"/>
          <w:b/>
          <w:bCs/>
          <w:color w:val="1A1A1A"/>
          <w:sz w:val="24"/>
          <w:szCs w:val="24"/>
        </w:rPr>
        <w:t xml:space="preserve">Phase 5 — AI Integration</w:t>
      </w:r>
    </w:p>
    <w:p>
      <w:pPr>
        <w:pStyle w:val="ListParagraph"/>
        <w:numPr>
          <w:ilvl w:val="0"/>
          <w:numId w:val="2"/>
        </w:numPr>
        <w:spacing w:after="80" w:line="276"/>
      </w:pPr>
      <w:r>
        <w:rPr>
          <w:rFonts w:ascii="Arial" w:cs="Arial" w:eastAsia="Arial" w:hAnsi="Arial"/>
          <w:color w:val="1A1A1A"/>
          <w:sz w:val="21"/>
          <w:szCs w:val="21"/>
        </w:rPr>
        <w:t xml:space="preserve">Claude API module (reuse patterns from OIA)</w:t>
      </w:r>
    </w:p>
    <w:p>
      <w:pPr>
        <w:pStyle w:val="ListParagraph"/>
        <w:numPr>
          <w:ilvl w:val="0"/>
          <w:numId w:val="2"/>
        </w:numPr>
        <w:spacing w:after="80" w:line="276"/>
      </w:pPr>
      <w:r>
        <w:rPr>
          <w:rFonts w:ascii="Arial" w:cs="Arial" w:eastAsia="Arial" w:hAnsi="Arial"/>
          <w:color w:val="1A1A1A"/>
          <w:sz w:val="21"/>
          <w:szCs w:val="21"/>
        </w:rPr>
        <w:t xml:space="preserve">Coach consultation during investigation</w:t>
      </w:r>
    </w:p>
    <w:p>
      <w:pPr>
        <w:pStyle w:val="ListParagraph"/>
        <w:numPr>
          <w:ilvl w:val="0"/>
          <w:numId w:val="2"/>
        </w:numPr>
        <w:spacing w:after="80" w:line="276"/>
      </w:pPr>
      <w:r>
        <w:rPr>
          <w:rFonts w:ascii="Arial" w:cs="Arial" w:eastAsia="Arial" w:hAnsi="Arial"/>
          <w:color w:val="1A1A1A"/>
          <w:sz w:val="21"/>
          <w:szCs w:val="21"/>
        </w:rPr>
        <w:t xml:space="preserve">Post-score reflection dialogue</w:t>
      </w:r>
    </w:p>
    <w:p>
      <w:pPr>
        <w:pStyle w:val="ListParagraph"/>
        <w:numPr>
          <w:ilvl w:val="0"/>
          <w:numId w:val="2"/>
        </w:numPr>
        <w:spacing w:after="80" w:line="276"/>
      </w:pPr>
      <w:r>
        <w:rPr>
          <w:rFonts w:ascii="Arial" w:cs="Arial" w:eastAsia="Arial" w:hAnsi="Arial"/>
          <w:color w:val="1A1A1A"/>
          <w:sz w:val="21"/>
          <w:szCs w:val="21"/>
        </w:rPr>
        <w:t xml:space="preserve">LGM-40 system prompt wired</w:t>
      </w:r>
    </w:p>
    <w:p>
      <w:pPr>
        <w:pStyle w:val="ListParagraph"/>
        <w:numPr>
          <w:ilvl w:val="0"/>
          <w:numId w:val="2"/>
        </w:numPr>
        <w:spacing w:after="80" w:line="276"/>
      </w:pPr>
      <w:r>
        <w:rPr>
          <w:rFonts w:ascii="Arial" w:cs="Arial" w:eastAsia="Arial" w:hAnsi="Arial"/>
          <w:color w:val="1A1A1A"/>
          <w:sz w:val="21"/>
          <w:szCs w:val="21"/>
        </w:rPr>
        <w:t xml:space="preserve">Problem generation infrastructure (inactive until catalog exhausted)</w:t>
      </w:r>
    </w:p>
    <w:p>
      <w:pPr>
        <w:pStyle w:val="ListParagraph"/>
        <w:numPr>
          <w:ilvl w:val="0"/>
          <w:numId w:val="2"/>
        </w:numPr>
        <w:spacing w:after="80" w:line="276"/>
      </w:pPr>
      <w:r>
        <w:rPr>
          <w:rFonts w:ascii="Arial" w:cs="Arial" w:eastAsia="Arial" w:hAnsi="Arial"/>
          <w:color w:val="1A1A1A"/>
          <w:sz w:val="21"/>
          <w:szCs w:val="21"/>
        </w:rPr>
        <w:t xml:space="preserve">Session cost tracking in HUD</w:t>
      </w:r>
    </w:p>
    <w:p>
      <w:pPr>
        <w:spacing w:after="120" w:line="276"/>
      </w:pPr>
      <w:r>
        <w:rPr>
          <w:rFonts w:ascii="Arial" w:cs="Arial" w:eastAsia="Arial" w:hAnsi="Arial"/>
          <w:i/>
          <w:iCs/>
          <w:color w:val="1A1A1A"/>
          <w:sz w:val="21"/>
          <w:szCs w:val="21"/>
        </w:rPr>
        <w:t xml:space="preserve">Deliverable: Game with full AI coaching. Coach available on demand. Cost visible.</w:t>
      </w:r>
    </w:p>
    <w:p>
      <w:pPr>
        <w:pStyle w:val="Heading2"/>
        <w:spacing w:after="160" w:before="280"/>
      </w:pPr>
      <w:r>
        <w:rPr>
          <w:rFonts w:ascii="Arial" w:cs="Arial" w:eastAsia="Arial" w:hAnsi="Arial"/>
          <w:b/>
          <w:bCs/>
          <w:color w:val="1A1A1A"/>
          <w:sz w:val="24"/>
          <w:szCs w:val="24"/>
        </w:rPr>
        <w:t xml:space="preserve">Phase 6 — Tiers 2, 3, and 4 Content</w:t>
      </w:r>
    </w:p>
    <w:p>
      <w:pPr>
        <w:pStyle w:val="ListParagraph"/>
        <w:numPr>
          <w:ilvl w:val="0"/>
          <w:numId w:val="2"/>
        </w:numPr>
        <w:spacing w:after="80" w:line="276"/>
      </w:pPr>
      <w:r>
        <w:rPr>
          <w:rFonts w:ascii="Arial" w:cs="Arial" w:eastAsia="Arial" w:hAnsi="Arial"/>
          <w:color w:val="1A1A1A"/>
          <w:sz w:val="21"/>
          <w:szCs w:val="21"/>
        </w:rPr>
        <w:t xml:space="preserve">Tier 2 problem catalog design and YAML (15–20 problems)</w:t>
      </w:r>
    </w:p>
    <w:p>
      <w:pPr>
        <w:pStyle w:val="ListParagraph"/>
        <w:numPr>
          <w:ilvl w:val="0"/>
          <w:numId w:val="2"/>
        </w:numPr>
        <w:spacing w:after="80" w:line="276"/>
      </w:pPr>
      <w:r>
        <w:rPr>
          <w:rFonts w:ascii="Arial" w:cs="Arial" w:eastAsia="Arial" w:hAnsi="Arial"/>
          <w:color w:val="1A1A1A"/>
          <w:sz w:val="21"/>
          <w:szCs w:val="21"/>
        </w:rPr>
        <w:t xml:space="preserve">Tier 3 problem catalog design and YAML (15–20 problems)</w:t>
      </w:r>
    </w:p>
    <w:p>
      <w:pPr>
        <w:pStyle w:val="ListParagraph"/>
        <w:numPr>
          <w:ilvl w:val="0"/>
          <w:numId w:val="2"/>
        </w:numPr>
        <w:spacing w:after="80" w:line="276"/>
      </w:pPr>
      <w:r>
        <w:rPr>
          <w:rFonts w:ascii="Arial" w:cs="Arial" w:eastAsia="Arial" w:hAnsi="Arial"/>
          <w:color w:val="1A1A1A"/>
          <w:sz w:val="21"/>
          <w:szCs w:val="21"/>
        </w:rPr>
        <w:t xml:space="preserve">Tier 4 problem catalog design and YAML (10–15 problems)</w:t>
      </w:r>
    </w:p>
    <w:p>
      <w:pPr>
        <w:pStyle w:val="ListParagraph"/>
        <w:numPr>
          <w:ilvl w:val="0"/>
          <w:numId w:val="2"/>
        </w:numPr>
        <w:spacing w:after="80" w:line="276"/>
      </w:pPr>
      <w:r>
        <w:rPr>
          <w:rFonts w:ascii="Arial" w:cs="Arial" w:eastAsia="Arial" w:hAnsi="Arial"/>
          <w:color w:val="1A1A1A"/>
          <w:sz w:val="21"/>
          <w:szCs w:val="21"/>
        </w:rPr>
        <w:t xml:space="preserve">Tier progression visibility verified across all four tiers</w:t>
      </w:r>
    </w:p>
    <w:p>
      <w:pPr>
        <w:pStyle w:val="ListParagraph"/>
        <w:numPr>
          <w:ilvl w:val="0"/>
          <w:numId w:val="2"/>
        </w:numPr>
        <w:spacing w:after="80" w:line="276"/>
      </w:pPr>
      <w:r>
        <w:rPr>
          <w:rFonts w:ascii="Arial" w:cs="Arial" w:eastAsia="Arial" w:hAnsi="Arial"/>
          <w:color w:val="1A1A1A"/>
          <w:sz w:val="21"/>
          <w:szCs w:val="21"/>
        </w:rPr>
        <w:t xml:space="preserve">Tier 5 stub visible in UI as locked future content</w:t>
      </w:r>
    </w:p>
    <w:p>
      <w:pPr>
        <w:pStyle w:val="ListParagraph"/>
        <w:numPr>
          <w:ilvl w:val="0"/>
          <w:numId w:val="2"/>
        </w:numPr>
        <w:spacing w:after="80" w:line="276"/>
      </w:pPr>
      <w:r>
        <w:rPr>
          <w:rFonts w:ascii="Arial" w:cs="Arial" w:eastAsia="Arial" w:hAnsi="Arial"/>
          <w:color w:val="1A1A1A"/>
          <w:sz w:val="21"/>
          <w:szCs w:val="21"/>
        </w:rPr>
        <w:t xml:space="preserve">Specialist hiring system</w:t>
      </w:r>
    </w:p>
    <w:p>
      <w:pPr>
        <w:spacing w:after="120" w:line="276"/>
      </w:pPr>
      <w:r>
        <w:rPr>
          <w:rFonts w:ascii="Arial" w:cs="Arial" w:eastAsia="Arial" w:hAnsi="Arial"/>
          <w:i/>
          <w:iCs/>
          <w:color w:val="1A1A1A"/>
          <w:sz w:val="21"/>
          <w:szCs w:val="21"/>
        </w:rPr>
        <w:t xml:space="preserve">Deliverable: Complete v1 game. All four tiers playable. 70–80 hand-designed problems. Full Tier 1–4 countermeasure ecosystem.</w:t>
      </w:r>
    </w:p>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14. Design Principles</w:t>
      </w:r>
    </w:p>
    <w:p>
      <w:pPr>
        <w:spacing w:after="120" w:line="276"/>
      </w:pPr>
      <w:r>
        <w:rPr>
          <w:rFonts w:ascii="Arial" w:cs="Arial" w:eastAsia="Arial" w:hAnsi="Arial"/>
          <w:color w:val="1A1A1A"/>
          <w:sz w:val="21"/>
          <w:szCs w:val="21"/>
        </w:rPr>
        <w:t xml:space="preserve">These principles govern every build decision. When a build choice is ambiguous, test it against these principles.</w:t>
      </w:r>
    </w:p>
    <w:p>
      <w:pPr>
        <w:pStyle w:val="ListParagraph"/>
        <w:numPr>
          <w:ilvl w:val="0"/>
          <w:numId w:val="2"/>
        </w:numPr>
        <w:spacing w:after="80" w:line="276"/>
      </w:pPr>
      <w:r>
        <w:rPr>
          <w:rFonts w:ascii="Arial" w:cs="Arial" w:eastAsia="Arial" w:hAnsi="Arial"/>
          <w:b/>
          <w:bCs/>
          <w:color w:val="1A1A1A"/>
          <w:sz w:val="21"/>
          <w:szCs w:val="21"/>
        </w:rPr>
        <w:t xml:space="preserve">Lean by mechanic, not by label. </w:t>
      </w:r>
      <w:r>
        <w:rPr>
          <w:rFonts w:ascii="Arial" w:cs="Arial" w:eastAsia="Arial" w:hAnsi="Arial"/>
          <w:color w:val="1A1A1A"/>
          <w:sz w:val="21"/>
          <w:szCs w:val="21"/>
        </w:rPr>
        <w:t xml:space="preserve">The game never explains lean concepts via tooltips or tutorials. The player encounters a problem, solves it, and learns what the concept is called afterward. Mechanics first, vocabulary second.</w:t>
      </w:r>
    </w:p>
    <w:p>
      <w:pPr>
        <w:pStyle w:val="ListParagraph"/>
        <w:numPr>
          <w:ilvl w:val="0"/>
          <w:numId w:val="2"/>
        </w:numPr>
        <w:spacing w:after="80" w:line="276"/>
      </w:pPr>
      <w:r>
        <w:rPr>
          <w:rFonts w:ascii="Arial" w:cs="Arial" w:eastAsia="Arial" w:hAnsi="Arial"/>
          <w:b/>
          <w:bCs/>
          <w:color w:val="1A1A1A"/>
          <w:sz w:val="21"/>
          <w:szCs w:val="21"/>
        </w:rPr>
        <w:t xml:space="preserve">Sequence through consequence, not gating. </w:t>
      </w:r>
      <w:r>
        <w:rPr>
          <w:rFonts w:ascii="Arial" w:cs="Arial" w:eastAsia="Arial" w:hAnsi="Arial"/>
          <w:color w:val="1A1A1A"/>
          <w:sz w:val="21"/>
          <w:szCs w:val="21"/>
        </w:rPr>
        <w:t xml:space="preserve">All tools are always available. Wrong-sequence application produces muted effects and lower scores. The player learns why sequence matters by experiencing the cost of ignoring it.</w:t>
      </w:r>
    </w:p>
    <w:p>
      <w:pPr>
        <w:pStyle w:val="ListParagraph"/>
        <w:numPr>
          <w:ilvl w:val="0"/>
          <w:numId w:val="2"/>
        </w:numPr>
        <w:spacing w:after="80" w:line="276"/>
      </w:pPr>
      <w:r>
        <w:rPr>
          <w:rFonts w:ascii="Arial" w:cs="Arial" w:eastAsia="Arial" w:hAnsi="Arial"/>
          <w:b/>
          <w:bCs/>
          <w:color w:val="1A1A1A"/>
          <w:sz w:val="21"/>
          <w:szCs w:val="21"/>
        </w:rPr>
        <w:t xml:space="preserve">Math for truth, AI for reflection. </w:t>
      </w:r>
      <w:r>
        <w:rPr>
          <w:rFonts w:ascii="Arial" w:cs="Arial" w:eastAsia="Arial" w:hAnsi="Arial"/>
          <w:color w:val="1A1A1A"/>
          <w:sz w:val="21"/>
          <w:szCs w:val="21"/>
        </w:rPr>
        <w:t xml:space="preserve">Scoring is deterministic. AI reflects on choices but never judges them. This keeps the game fair, reproducible, and playable offline.</w:t>
      </w:r>
    </w:p>
    <w:p>
      <w:pPr>
        <w:pStyle w:val="ListParagraph"/>
        <w:numPr>
          <w:ilvl w:val="0"/>
          <w:numId w:val="2"/>
        </w:numPr>
        <w:spacing w:after="80" w:line="276"/>
      </w:pPr>
      <w:r>
        <w:rPr>
          <w:rFonts w:ascii="Arial" w:cs="Arial" w:eastAsia="Arial" w:hAnsi="Arial"/>
          <w:b/>
          <w:bCs/>
          <w:color w:val="1A1A1A"/>
          <w:sz w:val="21"/>
          <w:szCs w:val="21"/>
        </w:rPr>
        <w:t xml:space="preserve">Visible cause and effect. </w:t>
      </w:r>
      <w:r>
        <w:rPr>
          <w:rFonts w:ascii="Arial" w:cs="Arial" w:eastAsia="Arial" w:hAnsi="Arial"/>
          <w:color w:val="1A1A1A"/>
          <w:sz w:val="21"/>
          <w:szCs w:val="21"/>
        </w:rPr>
        <w:t xml:space="preserve">Every improvement produces an observable change on the factory floor. No invisible math. Fix a bottleneck — the queue dissolves. Reduce WIP — the aisle clears.</w:t>
      </w:r>
    </w:p>
    <w:p>
      <w:pPr>
        <w:pStyle w:val="ListParagraph"/>
        <w:numPr>
          <w:ilvl w:val="0"/>
          <w:numId w:val="2"/>
        </w:numPr>
        <w:spacing w:after="80" w:line="276"/>
      </w:pPr>
      <w:r>
        <w:rPr>
          <w:rFonts w:ascii="Arial" w:cs="Arial" w:eastAsia="Arial" w:hAnsi="Arial"/>
          <w:b/>
          <w:bCs/>
          <w:color w:val="1A1A1A"/>
          <w:sz w:val="21"/>
          <w:szCs w:val="21"/>
        </w:rPr>
        <w:t xml:space="preserve">Consequences are real. </w:t>
      </w:r>
      <w:r>
        <w:rPr>
          <w:rFonts w:ascii="Arial" w:cs="Arial" w:eastAsia="Arial" w:hAnsi="Arial"/>
          <w:color w:val="1A1A1A"/>
          <w:sz w:val="21"/>
          <w:szCs w:val="21"/>
        </w:rPr>
        <w:t xml:space="preserve">A bad countermeasure can make things worse. Improvements reveal problems overproduction was masking. The game does not protect the player from learning.</w:t>
      </w:r>
    </w:p>
    <w:p>
      <w:pPr>
        <w:pStyle w:val="ListParagraph"/>
        <w:numPr>
          <w:ilvl w:val="0"/>
          <w:numId w:val="2"/>
        </w:numPr>
        <w:spacing w:after="80" w:line="276"/>
      </w:pPr>
      <w:r>
        <w:rPr>
          <w:rFonts w:ascii="Arial" w:cs="Arial" w:eastAsia="Arial" w:hAnsi="Arial"/>
          <w:b/>
          <w:bCs/>
          <w:color w:val="1A1A1A"/>
          <w:sz w:val="21"/>
          <w:szCs w:val="21"/>
        </w:rPr>
        <w:t xml:space="preserve">Persistence is sacred. </w:t>
      </w:r>
      <w:r>
        <w:rPr>
          <w:rFonts w:ascii="Arial" w:cs="Arial" w:eastAsia="Arial" w:hAnsi="Arial"/>
          <w:color w:val="1A1A1A"/>
          <w:sz w:val="21"/>
          <w:szCs w:val="21"/>
        </w:rPr>
        <w:t xml:space="preserve">The factory is the player's work. Saves never corrupt. Progress never resets accidentally. Five rolling backups at all times.</w:t>
      </w:r>
    </w:p>
    <w:p>
      <w:pPr>
        <w:pStyle w:val="ListParagraph"/>
        <w:numPr>
          <w:ilvl w:val="0"/>
          <w:numId w:val="2"/>
        </w:numPr>
        <w:spacing w:after="80" w:line="276"/>
      </w:pPr>
      <w:r>
        <w:rPr>
          <w:rFonts w:ascii="Arial" w:cs="Arial" w:eastAsia="Arial" w:hAnsi="Arial"/>
          <w:b/>
          <w:bCs/>
          <w:color w:val="1A1A1A"/>
          <w:sz w:val="21"/>
          <w:szCs w:val="21"/>
        </w:rPr>
        <w:t xml:space="preserve">Coach as option, not requirement. </w:t>
      </w:r>
      <w:r>
        <w:rPr>
          <w:rFonts w:ascii="Arial" w:cs="Arial" w:eastAsia="Arial" w:hAnsi="Arial"/>
          <w:color w:val="1A1A1A"/>
          <w:sz w:val="21"/>
          <w:szCs w:val="21"/>
        </w:rPr>
        <w:t xml:space="preserve">The coach is available when the player asks. No forced dialogue. No unskippable tutorials.</w:t>
      </w:r>
    </w:p>
    <w:p>
      <w:pPr>
        <w:pStyle w:val="ListParagraph"/>
        <w:numPr>
          <w:ilvl w:val="0"/>
          <w:numId w:val="2"/>
        </w:numPr>
        <w:spacing w:after="80" w:line="276"/>
      </w:pPr>
      <w:r>
        <w:rPr>
          <w:rFonts w:ascii="Arial" w:cs="Arial" w:eastAsia="Arial" w:hAnsi="Arial"/>
          <w:b/>
          <w:bCs/>
          <w:color w:val="1A1A1A"/>
          <w:sz w:val="21"/>
          <w:szCs w:val="21"/>
        </w:rPr>
        <w:t xml:space="preserve">AI is flavor, not foundation. </w:t>
      </w:r>
      <w:r>
        <w:rPr>
          <w:rFonts w:ascii="Arial" w:cs="Arial" w:eastAsia="Arial" w:hAnsi="Arial"/>
          <w:color w:val="1A1A1A"/>
          <w:sz w:val="21"/>
          <w:szCs w:val="21"/>
        </w:rPr>
        <w:t xml:space="preserve">The game is fully playable without API access. AI makes it better. This keeps costs bounded and respects offline sessions.</w:t>
      </w:r>
    </w:p>
    <w:p>
      <w:pPr>
        <w:pStyle w:val="ListParagraph"/>
        <w:numPr>
          <w:ilvl w:val="0"/>
          <w:numId w:val="2"/>
        </w:numPr>
        <w:spacing w:after="80" w:line="276"/>
      </w:pPr>
      <w:r>
        <w:rPr>
          <w:rFonts w:ascii="Arial" w:cs="Arial" w:eastAsia="Arial" w:hAnsi="Arial"/>
          <w:b/>
          <w:bCs/>
          <w:color w:val="1A1A1A"/>
          <w:sz w:val="21"/>
          <w:szCs w:val="21"/>
        </w:rPr>
        <w:t xml:space="preserve">Walk the gemba. </w:t>
      </w:r>
      <w:r>
        <w:rPr>
          <w:rFonts w:ascii="Arial" w:cs="Arial" w:eastAsia="Arial" w:hAnsi="Arial"/>
          <w:color w:val="1A1A1A"/>
          <w:sz w:val="21"/>
          <w:szCs w:val="21"/>
        </w:rPr>
        <w:t xml:space="preserve">The Pokémon-style navigation is not a cosmetic choice. Walking to a problem before you can solve it enforces the lean principle: go see the actual place, the actual thing, the actual situation. You cannot inspect a station from the menu.</w:t>
      </w:r>
    </w:p>
    <w:p>
      <w:pPr>
        <w:pStyle w:val="Heading1"/>
        <w:pBdr>
          <w:bottom w:val="single" w:color="2E5090" w:sz="2" w:space="4"/>
        </w:pBdr>
        <w:spacing w:after="200" w:before="400"/>
      </w:pPr>
      <w:r>
        <w:rPr>
          <w:rFonts w:ascii="Arial" w:cs="Arial" w:eastAsia="Arial" w:hAnsi="Arial"/>
          <w:b/>
          <w:bCs/>
          <w:color w:val="2E5090"/>
          <w:sz w:val="28"/>
          <w:szCs w:val="28"/>
        </w:rPr>
        <w:t xml:space="preserve">15. Out of Scope (v1)</w:t>
      </w:r>
    </w:p>
    <w:p>
      <w:pPr>
        <w:pStyle w:val="ListParagraph"/>
        <w:numPr>
          <w:ilvl w:val="0"/>
          <w:numId w:val="2"/>
        </w:numPr>
        <w:spacing w:after="80" w:line="276"/>
      </w:pPr>
      <w:r>
        <w:rPr>
          <w:rFonts w:ascii="Arial" w:cs="Arial" w:eastAsia="Arial" w:hAnsi="Arial"/>
          <w:color w:val="1A1A1A"/>
          <w:sz w:val="21"/>
          <w:szCs w:val="21"/>
        </w:rPr>
        <w:t xml:space="preserve">Tier 5 content (Design for Excellence, AI for operations, Industry 4.0) — reserved for v2</w:t>
      </w:r>
    </w:p>
    <w:p>
      <w:pPr>
        <w:pStyle w:val="ListParagraph"/>
        <w:numPr>
          <w:ilvl w:val="0"/>
          <w:numId w:val="2"/>
        </w:numPr>
        <w:spacing w:after="80" w:line="276"/>
      </w:pPr>
      <w:r>
        <w:rPr>
          <w:rFonts w:ascii="Arial" w:cs="Arial" w:eastAsia="Arial" w:hAnsi="Arial"/>
          <w:color w:val="1A1A1A"/>
          <w:sz w:val="21"/>
          <w:szCs w:val="21"/>
        </w:rPr>
        <w:t xml:space="preserve">Pokémon-style walking is IN SCOPE for v1 (Phase 2). Any 3D version is out of scope permanently for this project.</w:t>
      </w:r>
    </w:p>
    <w:p>
      <w:pPr>
        <w:pStyle w:val="ListParagraph"/>
        <w:numPr>
          <w:ilvl w:val="0"/>
          <w:numId w:val="2"/>
        </w:numPr>
        <w:spacing w:after="80" w:line="276"/>
      </w:pPr>
      <w:r>
        <w:rPr>
          <w:rFonts w:ascii="Arial" w:cs="Arial" w:eastAsia="Arial" w:hAnsi="Arial"/>
          <w:color w:val="1A1A1A"/>
          <w:sz w:val="21"/>
          <w:szCs w:val="21"/>
        </w:rPr>
        <w:t xml:space="preserve">3D graphics or 3D rendering of any kind</w:t>
      </w:r>
    </w:p>
    <w:p>
      <w:pPr>
        <w:pStyle w:val="ListParagraph"/>
        <w:numPr>
          <w:ilvl w:val="0"/>
          <w:numId w:val="2"/>
        </w:numPr>
        <w:spacing w:after="80" w:line="276"/>
      </w:pPr>
      <w:r>
        <w:rPr>
          <w:rFonts w:ascii="Arial" w:cs="Arial" w:eastAsia="Arial" w:hAnsi="Arial"/>
          <w:color w:val="1A1A1A"/>
          <w:sz w:val="21"/>
          <w:szCs w:val="21"/>
        </w:rPr>
        <w:t xml:space="preserve">Multiplayer or collaborative play</w:t>
      </w:r>
    </w:p>
    <w:p>
      <w:pPr>
        <w:pStyle w:val="ListParagraph"/>
        <w:numPr>
          <w:ilvl w:val="0"/>
          <w:numId w:val="2"/>
        </w:numPr>
        <w:spacing w:after="80" w:line="276"/>
      </w:pPr>
      <w:r>
        <w:rPr>
          <w:rFonts w:ascii="Arial" w:cs="Arial" w:eastAsia="Arial" w:hAnsi="Arial"/>
          <w:color w:val="1A1A1A"/>
          <w:sz w:val="21"/>
          <w:szCs w:val="21"/>
        </w:rPr>
        <w:t xml:space="preserve">Multiple factory types (only NovaGlide hoverboards in v1)</w:t>
      </w:r>
    </w:p>
    <w:p>
      <w:pPr>
        <w:pStyle w:val="ListParagraph"/>
        <w:numPr>
          <w:ilvl w:val="0"/>
          <w:numId w:val="2"/>
        </w:numPr>
        <w:spacing w:after="80" w:line="276"/>
      </w:pPr>
      <w:r>
        <w:rPr>
          <w:rFonts w:ascii="Arial" w:cs="Arial" w:eastAsia="Arial" w:hAnsi="Arial"/>
          <w:color w:val="1A1A1A"/>
          <w:sz w:val="21"/>
          <w:szCs w:val="21"/>
        </w:rPr>
        <w:t xml:space="preserve">Sound design beyond basic event cues (optional stretch goal for Phase 6)</w:t>
      </w:r>
    </w:p>
    <w:p>
      <w:pPr>
        <w:pStyle w:val="ListParagraph"/>
        <w:numPr>
          <w:ilvl w:val="0"/>
          <w:numId w:val="2"/>
        </w:numPr>
        <w:spacing w:after="80" w:line="276"/>
      </w:pPr>
      <w:r>
        <w:rPr>
          <w:rFonts w:ascii="Arial" w:cs="Arial" w:eastAsia="Arial" w:hAnsi="Arial"/>
          <w:color w:val="1A1A1A"/>
          <w:sz w:val="21"/>
          <w:szCs w:val="21"/>
        </w:rPr>
        <w:t xml:space="preserve">Modding support or custom problem creation by the player</w:t>
      </w:r>
    </w:p>
    <w:p>
      <w:pPr>
        <w:pStyle w:val="ListParagraph"/>
        <w:numPr>
          <w:ilvl w:val="0"/>
          <w:numId w:val="2"/>
        </w:numPr>
        <w:spacing w:after="80" w:line="276"/>
      </w:pPr>
      <w:r>
        <w:rPr>
          <w:rFonts w:ascii="Arial" w:cs="Arial" w:eastAsia="Arial" w:hAnsi="Arial"/>
          <w:color w:val="1A1A1A"/>
          <w:sz w:val="21"/>
          <w:szCs w:val="21"/>
        </w:rPr>
        <w:t xml:space="preserve">Cloud saves or cross-device play</w:t>
      </w:r>
    </w:p>
    <w:p>
      <w:pPr>
        <w:pStyle w:val="ListParagraph"/>
        <w:numPr>
          <w:ilvl w:val="0"/>
          <w:numId w:val="2"/>
        </w:numPr>
        <w:spacing w:after="80" w:line="276"/>
      </w:pPr>
      <w:r>
        <w:rPr>
          <w:rFonts w:ascii="Arial" w:cs="Arial" w:eastAsia="Arial" w:hAnsi="Arial"/>
          <w:color w:val="1A1A1A"/>
          <w:sz w:val="21"/>
          <w:szCs w:val="21"/>
        </w:rPr>
        <w:t xml:space="preserve">Mobile or web versions</w:t>
      </w:r>
    </w:p>
    <w:p>
      <w:pPr>
        <w:pStyle w:val="ListParagraph"/>
        <w:numPr>
          <w:ilvl w:val="0"/>
          <w:numId w:val="2"/>
        </w:numPr>
        <w:spacing w:after="80" w:line="276"/>
      </w:pPr>
      <w:r>
        <w:rPr>
          <w:rFonts w:ascii="Arial" w:cs="Arial" w:eastAsia="Arial" w:hAnsi="Arial"/>
          <w:color w:val="1A1A1A"/>
          <w:sz w:val="21"/>
          <w:szCs w:val="21"/>
        </w:rPr>
        <w:t xml:space="preserve">Scenario editor for custom starting conditions</w:t>
      </w:r>
    </w:p>
    <w:p>
      <w:pPr>
        <w:pStyle w:val="ListParagraph"/>
        <w:numPr>
          <w:ilvl w:val="0"/>
          <w:numId w:val="2"/>
        </w:numPr>
        <w:spacing w:after="80" w:line="276"/>
      </w:pPr>
      <w:r>
        <w:rPr>
          <w:rFonts w:ascii="Arial" w:cs="Arial" w:eastAsia="Arial" w:hAnsi="Arial"/>
          <w:color w:val="1A1A1A"/>
          <w:sz w:val="21"/>
          <w:szCs w:val="21"/>
        </w:rPr>
        <w:t xml:space="preserve">Achievements or leaderboards (personal use in v1)</w:t>
      </w:r>
    </w:p>
    <w:p>
      <w:pPr>
        <w:pStyle w:val="ListParagraph"/>
        <w:numPr>
          <w:ilvl w:val="0"/>
          <w:numId w:val="2"/>
        </w:numPr>
        <w:spacing w:after="80" w:line="276"/>
      </w:pPr>
      <w:r>
        <w:rPr>
          <w:rFonts w:ascii="Arial" w:cs="Arial" w:eastAsia="Arial" w:hAnsi="Arial"/>
          <w:color w:val="1A1A1A"/>
          <w:sz w:val="21"/>
          <w:szCs w:val="21"/>
        </w:rPr>
        <w:t xml:space="preserve">In-game economy beyond improvement credits</w:t>
      </w:r>
    </w:p>
    <w:p>
      <w:pPr>
        <w:pStyle w:val="Heading1"/>
        <w:pBdr>
          <w:bottom w:val="single" w:color="2E5090" w:sz="2" w:space="4"/>
        </w:pBdr>
        <w:spacing w:after="200" w:before="400"/>
      </w:pPr>
      <w:r>
        <w:rPr>
          <w:rFonts w:ascii="Arial" w:cs="Arial" w:eastAsia="Arial" w:hAnsi="Arial"/>
          <w:b/>
          <w:bCs/>
          <w:color w:val="2E5090"/>
          <w:sz w:val="28"/>
          <w:szCs w:val="28"/>
        </w:rPr>
        <w:t xml:space="preserve">16.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26"/>
        <w:gridCol w:w="3500"/>
      </w:tblGrid>
      <w:tr>
        <w:tc>
          <w:tcPr>
            <w:tcW w:type="dxa" w:w="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0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3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1</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Day 1 metrics match specification: 14 output/day, 41% OEE, 62 WIP, 91.8% FTR</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Headless simulation run, console output check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Player can walk to every station in the factory without pathfinding errors or collision bugs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Full factory walkthrough test</w:t>
            </w:r>
          </w:p>
        </w:tc>
      </w:tr>
      <w:tr>
        <w:tc>
          <w:tcPr>
            <w:tcW w:type="dxa" w:w="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3</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All 25 Tier 1 problems can be observed, investigated, and solved</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Full Tier 1 playthrough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4</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Maturity-mismatch produces measurably different outcomes for correct vs. premature countermeasure application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Controlled test: SMED with and without Standard Work, compare OEE effect and score</w:t>
            </w:r>
          </w:p>
        </w:tc>
      </w:tr>
      <w:tr>
        <w:tc>
          <w:tcPr>
            <w:tcW w:type="dxa" w:w="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5</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Six-metric scoring produces identical results for identical play sessions (deterministic)</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Scripted replay test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6</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Factory state persists correctly across save/load including after mid-problem interruption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Save during active investigation, reload, verify state</w:t>
            </w:r>
          </w:p>
        </w:tc>
      </w:tr>
      <w:tr>
        <w:tc>
          <w:tcPr>
            <w:tcW w:type="dxa" w:w="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7</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Coach produces contextually appropriate Socratic questions — not generic advice</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Review 20 coach interactions against LGM-40 persona spec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8</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API cost per hour of gameplay stays under €0.50 at typical play intensity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Cost tracking over 10 hours</w:t>
            </w:r>
          </w:p>
        </w:tc>
      </w:tr>
      <w:tr>
        <w:tc>
          <w:tcPr>
            <w:tcW w:type="dxa" w:w="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9</w:t>
            </w:r>
          </w:p>
        </w:tc>
        <w:tc>
          <w:tcPr>
            <w:tcW w:type="dxa" w:w="5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Player can play 2+ hours without the gameplay loop feeling stale at Tier 1</w:t>
            </w:r>
          </w:p>
        </w:tc>
        <w:tc>
          <w:tcPr>
            <w:tcW w:type="dxa" w:w="35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Personal playtest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All four tiers surface at least one problem type that was genuinely invisible at the prior tier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Design audit against problem prerequisites</w:t>
            </w:r>
          </w:p>
        </w:tc>
      </w:tr>
    </w:tbl>
    <w:p>
      <w:r>
        <w:br w:type="page"/>
      </w:r>
    </w:p>
    <w:p>
      <w:pPr>
        <w:pStyle w:val="Heading1"/>
        <w:pBdr>
          <w:bottom w:val="single" w:color="2E5090" w:sz="2" w:space="4"/>
        </w:pBdr>
        <w:spacing w:after="200" w:before="400"/>
      </w:pPr>
      <w:r>
        <w:rPr>
          <w:rFonts w:ascii="Arial" w:cs="Arial" w:eastAsia="Arial" w:hAnsi="Arial"/>
          <w:b/>
          <w:bCs/>
          <w:color w:val="2E5090"/>
          <w:sz w:val="28"/>
          <w:szCs w:val="28"/>
        </w:rPr>
        <w:t xml:space="preserve">17. Risks &amp; Mitigations</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4026"/>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0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Simulation balance off — problems too easy or too hard</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High</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All balance parameters in YAML config. Tune during Phase 4 playtest without code changes.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Maturity-mismatch math produces unbalanced outcomes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High</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Expose all mismatch percentages in YAML. Controlled A/B tests on key scenarios before Phase 4 release.</w:t>
            </w:r>
          </w:p>
        </w:tc>
      </w:tr>
      <w:tr>
        <w:tc>
          <w:tcPr>
            <w:tcW w:type="dxa" w:w="24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Pygame rendering performance degrades with 24 operators and 19 stations</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Profile during Phase 2. Cap visible entity count. Sprite pooling if needed. 60fps 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Tile-based navigation feels clunky or slow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Tune walk speed and tile size during Phase 2 playtest. Add run modifier (hold Shift).</w:t>
            </w:r>
          </w:p>
        </w:tc>
      </w:tr>
      <w:tr>
        <w:tc>
          <w:tcPr>
            <w:tcW w:type="dxa" w:w="24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Hand-designed problem catalog takes longer than expected</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Tier 1 complete. Tiers 2–4 designed in dedicated sessions before their build phases.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Scoring math feels punitive or opaque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High</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Show full score breakdown per metric after every solve. Allow player to replay diagnostic to understand gap.</w:t>
            </w:r>
          </w:p>
        </w:tc>
      </w:tr>
      <w:tr>
        <w:tc>
          <w:tcPr>
            <w:tcW w:type="dxa" w:w="24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Save file corruption destroys player progress</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Low</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Critical</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Write-ahead logging, 5 rolling backups, schema versioning, migration tests.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Coach feels generic or preachy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High</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LGM-40 persona spec is the system prompt foundation. Test 20 interactions before Phase 5 ships.</w:t>
            </w:r>
          </w:p>
        </w:tc>
      </w:tr>
      <w:tr>
        <w:tc>
          <w:tcPr>
            <w:tcW w:type="dxa" w:w="24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Decay mechanic frustrates rather than teaches</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40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Decay notification is clear and specific. Decay rate tunable in YAML. First occurrence includes brief explanation.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Building this before finishing OIA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Medium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OIA is confirmed to be further along in a separate session. This project proceeds independently.</w:t>
            </w:r>
          </w:p>
        </w:tc>
      </w:tr>
    </w:tbl>
    <w:p>
      <w:pPr>
        <w:spacing w:after="200"/>
      </w:pPr>
    </w:p>
    <w:p>
      <w:pPr>
        <w:pStyle w:val="Heading1"/>
        <w:pBdr>
          <w:bottom w:val="single" w:color="2E5090" w:sz="2" w:space="4"/>
        </w:pBdr>
        <w:spacing w:after="200" w:before="400"/>
      </w:pPr>
      <w:r>
        <w:rPr>
          <w:rFonts w:ascii="Arial" w:cs="Arial" w:eastAsia="Arial" w:hAnsi="Arial"/>
          <w:b/>
          <w:bCs/>
          <w:color w:val="2E5090"/>
          <w:sz w:val="28"/>
          <w:szCs w:val="28"/>
        </w:rPr>
        <w:t xml:space="preserve">18. Revision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626"/>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6626"/>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0.1</w:t>
            </w:r>
          </w:p>
        </w:tc>
        <w:tc>
          <w:tcPr>
            <w:tcW w:type="dxa" w:w="14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April 2026</w:t>
            </w:r>
          </w:p>
        </w:tc>
        <w:tc>
          <w:tcPr>
            <w:tcW w:type="dxa" w:w="66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Initial draft. Core concept, U-cell factory, persistent state, AI coaching, LGM-40 integration.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April 2026</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Maturity-mismatch mechanic added. Scoring changed to math-based. Countermeasure catalog expanded to 75+ tools. Tier scope locked at 4. Problem catalog target 70–80.</w:t>
            </w:r>
          </w:p>
        </w:tc>
      </w:tr>
      <w:tr>
        <w:tc>
          <w:tcPr>
            <w:tcW w:type="dxa" w:w="10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2.0</w:t>
            </w:r>
          </w:p>
        </w:tc>
        <w:tc>
          <w:tcPr>
            <w:tcW w:type="dxa" w:w="14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April 2026</w:t>
            </w:r>
          </w:p>
        </w:tc>
        <w:tc>
          <w:tcPr>
            <w:tcW w:type="dxa" w:w="6626"/>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val="false"/>
                <w:bCs w:val="false"/>
                <w:color w:val="1A1A1A"/>
                <w:sz w:val="20"/>
                <w:szCs w:val="20"/>
              </w:rPr>
              <w:t xml:space="preserve">Full Claude Code input specification. Integrated: Pokémon-style walking (Phase 2), complete 79-tool countermeasure YAML summary, full 25-problem Tier 1 catalog reference, six-metric scoring formulas, maturity-mismatch effectiveness tiers (Full/Reduced/Minimal/No Effect/Harmful), decay mechanics, side-effect problem references, credit system, specialist hiring, build roadmap Phases 0–6, file structure recommendation, success criteria, risk register.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4A4A4A"/>
        <w:sz w:val="18"/>
        <w:szCs w:val="18"/>
      </w:rPr>
      <w:t xml:space="preserve">Lean Factory v2.0 — Claude Code Input Specification</w:t>
    </w:r>
    <w:r>
      <w:rPr>
        <w:rFonts w:ascii="Arial" w:cs="Arial" w:eastAsia="Arial" w:hAnsi="Arial"/>
        <w:b/>
        <w:bCs/>
        <w:color w:val="2E509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090"/>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2026-04-22T17:54:30.510Z</dcterms:created>
  <dcterms:modified xsi:type="dcterms:W3CDTF">2026-04-22T17:54:30.511Z</dcterms:modified>
</cp:coreProperties>
</file>

<file path=docProps/custom.xml><?xml version="1.0" encoding="utf-8"?>
<Properties xmlns="http://schemas.openxmlformats.org/officeDocument/2006/custom-properties" xmlns:vt="http://schemas.openxmlformats.org/officeDocument/2006/docPropsVTypes"/>
</file>