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23AA" w14:textId="77777777" w:rsidR="003536D1" w:rsidRPr="00190B8A" w:rsidRDefault="003536D1" w:rsidP="00C732D3">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2</w:t>
      </w:r>
      <w:r w:rsidRPr="00190B8A">
        <w:rPr>
          <w:rFonts w:ascii="Arial" w:hAnsi="Arial"/>
          <w:b/>
          <w:sz w:val="28"/>
          <w:u w:val="single"/>
        </w:rPr>
        <w:t xml:space="preserve"> </w:t>
      </w:r>
      <w:r>
        <w:rPr>
          <w:rFonts w:ascii="Arial" w:hAnsi="Arial"/>
          <w:b/>
          <w:sz w:val="28"/>
          <w:u w:val="single"/>
        </w:rPr>
        <w:t>–</w:t>
      </w:r>
      <w:r w:rsidRPr="00190B8A">
        <w:rPr>
          <w:rFonts w:ascii="Arial" w:hAnsi="Arial"/>
          <w:b/>
          <w:sz w:val="28"/>
          <w:u w:val="single"/>
        </w:rPr>
        <w:t xml:space="preserve"> </w:t>
      </w:r>
      <w:r>
        <w:rPr>
          <w:rFonts w:ascii="Arial" w:hAnsi="Arial"/>
          <w:b/>
          <w:sz w:val="28"/>
          <w:u w:val="single"/>
        </w:rPr>
        <w:t>Domain Analysis using ‘Interpro’ online</w:t>
      </w:r>
    </w:p>
    <w:p w14:paraId="64CDF324" w14:textId="77777777" w:rsidR="00C732D3" w:rsidRDefault="00C732D3" w:rsidP="00C732D3">
      <w:pPr>
        <w:ind w:left="284" w:hanging="284"/>
        <w:rPr>
          <w:rFonts w:ascii="Arial" w:hAnsi="Arial"/>
        </w:rPr>
      </w:pPr>
    </w:p>
    <w:p w14:paraId="4BF5A9BC" w14:textId="77777777" w:rsidR="00C732D3" w:rsidRPr="00190B8A" w:rsidRDefault="00C732D3" w:rsidP="00C732D3">
      <w:pPr>
        <w:ind w:left="284" w:hanging="284"/>
        <w:rPr>
          <w:rFonts w:ascii="Arial" w:hAnsi="Arial"/>
        </w:rPr>
      </w:pPr>
    </w:p>
    <w:p w14:paraId="2A7D5C3A" w14:textId="77777777" w:rsidR="00C732D3" w:rsidRPr="00190B8A" w:rsidRDefault="00C732D3" w:rsidP="00C732D3">
      <w:pPr>
        <w:ind w:left="284" w:hanging="284"/>
        <w:outlineLvl w:val="0"/>
        <w:rPr>
          <w:rFonts w:ascii="Arial" w:hAnsi="Arial"/>
          <w:b/>
        </w:rPr>
      </w:pPr>
      <w:r w:rsidRPr="00190B8A">
        <w:rPr>
          <w:rFonts w:ascii="Arial" w:hAnsi="Arial"/>
          <w:b/>
        </w:rPr>
        <w:t>Objectives:</w:t>
      </w:r>
    </w:p>
    <w:p w14:paraId="2647E920" w14:textId="77777777" w:rsidR="00C732D3" w:rsidRPr="00190B8A" w:rsidRDefault="00C732D3" w:rsidP="00C732D3">
      <w:pPr>
        <w:ind w:left="284" w:hanging="284"/>
        <w:rPr>
          <w:rFonts w:ascii="Arial" w:hAnsi="Arial"/>
        </w:rPr>
      </w:pPr>
    </w:p>
    <w:p w14:paraId="2FC7321D" w14:textId="5B8B9696" w:rsidR="00C732D3" w:rsidRPr="00190B8A" w:rsidRDefault="00C732D3" w:rsidP="00C732D3">
      <w:pPr>
        <w:ind w:left="284" w:hanging="284"/>
        <w:rPr>
          <w:rFonts w:ascii="Arial" w:hAnsi="Arial"/>
        </w:rPr>
      </w:pPr>
      <w:r w:rsidRPr="00190B8A">
        <w:rPr>
          <w:rFonts w:ascii="Arial" w:hAnsi="Arial"/>
        </w:rPr>
        <w:t>-</w:t>
      </w:r>
      <w:r w:rsidRPr="00190B8A">
        <w:rPr>
          <w:rFonts w:ascii="Arial" w:hAnsi="Arial"/>
        </w:rPr>
        <w:tab/>
      </w:r>
      <w:r w:rsidR="00F70F17">
        <w:rPr>
          <w:rFonts w:ascii="Arial" w:hAnsi="Arial"/>
        </w:rPr>
        <w:t xml:space="preserve">to </w:t>
      </w:r>
      <w:r>
        <w:rPr>
          <w:rFonts w:ascii="Arial" w:hAnsi="Arial"/>
        </w:rPr>
        <w:t>roughly understand what a ‘protein domain’ is</w:t>
      </w:r>
    </w:p>
    <w:p w14:paraId="07DA52F0" w14:textId="6A202A67" w:rsidR="00C732D3" w:rsidRDefault="00C732D3" w:rsidP="00C732D3">
      <w:pPr>
        <w:ind w:left="284" w:hanging="284"/>
        <w:rPr>
          <w:rFonts w:ascii="Arial" w:hAnsi="Arial"/>
        </w:rPr>
      </w:pPr>
      <w:r w:rsidRPr="00190B8A">
        <w:rPr>
          <w:rFonts w:ascii="Arial" w:hAnsi="Arial"/>
        </w:rPr>
        <w:t>-</w:t>
      </w:r>
      <w:r w:rsidRPr="00190B8A">
        <w:rPr>
          <w:rFonts w:ascii="Arial" w:hAnsi="Arial"/>
        </w:rPr>
        <w:tab/>
      </w:r>
      <w:r w:rsidR="00F70F17">
        <w:rPr>
          <w:rFonts w:ascii="Arial" w:hAnsi="Arial"/>
        </w:rPr>
        <w:t xml:space="preserve">to </w:t>
      </w:r>
      <w:r>
        <w:rPr>
          <w:rFonts w:ascii="Arial" w:hAnsi="Arial"/>
        </w:rPr>
        <w:t>learn to discover and browse domain information using InterPro.</w:t>
      </w:r>
    </w:p>
    <w:p w14:paraId="5DAC70D7" w14:textId="155687A3" w:rsidR="00C732D3" w:rsidRPr="00190B8A" w:rsidRDefault="00C732D3" w:rsidP="00C732D3">
      <w:pPr>
        <w:ind w:left="284" w:hanging="284"/>
        <w:rPr>
          <w:rFonts w:ascii="Arial" w:hAnsi="Arial"/>
        </w:rPr>
      </w:pPr>
      <w:r>
        <w:rPr>
          <w:rFonts w:ascii="Arial" w:hAnsi="Arial"/>
        </w:rPr>
        <w:t>-</w:t>
      </w:r>
      <w:r>
        <w:rPr>
          <w:rFonts w:ascii="Arial" w:hAnsi="Arial"/>
        </w:rPr>
        <w:tab/>
      </w:r>
      <w:r w:rsidR="00F70F17">
        <w:rPr>
          <w:rFonts w:ascii="Arial" w:hAnsi="Arial"/>
        </w:rPr>
        <w:t xml:space="preserve">to </w:t>
      </w:r>
      <w:r>
        <w:rPr>
          <w:rFonts w:ascii="Arial" w:hAnsi="Arial"/>
        </w:rPr>
        <w:t>learn how to download the ‘seed’ alignment sequences for a given domain.</w:t>
      </w:r>
    </w:p>
    <w:p w14:paraId="3B71D607" w14:textId="77777777" w:rsidR="00C732D3" w:rsidRPr="00190B8A" w:rsidRDefault="00C732D3" w:rsidP="00C732D3">
      <w:pPr>
        <w:ind w:left="284" w:hanging="284"/>
        <w:rPr>
          <w:rFonts w:ascii="Arial" w:hAnsi="Arial"/>
        </w:rPr>
      </w:pPr>
    </w:p>
    <w:p w14:paraId="192C8FEE" w14:textId="77777777" w:rsidR="00C732D3" w:rsidRPr="00DA73BC" w:rsidRDefault="00C732D3" w:rsidP="00C732D3">
      <w:pPr>
        <w:ind w:left="284" w:hanging="284"/>
        <w:rPr>
          <w:rFonts w:ascii="Arial" w:hAnsi="Arial"/>
          <w:b/>
        </w:rPr>
      </w:pPr>
    </w:p>
    <w:p w14:paraId="5D9A5894" w14:textId="77777777" w:rsidR="00C732D3" w:rsidRDefault="00C732D3" w:rsidP="00C732D3">
      <w:pPr>
        <w:ind w:left="284" w:hanging="284"/>
        <w:outlineLvl w:val="0"/>
        <w:rPr>
          <w:rFonts w:ascii="Arial" w:hAnsi="Arial"/>
          <w:b/>
        </w:rPr>
      </w:pPr>
      <w:r>
        <w:rPr>
          <w:rFonts w:ascii="Arial" w:hAnsi="Arial"/>
          <w:b/>
        </w:rPr>
        <w:t>Our t</w:t>
      </w:r>
      <w:r w:rsidRPr="00DA73BC">
        <w:rPr>
          <w:rFonts w:ascii="Arial" w:hAnsi="Arial"/>
          <w:b/>
        </w:rPr>
        <w:t xml:space="preserve">est </w:t>
      </w:r>
      <w:r>
        <w:rPr>
          <w:rFonts w:ascii="Arial" w:hAnsi="Arial"/>
          <w:b/>
        </w:rPr>
        <w:t>protein</w:t>
      </w:r>
      <w:r w:rsidRPr="00DA73BC">
        <w:rPr>
          <w:rFonts w:ascii="Arial" w:hAnsi="Arial"/>
          <w:b/>
        </w:rPr>
        <w:t>:</w:t>
      </w:r>
    </w:p>
    <w:p w14:paraId="05450BAC" w14:textId="77777777" w:rsidR="00C732D3" w:rsidRPr="00DA73BC" w:rsidRDefault="00C732D3" w:rsidP="00C732D3">
      <w:pPr>
        <w:ind w:left="284" w:hanging="284"/>
        <w:rPr>
          <w:rFonts w:ascii="Arial" w:hAnsi="Arial"/>
          <w:b/>
        </w:rPr>
      </w:pPr>
    </w:p>
    <w:p w14:paraId="44DD7A29" w14:textId="7E790695" w:rsidR="00C732D3" w:rsidRPr="00190B8A" w:rsidRDefault="00C732D3" w:rsidP="00C732D3">
      <w:pPr>
        <w:jc w:val="both"/>
        <w:rPr>
          <w:rFonts w:ascii="Arial" w:hAnsi="Arial"/>
        </w:rPr>
      </w:pPr>
      <w:r>
        <w:rPr>
          <w:rFonts w:ascii="Arial" w:hAnsi="Arial"/>
        </w:rPr>
        <w:t xml:space="preserve">same protein as in exercise 1, from the </w:t>
      </w:r>
      <w:r w:rsidR="00D70ED0">
        <w:rPr>
          <w:rFonts w:ascii="Arial" w:hAnsi="Arial"/>
        </w:rPr>
        <w:t>1000-year-old</w:t>
      </w:r>
      <w:r>
        <w:rPr>
          <w:rFonts w:ascii="Arial" w:hAnsi="Arial"/>
        </w:rPr>
        <w:t xml:space="preserve"> skeleton:</w:t>
      </w:r>
    </w:p>
    <w:p w14:paraId="7FA444F7" w14:textId="77777777" w:rsidR="00C732D3" w:rsidRPr="00190B8A" w:rsidRDefault="00C732D3" w:rsidP="00C732D3">
      <w:pPr>
        <w:ind w:left="284" w:hanging="284"/>
        <w:rPr>
          <w:rFonts w:ascii="Arial" w:hAnsi="Arial"/>
        </w:rPr>
      </w:pPr>
    </w:p>
    <w:p w14:paraId="5BF6C246" w14:textId="77777777" w:rsidR="00C732D3" w:rsidRPr="006D4A51" w:rsidRDefault="00C732D3" w:rsidP="00C732D3">
      <w:pPr>
        <w:rPr>
          <w:rFonts w:ascii="Courier" w:hAnsi="Courier"/>
          <w:sz w:val="20"/>
          <w:szCs w:val="20"/>
        </w:rPr>
      </w:pPr>
      <w:r w:rsidRPr="006D4A51">
        <w:rPr>
          <w:rFonts w:ascii="Courier" w:hAnsi="Courier"/>
          <w:sz w:val="20"/>
          <w:szCs w:val="20"/>
        </w:rPr>
        <w:t>GFFGDRVGRKFIIWFSILGTAPFALWLPYADADTTAILVILIGFIISSAFASILVYSQELLPKKIGMISGVFYGFAFGMGGLASALLGKLIDLTDITFVYKVCSFLPLMGLIAYFLPNLRKVKMKE</w:t>
      </w:r>
    </w:p>
    <w:p w14:paraId="2487CBBA" w14:textId="77777777" w:rsidR="00C732D3" w:rsidRDefault="00C732D3">
      <w:pPr>
        <w:rPr>
          <w:rFonts w:ascii="Courier" w:hAnsi="Courier"/>
          <w:color w:val="000000"/>
          <w:sz w:val="16"/>
        </w:rPr>
      </w:pPr>
    </w:p>
    <w:p w14:paraId="089F5F50" w14:textId="77777777" w:rsidR="00C732D3" w:rsidRDefault="00C732D3">
      <w:pPr>
        <w:rPr>
          <w:rFonts w:ascii="Courier" w:hAnsi="Courier"/>
          <w:color w:val="000000"/>
          <w:sz w:val="16"/>
        </w:rPr>
      </w:pPr>
    </w:p>
    <w:p w14:paraId="65183123" w14:textId="77777777" w:rsidR="00C732D3" w:rsidRDefault="00C732D3" w:rsidP="00C732D3">
      <w:pPr>
        <w:ind w:left="284" w:hanging="284"/>
        <w:outlineLvl w:val="0"/>
        <w:rPr>
          <w:rFonts w:ascii="Arial" w:hAnsi="Arial"/>
          <w:b/>
        </w:rPr>
      </w:pPr>
      <w:r>
        <w:rPr>
          <w:rFonts w:ascii="Arial" w:hAnsi="Arial"/>
          <w:b/>
        </w:rPr>
        <w:t>1) What is a ‘protein domain’</w:t>
      </w:r>
      <w:r w:rsidRPr="00DA73BC">
        <w:rPr>
          <w:rFonts w:ascii="Arial" w:hAnsi="Arial"/>
          <w:b/>
        </w:rPr>
        <w:t>:</w:t>
      </w:r>
    </w:p>
    <w:p w14:paraId="6C220AF1" w14:textId="77777777" w:rsidR="00C732D3" w:rsidRPr="00DA73BC" w:rsidRDefault="00C732D3" w:rsidP="00C732D3">
      <w:pPr>
        <w:ind w:left="284" w:hanging="284"/>
        <w:rPr>
          <w:rFonts w:ascii="Arial" w:hAnsi="Arial"/>
          <w:b/>
        </w:rPr>
      </w:pPr>
    </w:p>
    <w:p w14:paraId="710AA9B9" w14:textId="2AD8B2B9" w:rsidR="00C732D3" w:rsidRDefault="00C732D3" w:rsidP="00C732D3">
      <w:pPr>
        <w:jc w:val="both"/>
        <w:rPr>
          <w:rFonts w:ascii="Arial" w:hAnsi="Arial"/>
        </w:rPr>
      </w:pPr>
      <w:r>
        <w:rPr>
          <w:rFonts w:ascii="Arial" w:hAnsi="Arial"/>
        </w:rPr>
        <w:t xml:space="preserve">in short, a </w:t>
      </w:r>
      <w:r w:rsidRPr="00D37315">
        <w:rPr>
          <w:rFonts w:ascii="Arial" w:hAnsi="Arial"/>
          <w:i/>
        </w:rPr>
        <w:t>protein domain</w:t>
      </w:r>
      <w:r>
        <w:rPr>
          <w:rFonts w:ascii="Arial" w:hAnsi="Arial"/>
        </w:rPr>
        <w:t xml:space="preserve"> is a short stretch of multiple sequence alignment that somehow seems ‘important’ enough to be given its own name and annotation. Most proteins typically consist of one</w:t>
      </w:r>
      <w:r w:rsidR="00F70F17">
        <w:rPr>
          <w:rFonts w:ascii="Arial" w:hAnsi="Arial"/>
        </w:rPr>
        <w:t xml:space="preserve"> or more</w:t>
      </w:r>
      <w:r>
        <w:rPr>
          <w:rFonts w:ascii="Arial" w:hAnsi="Arial"/>
        </w:rPr>
        <w:t xml:space="preserve"> protein domain</w:t>
      </w:r>
      <w:r w:rsidR="00F70F17">
        <w:rPr>
          <w:rFonts w:ascii="Arial" w:hAnsi="Arial"/>
        </w:rPr>
        <w:t>s</w:t>
      </w:r>
      <w:r>
        <w:rPr>
          <w:rFonts w:ascii="Arial" w:hAnsi="Arial"/>
        </w:rPr>
        <w:t>, but also of non-domain sections that align less well and may perhaps be less important or at least less diagnostic of function.</w:t>
      </w:r>
    </w:p>
    <w:p w14:paraId="411E06E2" w14:textId="77777777" w:rsidR="00C732D3" w:rsidRDefault="00C732D3" w:rsidP="00C732D3">
      <w:pPr>
        <w:jc w:val="both"/>
        <w:rPr>
          <w:rFonts w:ascii="Arial" w:hAnsi="Arial"/>
          <w:b/>
        </w:rPr>
      </w:pPr>
      <w:r>
        <w:rPr>
          <w:rFonts w:ascii="Arial" w:hAnsi="Arial"/>
        </w:rPr>
        <w:t>In practice, protein domains are discovered by experts staring at alignments all day. As part of describing and naming a new domain, these experts will usually provide a summary on where the domain can be found, and what function it might have. Within the actual proteins, domains often represent autonomously folding structural subunits. Many proteins are consisting of multiple different domains, which can be rearranged and exchanged over evolutionary timescales (‘domain shuffling’). As of today, most domains in existence have probably been discovered and described already.</w:t>
      </w:r>
    </w:p>
    <w:p w14:paraId="37FADC80" w14:textId="77777777" w:rsidR="00C732D3" w:rsidRDefault="00C732D3" w:rsidP="00C732D3">
      <w:pPr>
        <w:ind w:left="284" w:hanging="284"/>
        <w:rPr>
          <w:rFonts w:ascii="Arial" w:hAnsi="Arial"/>
          <w:b/>
        </w:rPr>
      </w:pPr>
    </w:p>
    <w:p w14:paraId="2DE9F085" w14:textId="77777777" w:rsidR="00C732D3" w:rsidRPr="00190B8A" w:rsidRDefault="00C732D3" w:rsidP="00C732D3">
      <w:pPr>
        <w:ind w:left="284" w:hanging="284"/>
        <w:rPr>
          <w:rFonts w:ascii="Arial" w:hAnsi="Arial"/>
          <w:b/>
        </w:rPr>
      </w:pPr>
    </w:p>
    <w:p w14:paraId="02BCE5E1" w14:textId="77777777" w:rsidR="00C732D3" w:rsidRPr="00190B8A" w:rsidRDefault="00C732D3" w:rsidP="00C732D3">
      <w:pPr>
        <w:keepNext/>
        <w:ind w:left="284" w:hanging="284"/>
        <w:outlineLvl w:val="0"/>
        <w:rPr>
          <w:rFonts w:ascii="Arial" w:hAnsi="Arial"/>
          <w:b/>
        </w:rPr>
      </w:pPr>
      <w:r>
        <w:rPr>
          <w:rFonts w:ascii="Arial" w:hAnsi="Arial"/>
          <w:b/>
        </w:rPr>
        <w:t>2) submit the test protein for a domain search</w:t>
      </w:r>
    </w:p>
    <w:p w14:paraId="23CB87C3" w14:textId="77777777" w:rsidR="00C732D3" w:rsidRPr="00190B8A" w:rsidRDefault="00C732D3" w:rsidP="00C732D3">
      <w:pPr>
        <w:keepNext/>
        <w:ind w:left="284" w:hanging="284"/>
        <w:rPr>
          <w:rFonts w:ascii="Arial" w:hAnsi="Arial"/>
        </w:rPr>
      </w:pPr>
    </w:p>
    <w:p w14:paraId="5223FEF6" w14:textId="77777777" w:rsidR="00C732D3" w:rsidRPr="00190B8A" w:rsidRDefault="00C732D3" w:rsidP="00C732D3">
      <w:pPr>
        <w:jc w:val="both"/>
        <w:rPr>
          <w:rFonts w:ascii="Arial" w:hAnsi="Arial"/>
        </w:rPr>
      </w:pPr>
      <w:r>
        <w:rPr>
          <w:rFonts w:ascii="Arial" w:hAnsi="Arial"/>
        </w:rPr>
        <w:t>after exploring an unknown protein against sequence databases (exercise 1), the next typical strategy is to search it for previously described domains. This may provide a broader idea of its function, and often also some three-dimensional structure information.</w:t>
      </w:r>
    </w:p>
    <w:p w14:paraId="49F8F9E9" w14:textId="77777777" w:rsidR="00C732D3" w:rsidRPr="00190B8A" w:rsidRDefault="00C732D3" w:rsidP="00C732D3">
      <w:pPr>
        <w:rPr>
          <w:rFonts w:ascii="Arial" w:hAnsi="Arial"/>
        </w:rPr>
      </w:pPr>
    </w:p>
    <w:p w14:paraId="6F98319D" w14:textId="4CE57136" w:rsidR="00C732D3" w:rsidRPr="00DA73BC" w:rsidRDefault="00C732D3" w:rsidP="00C732D3">
      <w:pPr>
        <w:spacing w:before="120"/>
        <w:ind w:left="284" w:hanging="284"/>
        <w:rPr>
          <w:rFonts w:ascii="Arial" w:hAnsi="Arial"/>
          <w:sz w:val="22"/>
        </w:rPr>
      </w:pPr>
      <w:r w:rsidRPr="00190B8A">
        <w:rPr>
          <w:rFonts w:ascii="Arial" w:hAnsi="Arial"/>
        </w:rPr>
        <w:t>-</w:t>
      </w:r>
      <w:r w:rsidRPr="00190B8A">
        <w:rPr>
          <w:rFonts w:ascii="Arial" w:hAnsi="Arial"/>
        </w:rPr>
        <w:tab/>
      </w:r>
      <w:r>
        <w:rPr>
          <w:rFonts w:ascii="Arial" w:hAnsi="Arial"/>
        </w:rPr>
        <w:t xml:space="preserve">open your browser, and </w:t>
      </w:r>
      <w:r w:rsidRPr="00190B8A">
        <w:rPr>
          <w:rFonts w:ascii="Arial" w:hAnsi="Arial"/>
        </w:rPr>
        <w:t xml:space="preserve">take </w:t>
      </w:r>
      <w:r>
        <w:rPr>
          <w:rFonts w:ascii="Arial" w:hAnsi="Arial"/>
        </w:rPr>
        <w:t>it</w:t>
      </w:r>
      <w:r w:rsidRPr="00190B8A">
        <w:rPr>
          <w:rFonts w:ascii="Arial" w:hAnsi="Arial"/>
        </w:rPr>
        <w:t xml:space="preserve"> to the </w:t>
      </w:r>
      <w:r>
        <w:rPr>
          <w:rFonts w:ascii="Arial" w:hAnsi="Arial"/>
        </w:rPr>
        <w:t>EBI</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F70F17">
        <w:rPr>
          <w:rFonts w:ascii="Courier" w:hAnsi="Courier"/>
          <w:sz w:val="20"/>
          <w:szCs w:val="20"/>
        </w:rPr>
        <w:t>http</w:t>
      </w:r>
      <w:r w:rsidR="007778CD" w:rsidRPr="00F70F17">
        <w:rPr>
          <w:rFonts w:ascii="Courier" w:hAnsi="Courier"/>
          <w:sz w:val="20"/>
          <w:szCs w:val="20"/>
        </w:rPr>
        <w:t>s</w:t>
      </w:r>
      <w:r w:rsidRPr="00F70F17">
        <w:rPr>
          <w:rFonts w:ascii="Courier" w:hAnsi="Courier"/>
          <w:sz w:val="20"/>
          <w:szCs w:val="20"/>
        </w:rPr>
        <w:t>://www.ebi.ac.uk</w:t>
      </w:r>
      <w:r>
        <w:rPr>
          <w:rFonts w:ascii="Arial" w:hAnsi="Arial"/>
          <w:sz w:val="22"/>
        </w:rPr>
        <w:t>/</w:t>
      </w:r>
    </w:p>
    <w:p w14:paraId="3CB4494C" w14:textId="32C6D6BF" w:rsidR="00C732D3" w:rsidRDefault="00C732D3" w:rsidP="00C732D3">
      <w:pPr>
        <w:spacing w:before="120"/>
        <w:ind w:left="284" w:hanging="284"/>
        <w:rPr>
          <w:rFonts w:ascii="Arial" w:hAnsi="Arial"/>
        </w:rPr>
      </w:pPr>
      <w:r w:rsidRPr="00190B8A">
        <w:rPr>
          <w:rFonts w:ascii="Arial" w:hAnsi="Arial"/>
        </w:rPr>
        <w:t>-</w:t>
      </w:r>
      <w:r w:rsidRPr="00190B8A">
        <w:rPr>
          <w:rFonts w:ascii="Arial" w:hAnsi="Arial"/>
        </w:rPr>
        <w:tab/>
      </w:r>
      <w:r>
        <w:rPr>
          <w:rFonts w:ascii="Arial" w:hAnsi="Arial"/>
        </w:rPr>
        <w:t>Click on “Services”</w:t>
      </w:r>
      <w:r w:rsidR="007434C8">
        <w:rPr>
          <w:rFonts w:ascii="Arial" w:hAnsi="Arial"/>
        </w:rPr>
        <w:t xml:space="preserve"> (on the very top </w:t>
      </w:r>
      <w:r w:rsidR="00E61EB6">
        <w:rPr>
          <w:rFonts w:ascii="Arial" w:hAnsi="Arial"/>
        </w:rPr>
        <w:t>of the page</w:t>
      </w:r>
      <w:r w:rsidR="007434C8">
        <w:rPr>
          <w:rFonts w:ascii="Arial" w:hAnsi="Arial"/>
        </w:rPr>
        <w:t>)</w:t>
      </w:r>
      <w:r>
        <w:rPr>
          <w:rFonts w:ascii="Arial" w:hAnsi="Arial"/>
        </w:rPr>
        <w:t xml:space="preserve">, then </w:t>
      </w:r>
      <w:r w:rsidR="00EB1A80">
        <w:rPr>
          <w:rFonts w:ascii="Arial" w:hAnsi="Arial"/>
        </w:rPr>
        <w:t xml:space="preserve">type “InterPro” into the box “find a data resource or tool” and click “Search”. </w:t>
      </w:r>
      <w:r w:rsidR="00A927CB">
        <w:rPr>
          <w:rFonts w:ascii="Arial" w:hAnsi="Arial"/>
        </w:rPr>
        <w:t xml:space="preserve">From the returned results, click “InterPro” to switch to Interpro Website. </w:t>
      </w:r>
    </w:p>
    <w:p w14:paraId="6B6CCCC9" w14:textId="6C910EA7" w:rsidR="00C732D3" w:rsidRDefault="00C732D3" w:rsidP="00D70ED0">
      <w:pPr>
        <w:spacing w:before="120"/>
        <w:ind w:left="284" w:hanging="284"/>
        <w:jc w:val="both"/>
        <w:rPr>
          <w:rFonts w:ascii="Arial" w:hAnsi="Arial"/>
        </w:rPr>
      </w:pPr>
      <w:r>
        <w:rPr>
          <w:rFonts w:ascii="Arial" w:hAnsi="Arial"/>
        </w:rPr>
        <w:lastRenderedPageBreak/>
        <w:t>-</w:t>
      </w:r>
      <w:r>
        <w:rPr>
          <w:rFonts w:ascii="Arial" w:hAnsi="Arial"/>
        </w:rPr>
        <w:tab/>
        <w:t>Use copy-and-paste to enter our test protein into the box ‘</w:t>
      </w:r>
      <w:r w:rsidR="00D348EA">
        <w:t>Search by sequence</w:t>
      </w:r>
      <w:r>
        <w:rPr>
          <w:rFonts w:ascii="Arial" w:hAnsi="Arial"/>
        </w:rPr>
        <w:t>’, and click ‘</w:t>
      </w:r>
      <w:r w:rsidR="00595FE4">
        <w:rPr>
          <w:rFonts w:ascii="Arial" w:hAnsi="Arial"/>
        </w:rPr>
        <w:t>Search</w:t>
      </w:r>
      <w:r w:rsidR="00F24725">
        <w:rPr>
          <w:rFonts w:ascii="Arial" w:hAnsi="Arial"/>
        </w:rPr>
        <w:t>’</w:t>
      </w:r>
      <w:r>
        <w:rPr>
          <w:rFonts w:ascii="Arial" w:hAnsi="Arial"/>
        </w:rPr>
        <w:t>.</w:t>
      </w:r>
      <w:r w:rsidR="008061E3">
        <w:rPr>
          <w:rFonts w:ascii="Arial" w:hAnsi="Arial"/>
        </w:rPr>
        <w:t xml:space="preserve"> Depending on your browser settings, it may appear like the Search-button does not</w:t>
      </w:r>
      <w:r w:rsidR="00D70ED0">
        <w:rPr>
          <w:rFonts w:ascii="Arial" w:hAnsi="Arial"/>
        </w:rPr>
        <w:t xml:space="preserve"> really</w:t>
      </w:r>
      <w:r w:rsidR="008061E3">
        <w:rPr>
          <w:rFonts w:ascii="Arial" w:hAnsi="Arial"/>
        </w:rPr>
        <w:t xml:space="preserve"> respond … in that case, switch over to the “Results” tab and you should see your search running there.</w:t>
      </w:r>
    </w:p>
    <w:p w14:paraId="7F87E465" w14:textId="564D1D80" w:rsidR="00800101" w:rsidRDefault="00C732D3" w:rsidP="00800101">
      <w:pPr>
        <w:spacing w:before="120"/>
        <w:ind w:left="284" w:hanging="284"/>
        <w:jc w:val="both"/>
        <w:rPr>
          <w:rFonts w:ascii="Arial" w:hAnsi="Arial"/>
        </w:rPr>
      </w:pPr>
      <w:r>
        <w:rPr>
          <w:rFonts w:ascii="Arial" w:hAnsi="Arial"/>
        </w:rPr>
        <w:t>-</w:t>
      </w:r>
      <w:r>
        <w:rPr>
          <w:rFonts w:ascii="Arial" w:hAnsi="Arial"/>
        </w:rPr>
        <w:tab/>
        <w:t xml:space="preserve">after a while, a graphical summary will show up, indicating domains </w:t>
      </w:r>
      <w:r w:rsidR="00F24725">
        <w:rPr>
          <w:rFonts w:ascii="Arial" w:hAnsi="Arial"/>
        </w:rPr>
        <w:t xml:space="preserve">and features </w:t>
      </w:r>
      <w:r>
        <w:rPr>
          <w:rFonts w:ascii="Arial" w:hAnsi="Arial"/>
        </w:rPr>
        <w:t>that have been found for our test protein.</w:t>
      </w:r>
      <w:r w:rsidR="0097658A">
        <w:rPr>
          <w:rFonts w:ascii="Arial" w:hAnsi="Arial"/>
        </w:rPr>
        <w:t xml:space="preserve"> First choose</w:t>
      </w:r>
      <w:r w:rsidR="007827C6">
        <w:rPr>
          <w:rFonts w:ascii="Arial" w:hAnsi="Arial"/>
        </w:rPr>
        <w:t xml:space="preserve"> “Options” and then </w:t>
      </w:r>
      <w:r w:rsidR="004869C3">
        <w:rPr>
          <w:rFonts w:ascii="Arial" w:hAnsi="Arial"/>
        </w:rPr>
        <w:t>“</w:t>
      </w:r>
      <w:r w:rsidR="0097658A">
        <w:rPr>
          <w:rFonts w:ascii="Arial" w:hAnsi="Arial"/>
        </w:rPr>
        <w:t>Color by</w:t>
      </w:r>
      <w:r w:rsidR="004869C3">
        <w:rPr>
          <w:rFonts w:ascii="Arial" w:hAnsi="Arial"/>
        </w:rPr>
        <w:t>”</w:t>
      </w:r>
      <w:r w:rsidR="009C390D">
        <w:rPr>
          <w:rFonts w:ascii="Arial" w:hAnsi="Arial"/>
        </w:rPr>
        <w:t xml:space="preserve"> (drop-down box just above graph)</w:t>
      </w:r>
      <w:r w:rsidR="0097658A">
        <w:rPr>
          <w:rFonts w:ascii="Arial" w:hAnsi="Arial"/>
        </w:rPr>
        <w:t xml:space="preserve"> “Domain R</w:t>
      </w:r>
      <w:r w:rsidR="00C35B97">
        <w:rPr>
          <w:rFonts w:ascii="Arial" w:hAnsi="Arial"/>
        </w:rPr>
        <w:t>e</w:t>
      </w:r>
      <w:r w:rsidR="0097658A">
        <w:rPr>
          <w:rFonts w:ascii="Arial" w:hAnsi="Arial"/>
        </w:rPr>
        <w:t>lationship”</w:t>
      </w:r>
      <w:r w:rsidR="00800101">
        <w:rPr>
          <w:rFonts w:ascii="Arial" w:hAnsi="Arial"/>
        </w:rPr>
        <w:t>.</w:t>
      </w:r>
    </w:p>
    <w:p w14:paraId="47F9359A" w14:textId="0E10B576" w:rsidR="00C732D3" w:rsidRDefault="00800101" w:rsidP="00BE4862">
      <w:pPr>
        <w:spacing w:before="120"/>
        <w:ind w:left="284" w:hanging="284"/>
        <w:jc w:val="both"/>
        <w:rPr>
          <w:rFonts w:ascii="Arial" w:hAnsi="Arial"/>
        </w:rPr>
      </w:pPr>
      <w:r>
        <w:rPr>
          <w:rFonts w:ascii="Arial" w:hAnsi="Arial"/>
        </w:rPr>
        <w:tab/>
        <w:t xml:space="preserve">At the bottom of the </w:t>
      </w:r>
      <w:r w:rsidR="008061E3">
        <w:rPr>
          <w:rFonts w:ascii="Arial" w:hAnsi="Arial"/>
        </w:rPr>
        <w:t>results</w:t>
      </w:r>
      <w:r>
        <w:rPr>
          <w:rFonts w:ascii="Arial" w:hAnsi="Arial"/>
        </w:rPr>
        <w:t xml:space="preserve">, you can see </w:t>
      </w:r>
      <w:r w:rsidR="008061E3">
        <w:rPr>
          <w:rFonts w:ascii="Arial" w:hAnsi="Arial"/>
        </w:rPr>
        <w:t xml:space="preserve">the </w:t>
      </w:r>
      <w:r>
        <w:rPr>
          <w:rFonts w:ascii="Arial" w:hAnsi="Arial"/>
        </w:rPr>
        <w:t xml:space="preserve">“prediction” section. Hover your mouse over grey lines in this section, you will find </w:t>
      </w:r>
      <w:r w:rsidR="008061E3">
        <w:rPr>
          <w:rFonts w:ascii="Arial" w:hAnsi="Arial"/>
        </w:rPr>
        <w:t xml:space="preserve">at least </w:t>
      </w:r>
      <w:r>
        <w:rPr>
          <w:rFonts w:ascii="Arial" w:hAnsi="Arial"/>
        </w:rPr>
        <w:t xml:space="preserve">four of them </w:t>
      </w:r>
      <w:r w:rsidR="008061E3">
        <w:rPr>
          <w:rFonts w:ascii="Arial" w:hAnsi="Arial"/>
        </w:rPr>
        <w:t xml:space="preserve">are </w:t>
      </w:r>
      <w:r w:rsidR="004461A8">
        <w:rPr>
          <w:rFonts w:ascii="Arial" w:hAnsi="Arial"/>
        </w:rPr>
        <w:t xml:space="preserve">likely </w:t>
      </w:r>
      <w:r>
        <w:rPr>
          <w:rFonts w:ascii="Arial" w:hAnsi="Arial"/>
        </w:rPr>
        <w:t>transmembrane region</w:t>
      </w:r>
      <w:r w:rsidR="008A1A28">
        <w:rPr>
          <w:rFonts w:ascii="Arial" w:hAnsi="Arial"/>
        </w:rPr>
        <w:t>s</w:t>
      </w:r>
      <w:r w:rsidR="00C732D3">
        <w:rPr>
          <w:rFonts w:ascii="Arial" w:hAnsi="Arial"/>
        </w:rPr>
        <w:t xml:space="preserve">, so </w:t>
      </w:r>
      <w:r w:rsidR="00BE4862">
        <w:rPr>
          <w:rFonts w:ascii="Arial" w:hAnsi="Arial"/>
        </w:rPr>
        <w:t>the</w:t>
      </w:r>
      <w:r w:rsidR="008061E3">
        <w:rPr>
          <w:rFonts w:ascii="Arial" w:hAnsi="Arial"/>
        </w:rPr>
        <w:t xml:space="preserve"> protein</w:t>
      </w:r>
      <w:r w:rsidR="00C732D3">
        <w:rPr>
          <w:rFonts w:ascii="Arial" w:hAnsi="Arial"/>
        </w:rPr>
        <w:t xml:space="preserve"> may be sitting in a membrane. The </w:t>
      </w:r>
      <w:r w:rsidR="00F24725">
        <w:rPr>
          <w:rFonts w:ascii="Arial" w:hAnsi="Arial"/>
        </w:rPr>
        <w:t>colored</w:t>
      </w:r>
      <w:r w:rsidR="00C732D3">
        <w:rPr>
          <w:rFonts w:ascii="Arial" w:hAnsi="Arial"/>
        </w:rPr>
        <w:t xml:space="preserve"> lines </w:t>
      </w:r>
      <w:r w:rsidR="008C007A">
        <w:rPr>
          <w:rFonts w:ascii="Arial" w:hAnsi="Arial"/>
        </w:rPr>
        <w:t xml:space="preserve">above </w:t>
      </w:r>
      <w:r w:rsidR="00C732D3">
        <w:rPr>
          <w:rFonts w:ascii="Arial" w:hAnsi="Arial"/>
        </w:rPr>
        <w:t xml:space="preserve">are the actual domains. They refer to the very same domain several times, but </w:t>
      </w:r>
      <w:r w:rsidR="00F24725">
        <w:rPr>
          <w:rFonts w:ascii="Arial" w:hAnsi="Arial"/>
        </w:rPr>
        <w:t>some of the classifications are more generic</w:t>
      </w:r>
      <w:r w:rsidR="00C732D3">
        <w:rPr>
          <w:rFonts w:ascii="Arial" w:hAnsi="Arial"/>
        </w:rPr>
        <w:t xml:space="preserve"> (‘superfamily’), whereas </w:t>
      </w:r>
      <w:r w:rsidR="00F24725">
        <w:rPr>
          <w:rFonts w:ascii="Arial" w:hAnsi="Arial"/>
        </w:rPr>
        <w:t>other</w:t>
      </w:r>
      <w:r w:rsidR="00C732D3">
        <w:rPr>
          <w:rFonts w:ascii="Arial" w:hAnsi="Arial"/>
        </w:rPr>
        <w:t xml:space="preserve"> ones are more specific (‘domain’).</w:t>
      </w:r>
    </w:p>
    <w:p w14:paraId="3E8A3514" w14:textId="3243401A" w:rsidR="00C732D3" w:rsidRDefault="00C732D3" w:rsidP="00C732D3">
      <w:pPr>
        <w:spacing w:before="120"/>
        <w:ind w:left="284" w:hanging="284"/>
        <w:jc w:val="both"/>
        <w:rPr>
          <w:rFonts w:ascii="Arial" w:hAnsi="Arial"/>
        </w:rPr>
      </w:pPr>
      <w:r>
        <w:rPr>
          <w:rFonts w:ascii="Arial" w:hAnsi="Arial"/>
        </w:rPr>
        <w:t>-</w:t>
      </w:r>
      <w:r>
        <w:rPr>
          <w:rFonts w:ascii="Arial" w:hAnsi="Arial"/>
        </w:rPr>
        <w:tab/>
        <w:t xml:space="preserve">now, click on </w:t>
      </w:r>
      <w:r w:rsidR="00F314CA">
        <w:rPr>
          <w:rFonts w:ascii="Arial" w:hAnsi="Arial"/>
        </w:rPr>
        <w:t xml:space="preserve">domain accession ‘IPR020846’ on </w:t>
      </w:r>
      <w:r w:rsidR="00321F5F">
        <w:rPr>
          <w:rFonts w:ascii="Arial" w:hAnsi="Arial"/>
        </w:rPr>
        <w:t xml:space="preserve">the </w:t>
      </w:r>
      <w:r w:rsidR="00F314CA">
        <w:rPr>
          <w:rFonts w:ascii="Arial" w:hAnsi="Arial"/>
        </w:rPr>
        <w:t xml:space="preserve">right </w:t>
      </w:r>
      <w:r w:rsidR="004E5EB3">
        <w:rPr>
          <w:rFonts w:ascii="Arial" w:hAnsi="Arial"/>
        </w:rPr>
        <w:t xml:space="preserve">of </w:t>
      </w:r>
      <w:r w:rsidR="00F314CA">
        <w:rPr>
          <w:rFonts w:ascii="Arial" w:hAnsi="Arial"/>
        </w:rPr>
        <w:t>first</w:t>
      </w:r>
      <w:r w:rsidR="000874BF">
        <w:rPr>
          <w:rFonts w:ascii="Arial" w:hAnsi="Arial"/>
        </w:rPr>
        <w:t xml:space="preserve"> line under “Domains</w:t>
      </w:r>
      <w:r w:rsidR="00E76426">
        <w:rPr>
          <w:rFonts w:ascii="Arial" w:hAnsi="Arial"/>
        </w:rPr>
        <w:t>”</w:t>
      </w:r>
      <w:r>
        <w:rPr>
          <w:rFonts w:ascii="Arial" w:hAnsi="Arial"/>
        </w:rPr>
        <w:t xml:space="preserve">. This brings up the so-called ‘Interpro-abstract’, which provides an excellent summary of the general function of this protein family. As you will see, it is a transporter, which the cell uses to transport a variety of ‘small molecules’ across the membrane. Now we know a lot more already, but of course the annotation is too generic to let us know which is the preferred ‘small molecule’ that our protein wants to transport. </w:t>
      </w:r>
    </w:p>
    <w:p w14:paraId="57231BD4" w14:textId="768932AB" w:rsidR="00C732D3" w:rsidRDefault="00C732D3" w:rsidP="00C732D3">
      <w:pPr>
        <w:spacing w:before="120"/>
        <w:ind w:left="284" w:hanging="284"/>
        <w:jc w:val="both"/>
        <w:rPr>
          <w:rFonts w:ascii="Arial" w:hAnsi="Arial"/>
        </w:rPr>
      </w:pPr>
      <w:r>
        <w:rPr>
          <w:rFonts w:ascii="Arial" w:hAnsi="Arial"/>
        </w:rPr>
        <w:t>-</w:t>
      </w:r>
      <w:r>
        <w:rPr>
          <w:rFonts w:ascii="Arial" w:hAnsi="Arial"/>
        </w:rPr>
        <w:tab/>
        <w:t>now, notice that in the annotation, it said th</w:t>
      </w:r>
      <w:r w:rsidR="000874BF">
        <w:rPr>
          <w:rFonts w:ascii="Arial" w:hAnsi="Arial"/>
        </w:rPr>
        <w:t>at</w:t>
      </w:r>
      <w:r>
        <w:rPr>
          <w:rFonts w:ascii="Arial" w:hAnsi="Arial"/>
        </w:rPr>
        <w:t xml:space="preserve"> these proteins typically have 12 trans-membrane </w:t>
      </w:r>
      <w:r w:rsidR="00E92D23">
        <w:rPr>
          <w:rFonts w:ascii="Arial" w:hAnsi="Arial"/>
        </w:rPr>
        <w:t>region</w:t>
      </w:r>
      <w:r>
        <w:rPr>
          <w:rFonts w:ascii="Arial" w:hAnsi="Arial"/>
        </w:rPr>
        <w:t>s, but we only found four … this is another indication that our test protein from the skeleton is indeed incomplete. Hence, let’s repeat the analysis with the closest relative it has in the sequence databases (this is the ‘best hit’ we found in exercise 1)</w:t>
      </w:r>
    </w:p>
    <w:p w14:paraId="78EF6C81" w14:textId="455582C4" w:rsidR="00C732D3" w:rsidRDefault="00C732D3" w:rsidP="00C732D3">
      <w:pPr>
        <w:spacing w:before="120"/>
        <w:ind w:left="284" w:hanging="284"/>
        <w:jc w:val="both"/>
        <w:rPr>
          <w:rFonts w:ascii="Arial" w:hAnsi="Arial"/>
        </w:rPr>
      </w:pPr>
      <w:r>
        <w:rPr>
          <w:rFonts w:ascii="Arial" w:hAnsi="Arial"/>
        </w:rPr>
        <w:t>-</w:t>
      </w:r>
      <w:r>
        <w:rPr>
          <w:rFonts w:ascii="Arial" w:hAnsi="Arial"/>
        </w:rPr>
        <w:tab/>
        <w:t>C</w:t>
      </w:r>
      <w:r w:rsidR="00745031">
        <w:rPr>
          <w:rFonts w:ascii="Arial" w:hAnsi="Arial"/>
        </w:rPr>
        <w:t>o</w:t>
      </w:r>
      <w:r>
        <w:rPr>
          <w:rFonts w:ascii="Arial" w:hAnsi="Arial"/>
        </w:rPr>
        <w:t xml:space="preserve">py-and-paste the first </w:t>
      </w:r>
      <w:r w:rsidR="00F075AD">
        <w:rPr>
          <w:rFonts w:ascii="Arial" w:hAnsi="Arial"/>
        </w:rPr>
        <w:t>(</w:t>
      </w:r>
      <w:r>
        <w:rPr>
          <w:rFonts w:ascii="Arial" w:hAnsi="Arial"/>
        </w:rPr>
        <w:t>best</w:t>
      </w:r>
      <w:r w:rsidR="00F075AD">
        <w:rPr>
          <w:rFonts w:ascii="Arial" w:hAnsi="Arial"/>
        </w:rPr>
        <w:t>)</w:t>
      </w:r>
      <w:r>
        <w:rPr>
          <w:rFonts w:ascii="Arial" w:hAnsi="Arial"/>
        </w:rPr>
        <w:t xml:space="preserve"> hit found in the file “</w:t>
      </w:r>
      <w:r w:rsidRPr="00F70F17">
        <w:rPr>
          <w:rFonts w:ascii="Courier" w:hAnsi="Courier"/>
          <w:sz w:val="20"/>
          <w:szCs w:val="20"/>
        </w:rPr>
        <w:t>input_proteins_1.fa</w:t>
      </w:r>
      <w:r w:rsidR="00EB324C">
        <w:rPr>
          <w:rFonts w:ascii="Arial" w:hAnsi="Arial"/>
        </w:rPr>
        <w:t>”</w:t>
      </w:r>
      <w:r w:rsidR="00287A26">
        <w:rPr>
          <w:rFonts w:ascii="Arial" w:hAnsi="Arial"/>
        </w:rPr>
        <w:t xml:space="preserve"> (the file generated from exercise</w:t>
      </w:r>
      <w:r w:rsidR="00771FC6">
        <w:rPr>
          <w:rFonts w:ascii="Arial" w:hAnsi="Arial"/>
        </w:rPr>
        <w:t xml:space="preserve"> </w:t>
      </w:r>
      <w:r w:rsidR="00287A26">
        <w:rPr>
          <w:rFonts w:ascii="Arial" w:hAnsi="Arial"/>
        </w:rPr>
        <w:t>1)</w:t>
      </w:r>
      <w:r>
        <w:rPr>
          <w:rFonts w:ascii="Arial" w:hAnsi="Arial"/>
        </w:rPr>
        <w:t>.</w:t>
      </w:r>
      <w:r w:rsidRPr="002C2C0F">
        <w:rPr>
          <w:rFonts w:ascii="Arial" w:hAnsi="Arial"/>
        </w:rPr>
        <w:t xml:space="preserve"> </w:t>
      </w:r>
      <w:r w:rsidR="000874BF">
        <w:rPr>
          <w:rFonts w:ascii="Arial" w:hAnsi="Arial"/>
        </w:rPr>
        <w:t xml:space="preserve">It should be </w:t>
      </w:r>
      <w:r w:rsidR="00D95305">
        <w:rPr>
          <w:rFonts w:ascii="Arial" w:hAnsi="Arial"/>
        </w:rPr>
        <w:t>the second entry</w:t>
      </w:r>
      <w:r w:rsidR="000874BF">
        <w:rPr>
          <w:rFonts w:ascii="Arial" w:hAnsi="Arial"/>
        </w:rPr>
        <w:t xml:space="preserve"> in that file. </w:t>
      </w:r>
      <w:r>
        <w:rPr>
          <w:rFonts w:ascii="Arial" w:hAnsi="Arial"/>
        </w:rPr>
        <w:t>Submit this protein to InterPro, as before. How many transmembrane sections do you find now?</w:t>
      </w:r>
      <w:r w:rsidR="000874BF">
        <w:rPr>
          <w:rFonts w:ascii="Arial" w:hAnsi="Arial"/>
        </w:rPr>
        <w:t xml:space="preserve"> </w:t>
      </w:r>
      <w:r>
        <w:rPr>
          <w:rFonts w:ascii="Arial" w:hAnsi="Arial"/>
        </w:rPr>
        <w:t>(</w:t>
      </w:r>
      <w:r w:rsidR="000874BF">
        <w:rPr>
          <w:rFonts w:ascii="Arial" w:hAnsi="Arial"/>
        </w:rPr>
        <w:t>t</w:t>
      </w:r>
      <w:r>
        <w:rPr>
          <w:rFonts w:ascii="Arial" w:hAnsi="Arial"/>
        </w:rPr>
        <w:t xml:space="preserve">ake care to </w:t>
      </w:r>
      <w:r w:rsidR="000874BF">
        <w:rPr>
          <w:rFonts w:ascii="Arial" w:hAnsi="Arial"/>
        </w:rPr>
        <w:t xml:space="preserve">remove the </w:t>
      </w:r>
      <w:r>
        <w:rPr>
          <w:rFonts w:ascii="Arial" w:hAnsi="Arial"/>
        </w:rPr>
        <w:t>gap</w:t>
      </w:r>
      <w:r w:rsidR="000874BF">
        <w:rPr>
          <w:rFonts w:ascii="Arial" w:hAnsi="Arial"/>
        </w:rPr>
        <w:t xml:space="preserve"> characters [“-“] before submitting</w:t>
      </w:r>
      <w:r>
        <w:rPr>
          <w:rFonts w:ascii="Arial" w:hAnsi="Arial"/>
        </w:rPr>
        <w:t>)</w:t>
      </w:r>
    </w:p>
    <w:p w14:paraId="14227E90" w14:textId="77777777" w:rsidR="00C732D3" w:rsidRDefault="00C732D3" w:rsidP="00D70ED0">
      <w:pPr>
        <w:spacing w:before="120"/>
        <w:ind w:left="284" w:hanging="284"/>
        <w:jc w:val="both"/>
        <w:rPr>
          <w:rFonts w:ascii="Arial" w:hAnsi="Arial"/>
        </w:rPr>
      </w:pPr>
      <w:r>
        <w:rPr>
          <w:rFonts w:ascii="Arial" w:hAnsi="Arial"/>
        </w:rPr>
        <w:t>-</w:t>
      </w:r>
      <w:r>
        <w:rPr>
          <w:rFonts w:ascii="Arial" w:hAnsi="Arial"/>
        </w:rPr>
        <w:tab/>
        <w:t xml:space="preserve">Next, let’s find out a bit more about this domain. Proceed to the Interpro abstract again, like before (‘IPR020846’). </w:t>
      </w:r>
    </w:p>
    <w:p w14:paraId="54D0D53A" w14:textId="5E012285" w:rsidR="00C732D3" w:rsidRDefault="00C732D3" w:rsidP="00D70ED0">
      <w:pPr>
        <w:spacing w:before="120"/>
        <w:ind w:left="284" w:hanging="284"/>
        <w:jc w:val="both"/>
        <w:rPr>
          <w:rFonts w:ascii="Arial" w:hAnsi="Arial"/>
        </w:rPr>
      </w:pPr>
      <w:r>
        <w:rPr>
          <w:rFonts w:ascii="Arial" w:hAnsi="Arial"/>
        </w:rPr>
        <w:t>-</w:t>
      </w:r>
      <w:r>
        <w:rPr>
          <w:rFonts w:ascii="Arial" w:hAnsi="Arial"/>
        </w:rPr>
        <w:tab/>
      </w:r>
      <w:r w:rsidR="003117F8">
        <w:rPr>
          <w:rFonts w:ascii="Arial" w:hAnsi="Arial"/>
        </w:rPr>
        <w:t xml:space="preserve">On </w:t>
      </w:r>
      <w:r>
        <w:rPr>
          <w:rFonts w:ascii="Arial" w:hAnsi="Arial"/>
        </w:rPr>
        <w:t xml:space="preserve">the </w:t>
      </w:r>
      <w:r w:rsidR="003117F8">
        <w:rPr>
          <w:rFonts w:ascii="Arial" w:hAnsi="Arial"/>
        </w:rPr>
        <w:t>top</w:t>
      </w:r>
      <w:r>
        <w:rPr>
          <w:rFonts w:ascii="Arial" w:hAnsi="Arial"/>
        </w:rPr>
        <w:t xml:space="preserve"> of the abstract, click on ‘</w:t>
      </w:r>
      <w:r w:rsidR="00505C5D">
        <w:rPr>
          <w:rFonts w:ascii="Arial" w:hAnsi="Arial"/>
        </w:rPr>
        <w:t>Taxonomy</w:t>
      </w:r>
      <w:r>
        <w:rPr>
          <w:rFonts w:ascii="Arial" w:hAnsi="Arial"/>
        </w:rPr>
        <w:t xml:space="preserve">’ … this will tell us in which organisms the domain is found. If you scroll down a </w:t>
      </w:r>
      <w:r w:rsidR="00F075AD">
        <w:rPr>
          <w:rFonts w:ascii="Arial" w:hAnsi="Arial"/>
        </w:rPr>
        <w:t>bit,</w:t>
      </w:r>
      <w:r>
        <w:rPr>
          <w:rFonts w:ascii="Arial" w:hAnsi="Arial"/>
        </w:rPr>
        <w:t xml:space="preserve"> you will find that it occurs virtually everywhere (Bacteria, Eukaryotes, Archaea).</w:t>
      </w:r>
    </w:p>
    <w:p w14:paraId="6A90F6D9" w14:textId="25DBD303" w:rsidR="00C732D3" w:rsidRDefault="00C732D3" w:rsidP="00D70ED0">
      <w:pPr>
        <w:spacing w:before="120"/>
        <w:ind w:left="284" w:hanging="284"/>
        <w:jc w:val="both"/>
        <w:rPr>
          <w:rFonts w:ascii="Arial" w:hAnsi="Arial"/>
        </w:rPr>
      </w:pPr>
      <w:r>
        <w:rPr>
          <w:rFonts w:ascii="Arial" w:hAnsi="Arial"/>
        </w:rPr>
        <w:t>-</w:t>
      </w:r>
      <w:r>
        <w:rPr>
          <w:rFonts w:ascii="Arial" w:hAnsi="Arial"/>
        </w:rPr>
        <w:tab/>
        <w:t>finally, click on the ‘Structures’ section. This will provide examples of known three-dimensional structures. Select one entry form the ‘PDB’ section, and look at the protein structure. Now we know how our protein generally looks like … but again no useful information about the substrate (in this case, the proteins with the solved structure transport mainly sugars).</w:t>
      </w:r>
    </w:p>
    <w:p w14:paraId="565AC86F" w14:textId="77777777" w:rsidR="00C732D3" w:rsidRDefault="00C732D3" w:rsidP="00C732D3">
      <w:pPr>
        <w:spacing w:before="120"/>
        <w:ind w:left="284" w:hanging="284"/>
        <w:rPr>
          <w:rFonts w:ascii="Arial" w:hAnsi="Arial"/>
        </w:rPr>
      </w:pPr>
    </w:p>
    <w:p w14:paraId="73C82FD9" w14:textId="03B29392" w:rsidR="00C732D3" w:rsidRDefault="00C732D3" w:rsidP="00C732D3">
      <w:pPr>
        <w:keepNext/>
        <w:ind w:left="284" w:hanging="284"/>
        <w:outlineLvl w:val="0"/>
        <w:rPr>
          <w:rFonts w:ascii="Arial" w:hAnsi="Arial"/>
          <w:b/>
        </w:rPr>
      </w:pPr>
      <w:r>
        <w:rPr>
          <w:rFonts w:ascii="Arial" w:hAnsi="Arial"/>
          <w:b/>
        </w:rPr>
        <w:t>2) download a ‘seed’ alignment from Pfam</w:t>
      </w:r>
    </w:p>
    <w:p w14:paraId="61E09CC1" w14:textId="77777777" w:rsidR="00C732D3" w:rsidRPr="00190B8A" w:rsidRDefault="00C732D3" w:rsidP="0037741A">
      <w:pPr>
        <w:keepNext/>
        <w:rPr>
          <w:rFonts w:ascii="Arial" w:hAnsi="Arial"/>
        </w:rPr>
      </w:pPr>
    </w:p>
    <w:p w14:paraId="00EA7AF3" w14:textId="77777777" w:rsidR="00C732D3" w:rsidRDefault="00C732D3" w:rsidP="00C732D3">
      <w:pPr>
        <w:jc w:val="both"/>
        <w:rPr>
          <w:rFonts w:ascii="Arial" w:hAnsi="Arial"/>
        </w:rPr>
      </w:pPr>
      <w:r>
        <w:rPr>
          <w:rFonts w:ascii="Arial" w:hAnsi="Arial"/>
        </w:rPr>
        <w:t>the Pfam database (= “</w:t>
      </w:r>
      <w:r w:rsidRPr="00BF37B0">
        <w:rPr>
          <w:rFonts w:ascii="Arial" w:hAnsi="Arial"/>
          <w:u w:val="single"/>
        </w:rPr>
        <w:t>P</w:t>
      </w:r>
      <w:r>
        <w:rPr>
          <w:rFonts w:ascii="Arial" w:hAnsi="Arial"/>
        </w:rPr>
        <w:t xml:space="preserve">rotein </w:t>
      </w:r>
      <w:r w:rsidRPr="00BF37B0">
        <w:rPr>
          <w:rFonts w:ascii="Arial" w:hAnsi="Arial"/>
          <w:u w:val="single"/>
        </w:rPr>
        <w:t>fam</w:t>
      </w:r>
      <w:r>
        <w:rPr>
          <w:rFonts w:ascii="Arial" w:hAnsi="Arial"/>
        </w:rPr>
        <w:t>ilies”) is similar to InterPro, but is actually one of the original databases for protein domains (in contrast, InterPro is a ‘meta-resource’ bundling several original databases such as Pfam).</w:t>
      </w:r>
    </w:p>
    <w:p w14:paraId="3E7B5FCB" w14:textId="77777777" w:rsidR="00C732D3" w:rsidRPr="00190B8A" w:rsidRDefault="00C732D3" w:rsidP="00C732D3">
      <w:pPr>
        <w:jc w:val="both"/>
        <w:rPr>
          <w:rFonts w:ascii="Arial" w:hAnsi="Arial"/>
        </w:rPr>
      </w:pPr>
      <w:r>
        <w:rPr>
          <w:rFonts w:ascii="Arial" w:hAnsi="Arial"/>
        </w:rPr>
        <w:lastRenderedPageBreak/>
        <w:t xml:space="preserve">For many of its domains, Pfam maintains a ‘seed’ alignment, which is the original alignment that was made by the discoverer of the domain (or an updated version thereof). It is made up of non-redundant, representative sequences, and often has been quality-checked manually. For further work on alignments and trees, we’ll get one such seed alignment from Pfam now. </w:t>
      </w:r>
    </w:p>
    <w:p w14:paraId="1E16CC56" w14:textId="77777777" w:rsidR="00C732D3" w:rsidRPr="00190B8A" w:rsidRDefault="00C732D3" w:rsidP="00C732D3">
      <w:pPr>
        <w:rPr>
          <w:rFonts w:ascii="Arial" w:hAnsi="Arial"/>
        </w:rPr>
      </w:pPr>
    </w:p>
    <w:p w14:paraId="6BA9B929" w14:textId="46CBAB52" w:rsidR="00C732D3" w:rsidRPr="00F075AD" w:rsidRDefault="00C732D3" w:rsidP="00C732D3">
      <w:pPr>
        <w:spacing w:before="120"/>
        <w:ind w:left="284" w:hanging="284"/>
        <w:rPr>
          <w:rFonts w:ascii="Courier" w:hAnsi="Courier"/>
          <w:sz w:val="20"/>
          <w:szCs w:val="20"/>
        </w:rPr>
      </w:pPr>
      <w:r w:rsidRPr="00190B8A">
        <w:rPr>
          <w:rFonts w:ascii="Arial" w:hAnsi="Arial"/>
        </w:rPr>
        <w:t>-</w:t>
      </w:r>
      <w:r w:rsidRPr="00190B8A">
        <w:rPr>
          <w:rFonts w:ascii="Arial" w:hAnsi="Arial"/>
        </w:rPr>
        <w:tab/>
      </w:r>
      <w:r>
        <w:rPr>
          <w:rFonts w:ascii="Arial" w:hAnsi="Arial"/>
        </w:rPr>
        <w:t xml:space="preserve">open your browser, and </w:t>
      </w:r>
      <w:r w:rsidRPr="00190B8A">
        <w:rPr>
          <w:rFonts w:ascii="Arial" w:hAnsi="Arial"/>
        </w:rPr>
        <w:t xml:space="preserve">take </w:t>
      </w:r>
      <w:r>
        <w:rPr>
          <w:rFonts w:ascii="Arial" w:hAnsi="Arial"/>
        </w:rPr>
        <w:t>it</w:t>
      </w:r>
      <w:r w:rsidRPr="00190B8A">
        <w:rPr>
          <w:rFonts w:ascii="Arial" w:hAnsi="Arial"/>
        </w:rPr>
        <w:t xml:space="preserve"> to the </w:t>
      </w:r>
      <w:r w:rsidR="00594B46">
        <w:rPr>
          <w:rFonts w:ascii="Arial" w:hAnsi="Arial"/>
        </w:rPr>
        <w:t>Pfam</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F075AD">
        <w:rPr>
          <w:rFonts w:ascii="Courier" w:hAnsi="Courier"/>
          <w:sz w:val="20"/>
          <w:szCs w:val="20"/>
        </w:rPr>
        <w:t>pfam</w:t>
      </w:r>
      <w:r w:rsidR="005D1FAB" w:rsidRPr="005D1FAB">
        <w:rPr>
          <w:rFonts w:ascii="Courier" w:hAnsi="Courier"/>
          <w:sz w:val="20"/>
          <w:szCs w:val="20"/>
          <w:lang w:val="en-US"/>
        </w:rPr>
        <w:t>-legacy</w:t>
      </w:r>
      <w:r w:rsidRPr="00F075AD">
        <w:rPr>
          <w:rFonts w:ascii="Courier" w:hAnsi="Courier"/>
          <w:sz w:val="20"/>
          <w:szCs w:val="20"/>
        </w:rPr>
        <w:t>.xfam.org</w:t>
      </w:r>
    </w:p>
    <w:p w14:paraId="69314364" w14:textId="77777777" w:rsidR="00C732D3" w:rsidRDefault="003536D1" w:rsidP="003536D1">
      <w:pPr>
        <w:spacing w:before="120"/>
        <w:ind w:left="284" w:hanging="284"/>
        <w:rPr>
          <w:rFonts w:ascii="Arial" w:hAnsi="Arial"/>
        </w:rPr>
      </w:pPr>
      <w:r>
        <w:rPr>
          <w:rFonts w:ascii="Arial" w:hAnsi="Arial"/>
        </w:rPr>
        <w:t>-</w:t>
      </w:r>
      <w:r>
        <w:rPr>
          <w:rFonts w:ascii="Arial" w:hAnsi="Arial"/>
        </w:rPr>
        <w:tab/>
      </w:r>
      <w:r w:rsidR="00C732D3">
        <w:rPr>
          <w:rFonts w:ascii="Arial" w:hAnsi="Arial"/>
        </w:rPr>
        <w:t>towards the middle of the page, click on “SEQUENCE SEARCH”, and enter the longer version of our test protein, as we did for Interpro before.</w:t>
      </w:r>
    </w:p>
    <w:p w14:paraId="21F349F1" w14:textId="12066BD7" w:rsidR="00964360" w:rsidRDefault="00964360" w:rsidP="003536D1">
      <w:pPr>
        <w:spacing w:before="120"/>
        <w:ind w:left="284" w:hanging="284"/>
        <w:rPr>
          <w:rFonts w:ascii="Arial" w:hAnsi="Arial"/>
        </w:rPr>
      </w:pPr>
      <w:r>
        <w:rPr>
          <w:rFonts w:ascii="Arial" w:hAnsi="Arial"/>
        </w:rPr>
        <w:t>-</w:t>
      </w:r>
      <w:r>
        <w:rPr>
          <w:rFonts w:ascii="Arial" w:hAnsi="Arial"/>
        </w:rPr>
        <w:tab/>
        <w:t>in case the system complains about “</w:t>
      </w:r>
      <w:r w:rsidR="00E02EB2">
        <w:rPr>
          <w:rFonts w:ascii="Arial" w:hAnsi="Arial"/>
        </w:rPr>
        <w:t xml:space="preserve">too many search jobs”, you can also try </w:t>
      </w:r>
      <w:r w:rsidR="0062075A">
        <w:rPr>
          <w:rFonts w:ascii="Arial" w:hAnsi="Arial"/>
        </w:rPr>
        <w:t>your</w:t>
      </w:r>
      <w:r w:rsidR="00E02EB2">
        <w:rPr>
          <w:rFonts w:ascii="Arial" w:hAnsi="Arial"/>
        </w:rPr>
        <w:t xml:space="preserve"> search here</w:t>
      </w:r>
      <w:r w:rsidR="00163417">
        <w:rPr>
          <w:rFonts w:ascii="Arial" w:hAnsi="Arial"/>
        </w:rPr>
        <w:t xml:space="preserve">: </w:t>
      </w:r>
      <w:r w:rsidR="00163417" w:rsidRPr="00163417">
        <w:rPr>
          <w:rFonts w:ascii="Courier" w:hAnsi="Courier"/>
          <w:sz w:val="20"/>
          <w:szCs w:val="20"/>
        </w:rPr>
        <w:t>https://www.ebi.ac.uk/tools/pfa/pfamscan</w:t>
      </w:r>
      <w:r w:rsidR="00E02EB2">
        <w:rPr>
          <w:rFonts w:ascii="Arial" w:hAnsi="Arial"/>
        </w:rPr>
        <w:t xml:space="preserve"> (</w:t>
      </w:r>
      <w:r w:rsidR="0062075A">
        <w:rPr>
          <w:rFonts w:ascii="Arial" w:hAnsi="Arial"/>
        </w:rPr>
        <w:t xml:space="preserve">but </w:t>
      </w:r>
      <w:r w:rsidR="00E02EB2">
        <w:rPr>
          <w:rFonts w:ascii="Arial" w:hAnsi="Arial"/>
        </w:rPr>
        <w:t xml:space="preserve">you would need to </w:t>
      </w:r>
      <w:r w:rsidR="00DE2204">
        <w:rPr>
          <w:rFonts w:ascii="Arial" w:hAnsi="Arial"/>
        </w:rPr>
        <w:t xml:space="preserve">additionally </w:t>
      </w:r>
      <w:r w:rsidR="00E02EB2">
        <w:rPr>
          <w:rFonts w:ascii="Arial" w:hAnsi="Arial"/>
        </w:rPr>
        <w:t>change the output format there, to “plain text”).</w:t>
      </w:r>
    </w:p>
    <w:p w14:paraId="0D686AA3" w14:textId="77777777" w:rsidR="00C732D3" w:rsidRDefault="00C732D3" w:rsidP="00C732D3">
      <w:pPr>
        <w:spacing w:before="120"/>
        <w:ind w:left="284" w:hanging="284"/>
        <w:rPr>
          <w:rFonts w:ascii="Arial" w:hAnsi="Arial"/>
        </w:rPr>
      </w:pPr>
      <w:r>
        <w:rPr>
          <w:rFonts w:ascii="Arial" w:hAnsi="Arial"/>
        </w:rPr>
        <w:t>-</w:t>
      </w:r>
      <w:r>
        <w:rPr>
          <w:rFonts w:ascii="Arial" w:hAnsi="Arial"/>
        </w:rPr>
        <w:tab/>
        <w:t>this should discover the same domain as before (‘Major Facilitator Superfamily’, here called ‘MFS</w:t>
      </w:r>
      <w:r w:rsidR="003536D1">
        <w:rPr>
          <w:rFonts w:ascii="Arial" w:hAnsi="Arial"/>
        </w:rPr>
        <w:t>_</w:t>
      </w:r>
      <w:r>
        <w:rPr>
          <w:rFonts w:ascii="Arial" w:hAnsi="Arial"/>
        </w:rPr>
        <w:t>1’).</w:t>
      </w:r>
    </w:p>
    <w:p w14:paraId="79CF98A6" w14:textId="77777777" w:rsidR="00C732D3" w:rsidRDefault="00C732D3" w:rsidP="00C732D3">
      <w:pPr>
        <w:spacing w:before="120"/>
        <w:ind w:left="284" w:hanging="284"/>
        <w:rPr>
          <w:rFonts w:ascii="Arial" w:hAnsi="Arial"/>
        </w:rPr>
      </w:pPr>
      <w:r>
        <w:rPr>
          <w:rFonts w:ascii="Arial" w:hAnsi="Arial"/>
        </w:rPr>
        <w:t>-</w:t>
      </w:r>
      <w:r>
        <w:rPr>
          <w:rFonts w:ascii="Arial" w:hAnsi="Arial"/>
        </w:rPr>
        <w:tab/>
        <w:t>click on MFS</w:t>
      </w:r>
      <w:r w:rsidR="003536D1">
        <w:rPr>
          <w:rFonts w:ascii="Arial" w:hAnsi="Arial"/>
        </w:rPr>
        <w:t>_</w:t>
      </w:r>
      <w:r>
        <w:rPr>
          <w:rFonts w:ascii="Arial" w:hAnsi="Arial"/>
        </w:rPr>
        <w:t>1 to bring up the annotation page. After having a look around, click on the Alignment tab located on the left. Now, under the section “Format an alignment”, choose the format “FASTA”, and set Gaps as “Gaps as ‘-‘ (dashes). Under Download/View choose ‘Download’, and then click on “Generate”.</w:t>
      </w:r>
    </w:p>
    <w:p w14:paraId="2C20034E" w14:textId="3D122E0A" w:rsidR="00C732D3" w:rsidRDefault="00C732D3" w:rsidP="00C732D3">
      <w:pPr>
        <w:spacing w:before="120"/>
        <w:ind w:left="284" w:hanging="284"/>
        <w:rPr>
          <w:rFonts w:ascii="Arial" w:hAnsi="Arial"/>
        </w:rPr>
      </w:pPr>
      <w:r>
        <w:rPr>
          <w:rFonts w:ascii="Arial" w:hAnsi="Arial"/>
        </w:rPr>
        <w:t>-</w:t>
      </w:r>
      <w:r>
        <w:rPr>
          <w:rFonts w:ascii="Arial" w:hAnsi="Arial"/>
        </w:rPr>
        <w:tab/>
        <w:t xml:space="preserve">when offered the file for download, save it </w:t>
      </w:r>
      <w:r w:rsidR="008C007A">
        <w:rPr>
          <w:rFonts w:ascii="Arial" w:hAnsi="Arial"/>
        </w:rPr>
        <w:t>o</w:t>
      </w:r>
      <w:r>
        <w:rPr>
          <w:rFonts w:ascii="Arial" w:hAnsi="Arial"/>
        </w:rPr>
        <w:t xml:space="preserve">nto your </w:t>
      </w:r>
      <w:r w:rsidR="008C007A">
        <w:rPr>
          <w:rFonts w:ascii="Arial" w:hAnsi="Arial"/>
        </w:rPr>
        <w:t>laptop</w:t>
      </w:r>
      <w:r>
        <w:rPr>
          <w:rFonts w:ascii="Arial" w:hAnsi="Arial"/>
        </w:rPr>
        <w:t>, and give it the name “</w:t>
      </w:r>
      <w:r>
        <w:rPr>
          <w:rFonts w:ascii="Courier" w:hAnsi="Courier"/>
          <w:sz w:val="20"/>
          <w:szCs w:val="20"/>
        </w:rPr>
        <w:t>input</w:t>
      </w:r>
      <w:r w:rsidRPr="00F73A7B">
        <w:rPr>
          <w:rFonts w:ascii="Courier" w:hAnsi="Courier"/>
          <w:sz w:val="20"/>
          <w:szCs w:val="20"/>
        </w:rPr>
        <w:t>_proteins_</w:t>
      </w:r>
      <w:r w:rsidR="00F075AD" w:rsidRPr="00F73A7B">
        <w:rPr>
          <w:rFonts w:ascii="Courier" w:hAnsi="Courier"/>
          <w:sz w:val="20"/>
          <w:szCs w:val="20"/>
        </w:rPr>
        <w:t>2.fa</w:t>
      </w:r>
      <w:r>
        <w:rPr>
          <w:rFonts w:ascii="Arial" w:hAnsi="Arial"/>
        </w:rPr>
        <w:t>”.</w:t>
      </w:r>
    </w:p>
    <w:p w14:paraId="6B744E38" w14:textId="4EA7617F" w:rsidR="00A222B0" w:rsidRDefault="00A222B0" w:rsidP="00C732D3">
      <w:pPr>
        <w:spacing w:before="120"/>
        <w:ind w:left="284" w:hanging="284"/>
        <w:rPr>
          <w:rFonts w:ascii="Arial" w:hAnsi="Arial"/>
        </w:rPr>
      </w:pPr>
      <w:r>
        <w:rPr>
          <w:rFonts w:ascii="Arial" w:hAnsi="Arial"/>
        </w:rPr>
        <w:t xml:space="preserve">-   </w:t>
      </w:r>
      <w:r w:rsidR="00163417">
        <w:rPr>
          <w:rFonts w:ascii="Arial" w:hAnsi="Arial"/>
        </w:rPr>
        <w:t>please</w:t>
      </w:r>
      <w:r>
        <w:rPr>
          <w:rFonts w:ascii="Arial" w:hAnsi="Arial"/>
        </w:rPr>
        <w:t xml:space="preserve"> upload this to</w:t>
      </w:r>
      <w:r w:rsidR="00163417">
        <w:rPr>
          <w:rFonts w:ascii="Arial" w:hAnsi="Arial"/>
        </w:rPr>
        <w:t xml:space="preserve"> the</w:t>
      </w:r>
      <w:r>
        <w:rPr>
          <w:rFonts w:ascii="Arial" w:hAnsi="Arial"/>
        </w:rPr>
        <w:t xml:space="preserve"> </w:t>
      </w:r>
      <w:r w:rsidR="00E16ACF">
        <w:rPr>
          <w:rFonts w:ascii="Arial" w:hAnsi="Arial"/>
        </w:rPr>
        <w:t>“</w:t>
      </w:r>
      <w:r w:rsidR="00E16ACF" w:rsidRPr="00F075AD">
        <w:rPr>
          <w:rFonts w:ascii="Courier" w:hAnsi="Courier" w:cs="Menlo"/>
          <w:color w:val="000000"/>
          <w:sz w:val="20"/>
          <w:szCs w:val="20"/>
        </w:rPr>
        <w:t>Documents/Bio334_</w:t>
      </w:r>
      <w:r w:rsidR="00F075AD" w:rsidRPr="00F075AD">
        <w:rPr>
          <w:rFonts w:ascii="Courier" w:hAnsi="Courier" w:cs="Menlo"/>
          <w:color w:val="000000"/>
          <w:sz w:val="20"/>
          <w:szCs w:val="20"/>
        </w:rPr>
        <w:t>Data</w:t>
      </w:r>
      <w:r w:rsidR="00F075AD">
        <w:rPr>
          <w:rFonts w:ascii="Arial" w:hAnsi="Arial"/>
        </w:rPr>
        <w:t>” data</w:t>
      </w:r>
      <w:r>
        <w:rPr>
          <w:rFonts w:ascii="Arial" w:hAnsi="Arial"/>
        </w:rPr>
        <w:t xml:space="preserve"> folder as before</w:t>
      </w:r>
      <w:r w:rsidR="00F075AD">
        <w:rPr>
          <w:rFonts w:ascii="Arial" w:hAnsi="Arial"/>
        </w:rPr>
        <w:t>.</w:t>
      </w:r>
    </w:p>
    <w:p w14:paraId="06542413" w14:textId="72DA951D" w:rsidR="00864CA6" w:rsidRPr="00310C9C" w:rsidRDefault="00864CA6" w:rsidP="00C732D3">
      <w:pPr>
        <w:spacing w:before="120"/>
        <w:ind w:left="284" w:hanging="284"/>
        <w:rPr>
          <w:rFonts w:ascii="Arial" w:hAnsi="Arial"/>
          <w:lang w:val="en-US"/>
        </w:rPr>
      </w:pPr>
      <w:r w:rsidRPr="002A799B">
        <w:rPr>
          <w:rFonts w:ascii="Arial" w:hAnsi="Arial"/>
          <w:lang w:val="en-US"/>
        </w:rPr>
        <w:t xml:space="preserve">-   </w:t>
      </w:r>
      <w:r w:rsidR="00A45E2B">
        <w:rPr>
          <w:rFonts w:ascii="Arial" w:hAnsi="Arial"/>
          <w:lang w:val="en-US"/>
        </w:rPr>
        <w:t xml:space="preserve">If the </w:t>
      </w:r>
      <w:proofErr w:type="spellStart"/>
      <w:r w:rsidR="00A45E2B">
        <w:rPr>
          <w:rFonts w:ascii="Arial" w:hAnsi="Arial"/>
          <w:lang w:val="en-US"/>
        </w:rPr>
        <w:t>Pfam</w:t>
      </w:r>
      <w:proofErr w:type="spellEnd"/>
      <w:r w:rsidR="00A45E2B">
        <w:rPr>
          <w:rFonts w:ascii="Arial" w:hAnsi="Arial"/>
          <w:lang w:val="en-US"/>
        </w:rPr>
        <w:t xml:space="preserve"> website happens to be</w:t>
      </w:r>
      <w:r w:rsidR="00DE7F7E">
        <w:rPr>
          <w:rFonts w:ascii="Arial" w:hAnsi="Arial"/>
          <w:lang w:val="en-US"/>
        </w:rPr>
        <w:t xml:space="preserve"> </w:t>
      </w:r>
      <w:r w:rsidR="00577E0D">
        <w:rPr>
          <w:rFonts w:ascii="Arial" w:hAnsi="Arial"/>
          <w:lang w:val="en-US"/>
        </w:rPr>
        <w:t>down,</w:t>
      </w:r>
      <w:r w:rsidR="00577E0D" w:rsidRPr="002A799B">
        <w:rPr>
          <w:rFonts w:ascii="Arial" w:hAnsi="Arial"/>
          <w:lang w:val="en-US"/>
        </w:rPr>
        <w:t xml:space="preserve"> </w:t>
      </w:r>
      <w:r w:rsidR="00577E0D">
        <w:rPr>
          <w:rFonts w:ascii="Arial" w:hAnsi="Arial"/>
          <w:lang w:val="en-US"/>
        </w:rPr>
        <w:t>please</w:t>
      </w:r>
      <w:r w:rsidR="00A45E2B">
        <w:rPr>
          <w:rFonts w:ascii="Arial" w:hAnsi="Arial"/>
          <w:lang w:val="en-US"/>
        </w:rPr>
        <w:t xml:space="preserve"> feel</w:t>
      </w:r>
      <w:r w:rsidR="002A799B" w:rsidRPr="002A799B">
        <w:rPr>
          <w:rFonts w:ascii="Arial" w:hAnsi="Arial"/>
          <w:lang w:val="en-US"/>
        </w:rPr>
        <w:t xml:space="preserve"> free to </w:t>
      </w:r>
      <w:r w:rsidR="00A45E2B">
        <w:rPr>
          <w:rFonts w:ascii="Arial" w:hAnsi="Arial"/>
          <w:lang w:val="en-US"/>
        </w:rPr>
        <w:t>proceed directly to E</w:t>
      </w:r>
      <w:r w:rsidR="002A799B">
        <w:rPr>
          <w:rFonts w:ascii="Arial" w:hAnsi="Arial"/>
          <w:lang w:val="en-US"/>
        </w:rPr>
        <w:t xml:space="preserve">xercise 3 and use </w:t>
      </w:r>
      <w:r w:rsidR="001A2358">
        <w:rPr>
          <w:rFonts w:ascii="Arial" w:hAnsi="Arial"/>
          <w:lang w:val="en-US"/>
        </w:rPr>
        <w:t>file “</w:t>
      </w:r>
      <w:r w:rsidR="002A799B">
        <w:rPr>
          <w:rFonts w:ascii="Arial" w:hAnsi="Arial"/>
          <w:lang w:val="en-US"/>
        </w:rPr>
        <w:t xml:space="preserve">input_proteins_2.fa” </w:t>
      </w:r>
      <w:r w:rsidR="002A799B" w:rsidRPr="002A799B">
        <w:rPr>
          <w:rFonts w:ascii="Arial" w:hAnsi="Arial"/>
          <w:lang w:val="en-US"/>
        </w:rPr>
        <w:t xml:space="preserve"> </w:t>
      </w:r>
      <w:r w:rsidR="00C131A8">
        <w:rPr>
          <w:rFonts w:ascii="Arial" w:hAnsi="Arial"/>
          <w:lang w:val="en-US"/>
        </w:rPr>
        <w:t xml:space="preserve">we have </w:t>
      </w:r>
      <w:r w:rsidR="002A799B">
        <w:rPr>
          <w:rFonts w:ascii="Arial" w:hAnsi="Arial"/>
          <w:lang w:val="en-US"/>
        </w:rPr>
        <w:t xml:space="preserve">provided </w:t>
      </w:r>
      <w:r w:rsidR="003B76D8">
        <w:rPr>
          <w:rFonts w:ascii="Arial" w:hAnsi="Arial"/>
          <w:lang w:val="en-US"/>
        </w:rPr>
        <w:t>t</w:t>
      </w:r>
      <w:r w:rsidR="00C131A8">
        <w:rPr>
          <w:rFonts w:ascii="Arial" w:hAnsi="Arial"/>
          <w:lang w:val="en-US"/>
        </w:rPr>
        <w:t xml:space="preserve">hrough </w:t>
      </w:r>
      <w:r w:rsidR="002A799B">
        <w:rPr>
          <w:rFonts w:ascii="Arial" w:hAnsi="Arial" w:cs="Arial"/>
        </w:rPr>
        <w:t>OLAT</w:t>
      </w:r>
      <w:r w:rsidR="00310C9C" w:rsidRPr="00310C9C">
        <w:rPr>
          <w:rFonts w:ascii="Arial" w:hAnsi="Arial" w:cs="Arial"/>
          <w:lang w:val="en-US"/>
        </w:rPr>
        <w:t>.</w:t>
      </w:r>
    </w:p>
    <w:sectPr w:rsidR="00864CA6" w:rsidRPr="00310C9C" w:rsidSect="00C732D3">
      <w:pgSz w:w="12240" w:h="15840"/>
      <w:pgMar w:top="1276" w:right="1800" w:bottom="993"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61DDB"/>
    <w:rsid w:val="0007213E"/>
    <w:rsid w:val="000874BF"/>
    <w:rsid w:val="00090C61"/>
    <w:rsid w:val="000C1489"/>
    <w:rsid w:val="000D46D0"/>
    <w:rsid w:val="00106B16"/>
    <w:rsid w:val="00163417"/>
    <w:rsid w:val="001800B2"/>
    <w:rsid w:val="00186F1B"/>
    <w:rsid w:val="001A2358"/>
    <w:rsid w:val="001B124E"/>
    <w:rsid w:val="001B515D"/>
    <w:rsid w:val="00287A26"/>
    <w:rsid w:val="00287E72"/>
    <w:rsid w:val="00290C76"/>
    <w:rsid w:val="0029739D"/>
    <w:rsid w:val="002A799B"/>
    <w:rsid w:val="003070FD"/>
    <w:rsid w:val="00310C9C"/>
    <w:rsid w:val="003117F8"/>
    <w:rsid w:val="00321F5F"/>
    <w:rsid w:val="003536D1"/>
    <w:rsid w:val="003629E7"/>
    <w:rsid w:val="00373841"/>
    <w:rsid w:val="0037741A"/>
    <w:rsid w:val="003A5DAD"/>
    <w:rsid w:val="003B18BB"/>
    <w:rsid w:val="003B76D8"/>
    <w:rsid w:val="003C6CAA"/>
    <w:rsid w:val="00406D6B"/>
    <w:rsid w:val="004461A8"/>
    <w:rsid w:val="004642B4"/>
    <w:rsid w:val="004869C3"/>
    <w:rsid w:val="0049468A"/>
    <w:rsid w:val="004B6CD0"/>
    <w:rsid w:val="004E5EB3"/>
    <w:rsid w:val="00505C5D"/>
    <w:rsid w:val="00577E0D"/>
    <w:rsid w:val="00586EF1"/>
    <w:rsid w:val="00594B46"/>
    <w:rsid w:val="00595FE4"/>
    <w:rsid w:val="005A555C"/>
    <w:rsid w:val="005D1FAB"/>
    <w:rsid w:val="005E6A4B"/>
    <w:rsid w:val="005F02FE"/>
    <w:rsid w:val="005F0D6F"/>
    <w:rsid w:val="00616243"/>
    <w:rsid w:val="0062075A"/>
    <w:rsid w:val="00622485"/>
    <w:rsid w:val="00632052"/>
    <w:rsid w:val="006507B2"/>
    <w:rsid w:val="006C54ED"/>
    <w:rsid w:val="006F42BE"/>
    <w:rsid w:val="00725FBD"/>
    <w:rsid w:val="0074268F"/>
    <w:rsid w:val="007434C8"/>
    <w:rsid w:val="00745031"/>
    <w:rsid w:val="00763048"/>
    <w:rsid w:val="007649A7"/>
    <w:rsid w:val="00771FC6"/>
    <w:rsid w:val="007778CD"/>
    <w:rsid w:val="0078151F"/>
    <w:rsid w:val="007827C6"/>
    <w:rsid w:val="007B234F"/>
    <w:rsid w:val="007B2824"/>
    <w:rsid w:val="00800101"/>
    <w:rsid w:val="008061E3"/>
    <w:rsid w:val="00864CA6"/>
    <w:rsid w:val="00893451"/>
    <w:rsid w:val="008A1A28"/>
    <w:rsid w:val="008C007A"/>
    <w:rsid w:val="008C030D"/>
    <w:rsid w:val="008D5A15"/>
    <w:rsid w:val="00902906"/>
    <w:rsid w:val="00916030"/>
    <w:rsid w:val="00964360"/>
    <w:rsid w:val="00964AFD"/>
    <w:rsid w:val="00967094"/>
    <w:rsid w:val="0097658A"/>
    <w:rsid w:val="00990B38"/>
    <w:rsid w:val="009926A7"/>
    <w:rsid w:val="009A04D6"/>
    <w:rsid w:val="009C1816"/>
    <w:rsid w:val="009C390D"/>
    <w:rsid w:val="00A022BD"/>
    <w:rsid w:val="00A0512E"/>
    <w:rsid w:val="00A222B0"/>
    <w:rsid w:val="00A45E2B"/>
    <w:rsid w:val="00A55794"/>
    <w:rsid w:val="00A76658"/>
    <w:rsid w:val="00A927CB"/>
    <w:rsid w:val="00AB38A5"/>
    <w:rsid w:val="00AC3BCB"/>
    <w:rsid w:val="00AD0B82"/>
    <w:rsid w:val="00B01B36"/>
    <w:rsid w:val="00B02606"/>
    <w:rsid w:val="00B07DB8"/>
    <w:rsid w:val="00B2087F"/>
    <w:rsid w:val="00B43691"/>
    <w:rsid w:val="00BA5793"/>
    <w:rsid w:val="00BA5BEB"/>
    <w:rsid w:val="00BE4862"/>
    <w:rsid w:val="00C131A8"/>
    <w:rsid w:val="00C16945"/>
    <w:rsid w:val="00C35B97"/>
    <w:rsid w:val="00C51084"/>
    <w:rsid w:val="00C732D3"/>
    <w:rsid w:val="00CC06D0"/>
    <w:rsid w:val="00CD17AF"/>
    <w:rsid w:val="00D313F4"/>
    <w:rsid w:val="00D348EA"/>
    <w:rsid w:val="00D70ED0"/>
    <w:rsid w:val="00D91964"/>
    <w:rsid w:val="00D95305"/>
    <w:rsid w:val="00DA26E9"/>
    <w:rsid w:val="00DE2204"/>
    <w:rsid w:val="00DE5B3B"/>
    <w:rsid w:val="00DE7F7E"/>
    <w:rsid w:val="00E02EB2"/>
    <w:rsid w:val="00E16ACF"/>
    <w:rsid w:val="00E24C36"/>
    <w:rsid w:val="00E50A28"/>
    <w:rsid w:val="00E61EB6"/>
    <w:rsid w:val="00E76426"/>
    <w:rsid w:val="00E92D23"/>
    <w:rsid w:val="00EB1A80"/>
    <w:rsid w:val="00EB324C"/>
    <w:rsid w:val="00EE6299"/>
    <w:rsid w:val="00F02F73"/>
    <w:rsid w:val="00F075AD"/>
    <w:rsid w:val="00F20503"/>
    <w:rsid w:val="00F21237"/>
    <w:rsid w:val="00F24725"/>
    <w:rsid w:val="00F314CA"/>
    <w:rsid w:val="00F54B17"/>
    <w:rsid w:val="00F63845"/>
    <w:rsid w:val="00F67677"/>
    <w:rsid w:val="00F70F17"/>
    <w:rsid w:val="00F80F60"/>
    <w:rsid w:val="00F924D3"/>
    <w:rsid w:val="00FB6FCB"/>
    <w:rsid w:val="00FF3520"/>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BBC9CC1"/>
  <w15:chartTrackingRefBased/>
  <w15:docId w15:val="{C43AE353-0FE6-6F46-AEBD-15655132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489"/>
    <w:rPr>
      <w:sz w:val="24"/>
      <w:szCs w:val="24"/>
      <w:lang w:val="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B44558"/>
    <w:rPr>
      <w:rFonts w:ascii="Lucida Grande" w:hAnsi="Lucida Grande"/>
      <w:sz w:val="18"/>
      <w:szCs w:val="18"/>
      <w:lang w:val="x-none" w:eastAsia="x-none"/>
    </w:rPr>
  </w:style>
  <w:style w:type="character" w:customStyle="1" w:styleId="BalloonTextChar">
    <w:name w:val="Balloon Text Char"/>
    <w:link w:val="BalloonText"/>
    <w:uiPriority w:val="99"/>
    <w:semiHidden/>
    <w:rsid w:val="00B4455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F7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lang w:val="x-none" w:eastAsia="x-none"/>
    </w:rPr>
  </w:style>
  <w:style w:type="character" w:customStyle="1" w:styleId="HTMLPreformattedChar">
    <w:name w:val="HTML Preformatted Char"/>
    <w:link w:val="HTMLPreformatted"/>
    <w:uiPriority w:val="99"/>
    <w:semiHidden/>
    <w:rsid w:val="00F71CC0"/>
    <w:rPr>
      <w:rFonts w:ascii="Courier" w:hAnsi="Courier" w:cs="Courier"/>
    </w:rPr>
  </w:style>
  <w:style w:type="character" w:customStyle="1" w:styleId="ffline">
    <w:name w:val="ff_line"/>
    <w:rsid w:val="00F71CC0"/>
  </w:style>
  <w:style w:type="paragraph" w:styleId="DocumentMap">
    <w:name w:val="Document Map"/>
    <w:basedOn w:val="Normal"/>
    <w:link w:val="DocumentMapChar"/>
    <w:uiPriority w:val="99"/>
    <w:semiHidden/>
    <w:unhideWhenUsed/>
    <w:rsid w:val="00176D92"/>
    <w:rPr>
      <w:rFonts w:ascii="Lucida Grande" w:hAnsi="Lucida Grande"/>
      <w:lang w:val="en-US"/>
    </w:rPr>
  </w:style>
  <w:style w:type="character" w:customStyle="1" w:styleId="DocumentMapChar">
    <w:name w:val="Document Map Char"/>
    <w:link w:val="DocumentMap"/>
    <w:uiPriority w:val="99"/>
    <w:semiHidden/>
    <w:rsid w:val="00176D92"/>
    <w:rPr>
      <w:rFonts w:ascii="Lucida Grande" w:hAnsi="Lucida Grande"/>
      <w:sz w:val="24"/>
      <w:szCs w:val="24"/>
    </w:rPr>
  </w:style>
  <w:style w:type="character" w:styleId="UnresolvedMention">
    <w:name w:val="Unresolved Mention"/>
    <w:uiPriority w:val="99"/>
    <w:semiHidden/>
    <w:unhideWhenUsed/>
    <w:rsid w:val="00E02EB2"/>
    <w:rPr>
      <w:color w:val="808080"/>
      <w:shd w:val="clear" w:color="auto" w:fill="E6E6E6"/>
    </w:rPr>
  </w:style>
  <w:style w:type="character" w:styleId="CommentReference">
    <w:name w:val="annotation reference"/>
    <w:basedOn w:val="DefaultParagraphFont"/>
    <w:uiPriority w:val="99"/>
    <w:semiHidden/>
    <w:unhideWhenUsed/>
    <w:rsid w:val="00BA5793"/>
    <w:rPr>
      <w:sz w:val="16"/>
      <w:szCs w:val="16"/>
    </w:rPr>
  </w:style>
  <w:style w:type="paragraph" w:styleId="CommentText">
    <w:name w:val="annotation text"/>
    <w:basedOn w:val="Normal"/>
    <w:link w:val="CommentTextChar"/>
    <w:uiPriority w:val="99"/>
    <w:semiHidden/>
    <w:unhideWhenUsed/>
    <w:rsid w:val="00BA5793"/>
    <w:rPr>
      <w:sz w:val="20"/>
      <w:szCs w:val="20"/>
      <w:lang w:val="en-US"/>
    </w:rPr>
  </w:style>
  <w:style w:type="character" w:customStyle="1" w:styleId="CommentTextChar">
    <w:name w:val="Comment Text Char"/>
    <w:basedOn w:val="DefaultParagraphFont"/>
    <w:link w:val="CommentText"/>
    <w:uiPriority w:val="99"/>
    <w:semiHidden/>
    <w:rsid w:val="00BA5793"/>
  </w:style>
  <w:style w:type="paragraph" w:styleId="CommentSubject">
    <w:name w:val="annotation subject"/>
    <w:basedOn w:val="CommentText"/>
    <w:next w:val="CommentText"/>
    <w:link w:val="CommentSubjectChar"/>
    <w:uiPriority w:val="99"/>
    <w:semiHidden/>
    <w:unhideWhenUsed/>
    <w:rsid w:val="00BA5793"/>
    <w:rPr>
      <w:b/>
      <w:bCs/>
    </w:rPr>
  </w:style>
  <w:style w:type="character" w:customStyle="1" w:styleId="CommentSubjectChar">
    <w:name w:val="Comment Subject Char"/>
    <w:basedOn w:val="CommentTextChar"/>
    <w:link w:val="CommentSubject"/>
    <w:uiPriority w:val="99"/>
    <w:semiHidden/>
    <w:rsid w:val="00BA5793"/>
    <w:rPr>
      <w:b/>
      <w:bCs/>
    </w:rPr>
  </w:style>
  <w:style w:type="paragraph" w:styleId="Revision">
    <w:name w:val="Revision"/>
    <w:hidden/>
    <w:uiPriority w:val="71"/>
    <w:rsid w:val="008D5A1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1666">
      <w:bodyDiv w:val="1"/>
      <w:marLeft w:val="0"/>
      <w:marRight w:val="0"/>
      <w:marTop w:val="0"/>
      <w:marBottom w:val="0"/>
      <w:divBdr>
        <w:top w:val="none" w:sz="0" w:space="0" w:color="auto"/>
        <w:left w:val="none" w:sz="0" w:space="0" w:color="auto"/>
        <w:bottom w:val="none" w:sz="0" w:space="0" w:color="auto"/>
        <w:right w:val="none" w:sz="0" w:space="0" w:color="auto"/>
      </w:divBdr>
    </w:div>
    <w:div w:id="607852209">
      <w:bodyDiv w:val="1"/>
      <w:marLeft w:val="0"/>
      <w:marRight w:val="0"/>
      <w:marTop w:val="0"/>
      <w:marBottom w:val="0"/>
      <w:divBdr>
        <w:top w:val="none" w:sz="0" w:space="0" w:color="auto"/>
        <w:left w:val="none" w:sz="0" w:space="0" w:color="auto"/>
        <w:bottom w:val="none" w:sz="0" w:space="0" w:color="auto"/>
        <w:right w:val="none" w:sz="0" w:space="0" w:color="auto"/>
      </w:divBdr>
    </w:div>
    <w:div w:id="688797087">
      <w:bodyDiv w:val="1"/>
      <w:marLeft w:val="0"/>
      <w:marRight w:val="0"/>
      <w:marTop w:val="0"/>
      <w:marBottom w:val="0"/>
      <w:divBdr>
        <w:top w:val="none" w:sz="0" w:space="0" w:color="auto"/>
        <w:left w:val="none" w:sz="0" w:space="0" w:color="auto"/>
        <w:bottom w:val="none" w:sz="0" w:space="0" w:color="auto"/>
        <w:right w:val="none" w:sz="0" w:space="0" w:color="auto"/>
      </w:divBdr>
      <w:divsChild>
        <w:div w:id="1732581058">
          <w:marLeft w:val="0"/>
          <w:marRight w:val="0"/>
          <w:marTop w:val="0"/>
          <w:marBottom w:val="0"/>
          <w:divBdr>
            <w:top w:val="none" w:sz="0" w:space="0" w:color="auto"/>
            <w:left w:val="none" w:sz="0" w:space="0" w:color="auto"/>
            <w:bottom w:val="none" w:sz="0" w:space="0" w:color="auto"/>
            <w:right w:val="none" w:sz="0" w:space="0" w:color="auto"/>
          </w:divBdr>
        </w:div>
      </w:divsChild>
    </w:div>
    <w:div w:id="706494563">
      <w:bodyDiv w:val="1"/>
      <w:marLeft w:val="0"/>
      <w:marRight w:val="0"/>
      <w:marTop w:val="0"/>
      <w:marBottom w:val="0"/>
      <w:divBdr>
        <w:top w:val="none" w:sz="0" w:space="0" w:color="auto"/>
        <w:left w:val="none" w:sz="0" w:space="0" w:color="auto"/>
        <w:bottom w:val="none" w:sz="0" w:space="0" w:color="auto"/>
        <w:right w:val="none" w:sz="0" w:space="0" w:color="auto"/>
      </w:divBdr>
    </w:div>
    <w:div w:id="736123980">
      <w:bodyDiv w:val="1"/>
      <w:marLeft w:val="0"/>
      <w:marRight w:val="0"/>
      <w:marTop w:val="0"/>
      <w:marBottom w:val="0"/>
      <w:divBdr>
        <w:top w:val="none" w:sz="0" w:space="0" w:color="auto"/>
        <w:left w:val="none" w:sz="0" w:space="0" w:color="auto"/>
        <w:bottom w:val="none" w:sz="0" w:space="0" w:color="auto"/>
        <w:right w:val="none" w:sz="0" w:space="0" w:color="auto"/>
      </w:divBdr>
    </w:div>
    <w:div w:id="995457642">
      <w:bodyDiv w:val="1"/>
      <w:marLeft w:val="0"/>
      <w:marRight w:val="0"/>
      <w:marTop w:val="0"/>
      <w:marBottom w:val="0"/>
      <w:divBdr>
        <w:top w:val="none" w:sz="0" w:space="0" w:color="auto"/>
        <w:left w:val="none" w:sz="0" w:space="0" w:color="auto"/>
        <w:bottom w:val="none" w:sz="0" w:space="0" w:color="auto"/>
        <w:right w:val="none" w:sz="0" w:space="0" w:color="auto"/>
      </w:divBdr>
    </w:div>
    <w:div w:id="1015379466">
      <w:bodyDiv w:val="1"/>
      <w:marLeft w:val="0"/>
      <w:marRight w:val="0"/>
      <w:marTop w:val="0"/>
      <w:marBottom w:val="0"/>
      <w:divBdr>
        <w:top w:val="none" w:sz="0" w:space="0" w:color="auto"/>
        <w:left w:val="none" w:sz="0" w:space="0" w:color="auto"/>
        <w:bottom w:val="none" w:sz="0" w:space="0" w:color="auto"/>
        <w:right w:val="none" w:sz="0" w:space="0" w:color="auto"/>
      </w:divBdr>
    </w:div>
    <w:div w:id="131525961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6739</CharactersWithSpaces>
  <SharedDoc>false</SharedDoc>
  <HLinks>
    <vt:vector size="6" baseType="variant">
      <vt:variant>
        <vt:i4>6160402</vt:i4>
      </vt:variant>
      <vt:variant>
        <vt:i4>0</vt:i4>
      </vt:variant>
      <vt:variant>
        <vt:i4>0</vt:i4>
      </vt:variant>
      <vt:variant>
        <vt:i4>5</vt:i4>
      </vt:variant>
      <vt:variant>
        <vt:lpwstr>https://www.ebi.ac.uk/Tools/pfa/pfamscan/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Tao Fang (tfang)</cp:lastModifiedBy>
  <cp:revision>137</cp:revision>
  <cp:lastPrinted>2013-05-09T10:27:00Z</cp:lastPrinted>
  <dcterms:created xsi:type="dcterms:W3CDTF">2019-05-08T16:52:00Z</dcterms:created>
  <dcterms:modified xsi:type="dcterms:W3CDTF">2023-05-10T10:48:00Z</dcterms:modified>
</cp:coreProperties>
</file>