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w:t>
      </w:r>
      <w:proofErr w:type="spellStart"/>
      <w:r>
        <w:rPr>
          <w:rFonts w:ascii="Arial" w:hAnsi="Arial"/>
          <w:b/>
          <w:sz w:val="28"/>
          <w:u w:val="single"/>
        </w:rPr>
        <w:t>Interpro</w:t>
      </w:r>
      <w:proofErr w:type="spellEnd"/>
      <w:r>
        <w:rPr>
          <w:rFonts w:ascii="Arial" w:hAnsi="Arial"/>
          <w:b/>
          <w:sz w:val="28"/>
          <w:u w:val="single"/>
        </w:rPr>
        <w:t>’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5B8B9696"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roughly understand what a ‘protein domain’ is</w:t>
      </w:r>
    </w:p>
    <w:p w14:paraId="07DA52F0" w14:textId="6A202A67" w:rsidR="00C732D3"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 xml:space="preserve">learn to discover and browse domain information using </w:t>
      </w:r>
      <w:proofErr w:type="spellStart"/>
      <w:r>
        <w:rPr>
          <w:rFonts w:ascii="Arial" w:hAnsi="Arial"/>
        </w:rPr>
        <w:t>InterPro</w:t>
      </w:r>
      <w:proofErr w:type="spellEnd"/>
      <w:r>
        <w:rPr>
          <w:rFonts w:ascii="Arial" w:hAnsi="Arial"/>
        </w:rPr>
        <w:t>.</w:t>
      </w:r>
    </w:p>
    <w:p w14:paraId="5DAC70D7" w14:textId="155687A3" w:rsidR="00C732D3" w:rsidRPr="00190B8A" w:rsidRDefault="00C732D3" w:rsidP="00C732D3">
      <w:pPr>
        <w:ind w:left="284" w:hanging="284"/>
        <w:rPr>
          <w:rFonts w:ascii="Arial" w:hAnsi="Arial"/>
        </w:rPr>
      </w:pPr>
      <w:r>
        <w:rPr>
          <w:rFonts w:ascii="Arial" w:hAnsi="Arial"/>
        </w:rPr>
        <w:t>-</w:t>
      </w:r>
      <w:r>
        <w:rPr>
          <w:rFonts w:ascii="Arial" w:hAnsi="Arial"/>
        </w:rPr>
        <w:tab/>
      </w:r>
      <w:r w:rsidR="00F70F17">
        <w:rPr>
          <w:rFonts w:ascii="Arial" w:hAnsi="Arial"/>
        </w:rPr>
        <w:t xml:space="preserve">to </w:t>
      </w:r>
      <w:r>
        <w:rPr>
          <w:rFonts w:ascii="Arial" w:hAnsi="Arial"/>
        </w:rPr>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7E790695" w:rsidR="00C732D3" w:rsidRPr="00190B8A" w:rsidRDefault="00C732D3" w:rsidP="00C732D3">
      <w:pPr>
        <w:jc w:val="both"/>
        <w:rPr>
          <w:rFonts w:ascii="Arial" w:hAnsi="Arial"/>
        </w:rPr>
      </w:pPr>
      <w:r>
        <w:rPr>
          <w:rFonts w:ascii="Arial" w:hAnsi="Arial"/>
        </w:rPr>
        <w:t xml:space="preserve">same protein as in exercise 1, from the </w:t>
      </w:r>
      <w:r w:rsidR="00D70ED0">
        <w:rPr>
          <w:rFonts w:ascii="Arial" w:hAnsi="Arial"/>
        </w:rPr>
        <w:t>1000-year-old</w:t>
      </w:r>
      <w:r>
        <w:rPr>
          <w:rFonts w:ascii="Arial" w:hAnsi="Arial"/>
        </w:rPr>
        <w:t xml:space="preserve">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2AD8B2B9"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w:t>
      </w:r>
      <w:r w:rsidR="00F70F17">
        <w:rPr>
          <w:rFonts w:ascii="Arial" w:hAnsi="Arial"/>
        </w:rPr>
        <w:t xml:space="preserve"> or more</w:t>
      </w:r>
      <w:r>
        <w:rPr>
          <w:rFonts w:ascii="Arial" w:hAnsi="Arial"/>
        </w:rPr>
        <w:t xml:space="preserve"> protein domain</w:t>
      </w:r>
      <w:r w:rsidR="00F70F17">
        <w:rPr>
          <w:rFonts w:ascii="Arial" w:hAnsi="Arial"/>
        </w:rPr>
        <w:t>s</w:t>
      </w:r>
      <w:r>
        <w:rPr>
          <w:rFonts w:ascii="Arial" w:hAnsi="Arial"/>
        </w:rPr>
        <w:t>,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4CE57136"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70F17">
        <w:rPr>
          <w:rFonts w:ascii="Courier" w:hAnsi="Courier"/>
          <w:sz w:val="20"/>
          <w:szCs w:val="20"/>
        </w:rPr>
        <w:t>http</w:t>
      </w:r>
      <w:r w:rsidR="007778CD" w:rsidRPr="00F70F17">
        <w:rPr>
          <w:rFonts w:ascii="Courier" w:hAnsi="Courier"/>
          <w:sz w:val="20"/>
          <w:szCs w:val="20"/>
        </w:rPr>
        <w:t>s</w:t>
      </w:r>
      <w:r w:rsidRPr="00F70F17">
        <w:rPr>
          <w:rFonts w:ascii="Courier" w:hAnsi="Courier"/>
          <w:sz w:val="20"/>
          <w:szCs w:val="20"/>
        </w:rPr>
        <w:t>://www.ebi.ac.uk</w:t>
      </w:r>
      <w:r>
        <w:rPr>
          <w:rFonts w:ascii="Arial" w:hAnsi="Arial"/>
          <w:sz w:val="22"/>
        </w:rPr>
        <w:t>/</w:t>
      </w:r>
    </w:p>
    <w:p w14:paraId="3CB4494C" w14:textId="5CDE29BD" w:rsidR="00C732D3" w:rsidRDefault="00C732D3" w:rsidP="00C732D3">
      <w:pPr>
        <w:spacing w:before="120"/>
        <w:ind w:left="284" w:hanging="284"/>
        <w:rPr>
          <w:rFonts w:ascii="Arial" w:hAnsi="Arial"/>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then on “Proteins” </w:t>
      </w:r>
      <w:r w:rsidR="00902906">
        <w:rPr>
          <w:rFonts w:ascii="Arial" w:hAnsi="Arial"/>
        </w:rPr>
        <w:t>(on the right side of new</w:t>
      </w:r>
      <w:r w:rsidR="00F21237">
        <w:rPr>
          <w:rFonts w:ascii="Arial" w:hAnsi="Arial"/>
        </w:rPr>
        <w:t>ly</w:t>
      </w:r>
      <w:r w:rsidR="00902906">
        <w:rPr>
          <w:rFonts w:ascii="Arial" w:hAnsi="Arial"/>
        </w:rPr>
        <w:t xml:space="preserve"> opened </w:t>
      </w:r>
      <w:r w:rsidR="00406D6B">
        <w:rPr>
          <w:rFonts w:ascii="Arial" w:hAnsi="Arial"/>
        </w:rPr>
        <w:t>page) and</w:t>
      </w:r>
      <w:r>
        <w:rPr>
          <w:rFonts w:ascii="Arial" w:hAnsi="Arial"/>
        </w:rPr>
        <w:t xml:space="preserve"> then on to “</w:t>
      </w:r>
      <w:proofErr w:type="spellStart"/>
      <w:r>
        <w:rPr>
          <w:rFonts w:ascii="Arial" w:hAnsi="Arial"/>
        </w:rPr>
        <w:t>InterPro</w:t>
      </w:r>
      <w:proofErr w:type="spellEnd"/>
      <w:r>
        <w:rPr>
          <w:rFonts w:ascii="Arial" w:hAnsi="Arial"/>
        </w:rPr>
        <w:t>” (</w:t>
      </w:r>
      <w:r w:rsidR="00B43691">
        <w:rPr>
          <w:rFonts w:ascii="Arial" w:hAnsi="Arial"/>
        </w:rPr>
        <w:t xml:space="preserve">it’s the </w:t>
      </w:r>
      <w:r w:rsidR="00C51084">
        <w:rPr>
          <w:rFonts w:ascii="Arial" w:hAnsi="Arial"/>
        </w:rPr>
        <w:t>sixth</w:t>
      </w:r>
      <w:r>
        <w:rPr>
          <w:rFonts w:ascii="Arial" w:hAnsi="Arial"/>
        </w:rPr>
        <w:t xml:space="preserve"> entry </w:t>
      </w:r>
      <w:r w:rsidR="00F24725">
        <w:rPr>
          <w:rFonts w:ascii="Arial" w:hAnsi="Arial"/>
        </w:rPr>
        <w:t>under Data Resources</w:t>
      </w:r>
      <w:r>
        <w:rPr>
          <w:rFonts w:ascii="Arial" w:hAnsi="Arial"/>
        </w:rPr>
        <w:t>).</w:t>
      </w:r>
    </w:p>
    <w:p w14:paraId="6B6CCCC9" w14:textId="6C910EA7" w:rsidR="00C732D3" w:rsidRDefault="00C732D3" w:rsidP="00D70ED0">
      <w:pPr>
        <w:spacing w:before="120"/>
        <w:ind w:left="284" w:hanging="284"/>
        <w:jc w:val="both"/>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r w:rsidR="008061E3">
        <w:rPr>
          <w:rFonts w:ascii="Arial" w:hAnsi="Arial"/>
        </w:rPr>
        <w:t xml:space="preserve"> Depending on your browser settings, it may appear like the Search-button does not</w:t>
      </w:r>
      <w:r w:rsidR="00D70ED0">
        <w:rPr>
          <w:rFonts w:ascii="Arial" w:hAnsi="Arial"/>
        </w:rPr>
        <w:t xml:space="preserve"> really</w:t>
      </w:r>
      <w:r w:rsidR="008061E3">
        <w:rPr>
          <w:rFonts w:ascii="Arial" w:hAnsi="Arial"/>
        </w:rPr>
        <w:t xml:space="preserve"> respond … in that case, switch over to the “Results” tab and you should see your search running there.</w:t>
      </w:r>
    </w:p>
    <w:p w14:paraId="7F87E465" w14:textId="564D1D80"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then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0E10B576" w:rsidR="00C732D3" w:rsidRDefault="00800101" w:rsidP="00BE4862">
      <w:pPr>
        <w:spacing w:before="120"/>
        <w:ind w:left="284" w:hanging="284"/>
        <w:jc w:val="both"/>
        <w:rPr>
          <w:rFonts w:ascii="Arial" w:hAnsi="Arial"/>
        </w:rPr>
      </w:pPr>
      <w:r>
        <w:rPr>
          <w:rFonts w:ascii="Arial" w:hAnsi="Arial"/>
        </w:rPr>
        <w:tab/>
        <w:t xml:space="preserve">At the bottom of the </w:t>
      </w:r>
      <w:r w:rsidR="008061E3">
        <w:rPr>
          <w:rFonts w:ascii="Arial" w:hAnsi="Arial"/>
        </w:rPr>
        <w:t>results</w:t>
      </w:r>
      <w:r>
        <w:rPr>
          <w:rFonts w:ascii="Arial" w:hAnsi="Arial"/>
        </w:rPr>
        <w:t xml:space="preserve">, you can see </w:t>
      </w:r>
      <w:r w:rsidR="008061E3">
        <w:rPr>
          <w:rFonts w:ascii="Arial" w:hAnsi="Arial"/>
        </w:rPr>
        <w:t xml:space="preserve">the </w:t>
      </w:r>
      <w:r>
        <w:rPr>
          <w:rFonts w:ascii="Arial" w:hAnsi="Arial"/>
        </w:rPr>
        <w:t xml:space="preserve">“prediction” section. Hover your mouse over grey lines in this section, you will find </w:t>
      </w:r>
      <w:r w:rsidR="008061E3">
        <w:rPr>
          <w:rFonts w:ascii="Arial" w:hAnsi="Arial"/>
        </w:rPr>
        <w:t xml:space="preserve">at least </w:t>
      </w:r>
      <w:r>
        <w:rPr>
          <w:rFonts w:ascii="Arial" w:hAnsi="Arial"/>
        </w:rPr>
        <w:t xml:space="preserve">four of them </w:t>
      </w:r>
      <w:r w:rsidR="008061E3">
        <w:rPr>
          <w:rFonts w:ascii="Arial" w:hAnsi="Arial"/>
        </w:rPr>
        <w:t xml:space="preserve">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w:t>
      </w:r>
      <w:r w:rsidR="008061E3">
        <w:rPr>
          <w:rFonts w:ascii="Arial" w:hAnsi="Arial"/>
        </w:rPr>
        <w:t xml:space="preserve"> protein</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This brings up the so-called ‘</w:t>
      </w:r>
      <w:proofErr w:type="spellStart"/>
      <w:r>
        <w:rPr>
          <w:rFonts w:ascii="Arial" w:hAnsi="Arial"/>
        </w:rPr>
        <w:t>Interpro</w:t>
      </w:r>
      <w:proofErr w:type="spellEnd"/>
      <w:r>
        <w:rPr>
          <w:rFonts w:ascii="Arial" w:hAnsi="Arial"/>
        </w:rPr>
        <w:t xml:space="preserve">-abstract’,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455582C4"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 xml:space="preserve">py-and-paste the first </w:t>
      </w:r>
      <w:r w:rsidR="00F075AD">
        <w:rPr>
          <w:rFonts w:ascii="Arial" w:hAnsi="Arial"/>
        </w:rPr>
        <w:t>(</w:t>
      </w:r>
      <w:r>
        <w:rPr>
          <w:rFonts w:ascii="Arial" w:hAnsi="Arial"/>
        </w:rPr>
        <w:t>best</w:t>
      </w:r>
      <w:r w:rsidR="00F075AD">
        <w:rPr>
          <w:rFonts w:ascii="Arial" w:hAnsi="Arial"/>
        </w:rPr>
        <w:t>)</w:t>
      </w:r>
      <w:r>
        <w:rPr>
          <w:rFonts w:ascii="Arial" w:hAnsi="Arial"/>
        </w:rPr>
        <w:t xml:space="preserve"> hit found in the file “</w:t>
      </w:r>
      <w:r w:rsidRPr="00F70F17">
        <w:rPr>
          <w:rFonts w:ascii="Courier" w:hAnsi="Courier"/>
          <w:sz w:val="20"/>
          <w:szCs w:val="20"/>
        </w:rPr>
        <w:t>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 xml:space="preserve">Submit this protein to </w:t>
      </w:r>
      <w:proofErr w:type="spellStart"/>
      <w:r>
        <w:rPr>
          <w:rFonts w:ascii="Arial" w:hAnsi="Arial"/>
        </w:rPr>
        <w:t>InterPro</w:t>
      </w:r>
      <w:proofErr w:type="spellEnd"/>
      <w:r>
        <w:rPr>
          <w:rFonts w:ascii="Arial" w:hAnsi="Arial"/>
        </w:rPr>
        <w:t>, as before. How many transmembrane sections do you find now?</w:t>
      </w:r>
      <w:r w:rsidR="000874BF">
        <w:rPr>
          <w:rFonts w:ascii="Arial" w:hAnsi="Arial"/>
        </w:rPr>
        <w:t xml:space="preserve"> </w:t>
      </w:r>
      <w:r>
        <w:rPr>
          <w:rFonts w:ascii="Arial" w:hAnsi="Arial"/>
        </w:rPr>
        <w:t>(</w:t>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 before submitting</w:t>
      </w:r>
      <w:r>
        <w:rPr>
          <w:rFonts w:ascii="Arial" w:hAnsi="Arial"/>
        </w:rPr>
        <w:t>)</w:t>
      </w:r>
    </w:p>
    <w:p w14:paraId="14227E90" w14:textId="77777777" w:rsidR="00C732D3" w:rsidRDefault="00C732D3" w:rsidP="00D70ED0">
      <w:pPr>
        <w:spacing w:before="120"/>
        <w:ind w:left="284" w:hanging="284"/>
        <w:jc w:val="both"/>
        <w:rPr>
          <w:rFonts w:ascii="Arial" w:hAnsi="Arial"/>
        </w:rPr>
      </w:pPr>
      <w:r>
        <w:rPr>
          <w:rFonts w:ascii="Arial" w:hAnsi="Arial"/>
        </w:rPr>
        <w:t>-</w:t>
      </w:r>
      <w:r>
        <w:rPr>
          <w:rFonts w:ascii="Arial" w:hAnsi="Arial"/>
        </w:rPr>
        <w:tab/>
        <w:t xml:space="preserve">Next, let’s find out a bit more about this domain. Proceed to the </w:t>
      </w:r>
      <w:proofErr w:type="spellStart"/>
      <w:r>
        <w:rPr>
          <w:rFonts w:ascii="Arial" w:hAnsi="Arial"/>
        </w:rPr>
        <w:t>Interpro</w:t>
      </w:r>
      <w:proofErr w:type="spellEnd"/>
      <w:r>
        <w:rPr>
          <w:rFonts w:ascii="Arial" w:hAnsi="Arial"/>
        </w:rPr>
        <w:t xml:space="preserve"> abstract again, like before (‘IPR020846’). </w:t>
      </w:r>
    </w:p>
    <w:p w14:paraId="54D0D53A" w14:textId="6EF2593F" w:rsidR="00C732D3" w:rsidRDefault="00C732D3" w:rsidP="00D70ED0">
      <w:pPr>
        <w:spacing w:before="120"/>
        <w:ind w:left="284" w:hanging="284"/>
        <w:jc w:val="both"/>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xml:space="preserve">’ … this will tell us in which organisms the domain is found. If you scroll down a </w:t>
      </w:r>
      <w:r w:rsidR="00F075AD">
        <w:rPr>
          <w:rFonts w:ascii="Arial" w:hAnsi="Arial"/>
        </w:rPr>
        <w:t>bit,</w:t>
      </w:r>
      <w:r>
        <w:rPr>
          <w:rFonts w:ascii="Arial" w:hAnsi="Arial"/>
        </w:rPr>
        <w:t xml:space="preserve"> you will find that it occurs virtually everywhere (Bacteria, Eukaryotes, Archaea, even viruses).</w:t>
      </w:r>
    </w:p>
    <w:p w14:paraId="6A90F6D9" w14:textId="77777777" w:rsidR="00C732D3" w:rsidRDefault="00C732D3" w:rsidP="00D70ED0">
      <w:pPr>
        <w:spacing w:before="120"/>
        <w:ind w:left="284" w:hanging="284"/>
        <w:jc w:val="both"/>
        <w:rPr>
          <w:rFonts w:ascii="Arial" w:hAnsi="Arial"/>
        </w:rPr>
      </w:pPr>
      <w:r>
        <w:rPr>
          <w:rFonts w:ascii="Arial" w:hAnsi="Arial"/>
        </w:rPr>
        <w:t>-</w:t>
      </w:r>
      <w:r>
        <w:rPr>
          <w:rFonts w:ascii="Arial" w:hAnsi="Arial"/>
        </w:rPr>
        <w:tab/>
        <w:t>finally, click on the ‘Structures’ section. This will provide examples of known three-dimensional structures. Select one entry form the ‘</w:t>
      </w:r>
      <w:proofErr w:type="spellStart"/>
      <w:r>
        <w:rPr>
          <w:rFonts w:ascii="Arial" w:hAnsi="Arial"/>
        </w:rPr>
        <w:t>PDBe</w:t>
      </w:r>
      <w:proofErr w:type="spellEnd"/>
      <w:r>
        <w:rPr>
          <w:rFonts w:ascii="Arial" w:hAnsi="Arial"/>
        </w:rPr>
        <w:t>’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77777777" w:rsidR="00C732D3" w:rsidRPr="00190B8A" w:rsidRDefault="00C732D3" w:rsidP="00C732D3">
      <w:pPr>
        <w:keepNext/>
        <w:ind w:left="284" w:hanging="284"/>
        <w:outlineLvl w:val="0"/>
        <w:rPr>
          <w:rFonts w:ascii="Arial" w:hAnsi="Arial"/>
          <w:b/>
        </w:rPr>
      </w:pPr>
      <w:r>
        <w:rPr>
          <w:rFonts w:ascii="Arial" w:hAnsi="Arial"/>
          <w:b/>
        </w:rPr>
        <w:t xml:space="preserve">2) download a ‘seed’ alignment from </w:t>
      </w:r>
      <w:proofErr w:type="spellStart"/>
      <w:r>
        <w:rPr>
          <w:rFonts w:ascii="Arial" w:hAnsi="Arial"/>
          <w:b/>
        </w:rPr>
        <w:t>Pfam</w:t>
      </w:r>
      <w:proofErr w:type="spellEnd"/>
    </w:p>
    <w:p w14:paraId="61E09CC1" w14:textId="77777777" w:rsidR="00C732D3" w:rsidRPr="00190B8A" w:rsidRDefault="00C732D3" w:rsidP="00C732D3">
      <w:pPr>
        <w:keepNext/>
        <w:ind w:left="284" w:hanging="284"/>
        <w:rPr>
          <w:rFonts w:ascii="Arial" w:hAnsi="Arial"/>
        </w:rPr>
      </w:pPr>
    </w:p>
    <w:p w14:paraId="00EA7AF3" w14:textId="77777777" w:rsidR="00C732D3" w:rsidRDefault="00C732D3" w:rsidP="00C732D3">
      <w:pPr>
        <w:jc w:val="both"/>
        <w:rPr>
          <w:rFonts w:ascii="Arial" w:hAnsi="Arial"/>
        </w:rPr>
      </w:pPr>
      <w:r>
        <w:rPr>
          <w:rFonts w:ascii="Arial" w:hAnsi="Arial"/>
        </w:rPr>
        <w:t xml:space="preserve">the </w:t>
      </w:r>
      <w:proofErr w:type="spellStart"/>
      <w:r>
        <w:rPr>
          <w:rFonts w:ascii="Arial" w:hAnsi="Arial"/>
        </w:rPr>
        <w:t>Pfam</w:t>
      </w:r>
      <w:proofErr w:type="spellEnd"/>
      <w:r>
        <w:rPr>
          <w:rFonts w:ascii="Arial" w:hAnsi="Arial"/>
        </w:rPr>
        <w:t xml:space="preserve">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 xml:space="preserve">ilies”) is similar to </w:t>
      </w:r>
      <w:proofErr w:type="spellStart"/>
      <w:r>
        <w:rPr>
          <w:rFonts w:ascii="Arial" w:hAnsi="Arial"/>
        </w:rPr>
        <w:t>InterPro</w:t>
      </w:r>
      <w:proofErr w:type="spellEnd"/>
      <w:r>
        <w:rPr>
          <w:rFonts w:ascii="Arial" w:hAnsi="Arial"/>
        </w:rPr>
        <w:t xml:space="preserve">, but is actually one of the original databases for protein domains (in contrast, </w:t>
      </w:r>
      <w:proofErr w:type="spellStart"/>
      <w:r>
        <w:rPr>
          <w:rFonts w:ascii="Arial" w:hAnsi="Arial"/>
        </w:rPr>
        <w:t>InterPro</w:t>
      </w:r>
      <w:proofErr w:type="spellEnd"/>
      <w:r>
        <w:rPr>
          <w:rFonts w:ascii="Arial" w:hAnsi="Arial"/>
        </w:rPr>
        <w:t xml:space="preserve"> is a ‘meta-resource’ bundling several original databases such as </w:t>
      </w:r>
      <w:proofErr w:type="spellStart"/>
      <w:r>
        <w:rPr>
          <w:rFonts w:ascii="Arial" w:hAnsi="Arial"/>
        </w:rPr>
        <w:t>Pfam</w:t>
      </w:r>
      <w:proofErr w:type="spellEnd"/>
      <w:r>
        <w:rPr>
          <w:rFonts w:ascii="Arial" w:hAnsi="Arial"/>
        </w:rPr>
        <w:t>).</w:t>
      </w:r>
    </w:p>
    <w:p w14:paraId="3E7B5FCB" w14:textId="77777777" w:rsidR="00C732D3" w:rsidRPr="00190B8A" w:rsidRDefault="00C732D3" w:rsidP="00C732D3">
      <w:pPr>
        <w:jc w:val="both"/>
        <w:rPr>
          <w:rFonts w:ascii="Arial" w:hAnsi="Arial"/>
        </w:rPr>
      </w:pPr>
      <w:r>
        <w:rPr>
          <w:rFonts w:ascii="Arial" w:hAnsi="Arial"/>
        </w:rPr>
        <w:lastRenderedPageBreak/>
        <w:t xml:space="preserve">For many of its domains, </w:t>
      </w:r>
      <w:proofErr w:type="spellStart"/>
      <w:r>
        <w:rPr>
          <w:rFonts w:ascii="Arial" w:hAnsi="Arial"/>
        </w:rPr>
        <w:t>Pfam</w:t>
      </w:r>
      <w:proofErr w:type="spellEnd"/>
      <w:r>
        <w:rPr>
          <w:rFonts w:ascii="Arial" w:hAnsi="Arial"/>
        </w:rPr>
        <w:t xml:space="preserve">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w:t>
      </w:r>
      <w:proofErr w:type="spellStart"/>
      <w:r>
        <w:rPr>
          <w:rFonts w:ascii="Arial" w:hAnsi="Arial"/>
        </w:rPr>
        <w:t>Pfam</w:t>
      </w:r>
      <w:proofErr w:type="spellEnd"/>
      <w:r>
        <w:rPr>
          <w:rFonts w:ascii="Arial" w:hAnsi="Arial"/>
        </w:rPr>
        <w:t xml:space="preserve"> now. </w:t>
      </w:r>
    </w:p>
    <w:p w14:paraId="1E16CC56" w14:textId="77777777" w:rsidR="00C732D3" w:rsidRPr="00190B8A" w:rsidRDefault="00C732D3" w:rsidP="00C732D3">
      <w:pPr>
        <w:rPr>
          <w:rFonts w:ascii="Arial" w:hAnsi="Arial"/>
        </w:rPr>
      </w:pPr>
    </w:p>
    <w:p w14:paraId="6BA9B929" w14:textId="3DE27CED" w:rsidR="00C732D3" w:rsidRPr="00F075AD" w:rsidRDefault="00C732D3" w:rsidP="00C732D3">
      <w:pPr>
        <w:spacing w:before="120"/>
        <w:ind w:left="284" w:hanging="284"/>
        <w:rPr>
          <w:rFonts w:ascii="Courier" w:hAnsi="Courier"/>
          <w:sz w:val="20"/>
          <w:szCs w:val="20"/>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proofErr w:type="spellStart"/>
      <w:r w:rsidR="00594B46">
        <w:rPr>
          <w:rFonts w:ascii="Arial" w:hAnsi="Arial"/>
        </w:rPr>
        <w:t>Pfam</w:t>
      </w:r>
      <w:proofErr w:type="spellEnd"/>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075AD">
        <w:rPr>
          <w:rFonts w:ascii="Courier" w:hAnsi="Courier"/>
          <w:sz w:val="20"/>
          <w:szCs w:val="20"/>
        </w:rPr>
        <w:t>http</w:t>
      </w:r>
      <w:r w:rsidR="007778CD" w:rsidRPr="00F075AD">
        <w:rPr>
          <w:rFonts w:ascii="Courier" w:hAnsi="Courier"/>
          <w:sz w:val="20"/>
          <w:szCs w:val="20"/>
        </w:rPr>
        <w:t>s</w:t>
      </w:r>
      <w:r w:rsidRPr="00F075AD">
        <w:rPr>
          <w:rFonts w:ascii="Courier" w:hAnsi="Courier"/>
          <w:sz w:val="20"/>
          <w:szCs w:val="20"/>
        </w:rPr>
        <w:t>://pfam.xfam.org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 xml:space="preserve">towards the middle of the page, click on “SEQUENCE SEARCH”, and enter the longer version of our test protein, as we did for </w:t>
      </w:r>
      <w:proofErr w:type="spellStart"/>
      <w:r w:rsidR="00C732D3">
        <w:rPr>
          <w:rFonts w:ascii="Arial" w:hAnsi="Arial"/>
        </w:rPr>
        <w:t>Interpro</w:t>
      </w:r>
      <w:proofErr w:type="spellEnd"/>
      <w:r w:rsidR="00C732D3">
        <w:rPr>
          <w:rFonts w:ascii="Arial" w:hAnsi="Arial"/>
        </w:rPr>
        <w:t xml:space="preserve"> before.</w:t>
      </w:r>
    </w:p>
    <w:p w14:paraId="21F349F1" w14:textId="12066BD7" w:rsidR="00964360" w:rsidRDefault="00964360" w:rsidP="003536D1">
      <w:pPr>
        <w:spacing w:before="120"/>
        <w:ind w:left="284" w:hanging="284"/>
        <w:rPr>
          <w:rFonts w:ascii="Arial" w:hAnsi="Arial"/>
        </w:rPr>
      </w:pPr>
      <w:r>
        <w:rPr>
          <w:rFonts w:ascii="Arial" w:hAnsi="Arial"/>
        </w:rPr>
        <w:t>-</w:t>
      </w:r>
      <w:r>
        <w:rPr>
          <w:rFonts w:ascii="Arial" w:hAnsi="Arial"/>
        </w:rPr>
        <w:tab/>
        <w:t>in case the system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w:t>
      </w:r>
      <w:r w:rsidR="00163417">
        <w:rPr>
          <w:rFonts w:ascii="Arial" w:hAnsi="Arial"/>
        </w:rPr>
        <w:t xml:space="preserve">: </w:t>
      </w:r>
      <w:r w:rsidR="00163417" w:rsidRPr="00163417">
        <w:rPr>
          <w:rFonts w:ascii="Courier" w:hAnsi="Courier"/>
          <w:sz w:val="20"/>
          <w:szCs w:val="20"/>
        </w:rPr>
        <w:t>https://www.ebi.ac.uk/tools/pfa/pfamscan</w:t>
      </w:r>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1 to bring up the annotation page. After having a look around, click on the Alignment tab located on the left. Now, under the section “Format an alignment”, choose the format “FASTA”, and set Gaps as “Gaps as ‘-‘ (dashes). Under Download/View choose ‘Download’, and then click on “Generate”.</w:t>
      </w:r>
    </w:p>
    <w:p w14:paraId="2C20034E" w14:textId="3D122E0A" w:rsidR="00C732D3" w:rsidRDefault="00C732D3" w:rsidP="00C732D3">
      <w:pPr>
        <w:spacing w:before="120"/>
        <w:ind w:left="284" w:hanging="284"/>
        <w:rPr>
          <w:rFonts w:ascii="Arial" w:hAnsi="Arial"/>
        </w:rPr>
      </w:pPr>
      <w:r>
        <w:rPr>
          <w:rFonts w:ascii="Arial" w:hAnsi="Arial"/>
        </w:rPr>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w:t>
      </w:r>
      <w:r w:rsidR="00F075AD" w:rsidRPr="00F73A7B">
        <w:rPr>
          <w:rFonts w:ascii="Courier" w:hAnsi="Courier"/>
          <w:sz w:val="20"/>
          <w:szCs w:val="20"/>
        </w:rPr>
        <w:t>2.fa</w:t>
      </w:r>
      <w:r>
        <w:rPr>
          <w:rFonts w:ascii="Arial" w:hAnsi="Arial"/>
        </w:rPr>
        <w:t>”.</w:t>
      </w:r>
    </w:p>
    <w:p w14:paraId="6B744E38" w14:textId="20659EBE" w:rsidR="00A222B0" w:rsidRDefault="00A222B0" w:rsidP="00C732D3">
      <w:pPr>
        <w:spacing w:before="120"/>
        <w:ind w:left="284" w:hanging="284"/>
        <w:rPr>
          <w:rFonts w:ascii="Arial" w:hAnsi="Arial"/>
        </w:rPr>
      </w:pPr>
      <w:r>
        <w:rPr>
          <w:rFonts w:ascii="Arial" w:hAnsi="Arial"/>
        </w:rPr>
        <w:t xml:space="preserve">-   </w:t>
      </w:r>
      <w:r w:rsidR="00163417">
        <w:rPr>
          <w:rFonts w:ascii="Arial" w:hAnsi="Arial"/>
        </w:rPr>
        <w:t>please</w:t>
      </w:r>
      <w:r>
        <w:rPr>
          <w:rFonts w:ascii="Arial" w:hAnsi="Arial"/>
        </w:rPr>
        <w:t xml:space="preserve"> upload this to</w:t>
      </w:r>
      <w:r w:rsidR="00163417">
        <w:rPr>
          <w:rFonts w:ascii="Arial" w:hAnsi="Arial"/>
        </w:rPr>
        <w:t xml:space="preserve"> the</w:t>
      </w:r>
      <w:r>
        <w:rPr>
          <w:rFonts w:ascii="Arial" w:hAnsi="Arial"/>
        </w:rPr>
        <w:t xml:space="preserve"> </w:t>
      </w:r>
      <w:r w:rsidR="00E16ACF">
        <w:rPr>
          <w:rFonts w:ascii="Arial" w:hAnsi="Arial"/>
        </w:rPr>
        <w:t>“</w:t>
      </w:r>
      <w:r w:rsidR="00E16ACF" w:rsidRPr="00F075AD">
        <w:rPr>
          <w:rFonts w:ascii="Courier" w:hAnsi="Courier" w:cs="Menlo"/>
          <w:color w:val="000000"/>
          <w:sz w:val="20"/>
          <w:szCs w:val="20"/>
        </w:rPr>
        <w:t>Documents/Bio334_</w:t>
      </w:r>
      <w:r w:rsidR="00F075AD" w:rsidRPr="00F075AD">
        <w:rPr>
          <w:rFonts w:ascii="Courier" w:hAnsi="Courier" w:cs="Menlo"/>
          <w:color w:val="000000"/>
          <w:sz w:val="20"/>
          <w:szCs w:val="20"/>
        </w:rPr>
        <w:t>Data</w:t>
      </w:r>
      <w:r w:rsidR="00F075AD">
        <w:rPr>
          <w:rFonts w:ascii="Arial" w:hAnsi="Arial"/>
        </w:rPr>
        <w:t>” data</w:t>
      </w:r>
      <w:r>
        <w:rPr>
          <w:rFonts w:ascii="Arial" w:hAnsi="Arial"/>
        </w:rPr>
        <w:t xml:space="preserve"> folder as before</w:t>
      </w:r>
      <w:r w:rsidR="00F075AD">
        <w:rPr>
          <w:rFonts w:ascii="Arial" w:hAnsi="Arial"/>
        </w:rPr>
        <w:t>.</w:t>
      </w:r>
    </w:p>
    <w:sectPr w:rsidR="00A222B0" w:rsidSect="00C732D3">
      <w:pgSz w:w="12240" w:h="15840"/>
      <w:pgMar w:top="1276"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7213E"/>
    <w:rsid w:val="000874BF"/>
    <w:rsid w:val="00106B16"/>
    <w:rsid w:val="00163417"/>
    <w:rsid w:val="001800B2"/>
    <w:rsid w:val="00186F1B"/>
    <w:rsid w:val="001B515D"/>
    <w:rsid w:val="00287A26"/>
    <w:rsid w:val="003070FD"/>
    <w:rsid w:val="003117F8"/>
    <w:rsid w:val="00321F5F"/>
    <w:rsid w:val="003536D1"/>
    <w:rsid w:val="003629E7"/>
    <w:rsid w:val="003A5DAD"/>
    <w:rsid w:val="003B18BB"/>
    <w:rsid w:val="00406D6B"/>
    <w:rsid w:val="004461A8"/>
    <w:rsid w:val="004642B4"/>
    <w:rsid w:val="004869C3"/>
    <w:rsid w:val="004B6CD0"/>
    <w:rsid w:val="004E5EB3"/>
    <w:rsid w:val="00505C5D"/>
    <w:rsid w:val="00586EF1"/>
    <w:rsid w:val="00594B46"/>
    <w:rsid w:val="00595FE4"/>
    <w:rsid w:val="005A555C"/>
    <w:rsid w:val="005F02FE"/>
    <w:rsid w:val="005F0D6F"/>
    <w:rsid w:val="00616243"/>
    <w:rsid w:val="0062075A"/>
    <w:rsid w:val="00632052"/>
    <w:rsid w:val="006F42BE"/>
    <w:rsid w:val="00725FBD"/>
    <w:rsid w:val="0074268F"/>
    <w:rsid w:val="007434C8"/>
    <w:rsid w:val="00745031"/>
    <w:rsid w:val="00771FC6"/>
    <w:rsid w:val="007778CD"/>
    <w:rsid w:val="007827C6"/>
    <w:rsid w:val="007B234F"/>
    <w:rsid w:val="007B2824"/>
    <w:rsid w:val="00800101"/>
    <w:rsid w:val="008061E3"/>
    <w:rsid w:val="008A1A28"/>
    <w:rsid w:val="008C007A"/>
    <w:rsid w:val="008C030D"/>
    <w:rsid w:val="00902906"/>
    <w:rsid w:val="00916030"/>
    <w:rsid w:val="00964360"/>
    <w:rsid w:val="00964AFD"/>
    <w:rsid w:val="0097658A"/>
    <w:rsid w:val="00990B38"/>
    <w:rsid w:val="009926A7"/>
    <w:rsid w:val="009A04D6"/>
    <w:rsid w:val="009C1816"/>
    <w:rsid w:val="009C390D"/>
    <w:rsid w:val="00A022BD"/>
    <w:rsid w:val="00A0512E"/>
    <w:rsid w:val="00A222B0"/>
    <w:rsid w:val="00A55794"/>
    <w:rsid w:val="00A76658"/>
    <w:rsid w:val="00AB38A5"/>
    <w:rsid w:val="00AD0B82"/>
    <w:rsid w:val="00B01B36"/>
    <w:rsid w:val="00B02606"/>
    <w:rsid w:val="00B2087F"/>
    <w:rsid w:val="00B43691"/>
    <w:rsid w:val="00BA5793"/>
    <w:rsid w:val="00BA5BEB"/>
    <w:rsid w:val="00BE4862"/>
    <w:rsid w:val="00C35B97"/>
    <w:rsid w:val="00C51084"/>
    <w:rsid w:val="00C732D3"/>
    <w:rsid w:val="00D348EA"/>
    <w:rsid w:val="00D70ED0"/>
    <w:rsid w:val="00D95305"/>
    <w:rsid w:val="00DA26E9"/>
    <w:rsid w:val="00DE2204"/>
    <w:rsid w:val="00E02EB2"/>
    <w:rsid w:val="00E16ACF"/>
    <w:rsid w:val="00E50A28"/>
    <w:rsid w:val="00E61EB6"/>
    <w:rsid w:val="00E76426"/>
    <w:rsid w:val="00E92D23"/>
    <w:rsid w:val="00EB324C"/>
    <w:rsid w:val="00F075AD"/>
    <w:rsid w:val="00F21237"/>
    <w:rsid w:val="00F24725"/>
    <w:rsid w:val="00F314CA"/>
    <w:rsid w:val="00F54B17"/>
    <w:rsid w:val="00F67677"/>
    <w:rsid w:val="00F70F17"/>
    <w:rsid w:val="00F924D3"/>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6563</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84</cp:revision>
  <cp:lastPrinted>2013-05-09T10:27:00Z</cp:lastPrinted>
  <dcterms:created xsi:type="dcterms:W3CDTF">2019-05-08T16:52:00Z</dcterms:created>
  <dcterms:modified xsi:type="dcterms:W3CDTF">2022-05-12T13:01:00Z</dcterms:modified>
</cp:coreProperties>
</file>