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20"/>
        <w:jc w:val="left"/>
      </w:pPr>
      <w:r>
        <w:drawing>
          <wp:inline xmlns:a="http://schemas.openxmlformats.org/drawingml/2006/main" xmlns:pic="http://schemas.openxmlformats.org/drawingml/2006/picture">
            <wp:extent cx="1097280" cy="10972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pm-black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097280" cy="10972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rFonts w:ascii="Arial" w:hAnsi="Arial" w:cs="Arial"/>
          <w:b/>
          <w:color w:val="D91920"/>
          <w:sz w:val="18"/>
        </w:rPr>
        <w:t>ОПЕРАЦИОННАЯ ИНСТРУКЦИЯ</w:t>
      </w:r>
    </w:p>
    <w:p>
      <w:pPr>
        <w:spacing w:after="160"/>
      </w:pPr>
      <w:r>
        <w:rPr>
          <w:rFonts w:ascii="Arial" w:hAnsi="Arial" w:cs="Arial"/>
          <w:b/>
          <w:color w:val="080809"/>
          <w:sz w:val="58"/>
        </w:rPr>
        <w:t>Админ-панель RPM Rent</w:t>
      </w:r>
    </w:p>
    <w:p>
      <w:pPr>
        <w:spacing w:after="400"/>
      </w:pPr>
      <w:r>
        <w:rPr>
          <w:rFonts w:ascii="Arial" w:hAnsi="Arial" w:cs="Arial"/>
          <w:b w:val="0"/>
          <w:color w:val="67676C"/>
          <w:sz w:val="24"/>
        </w:rPr>
        <w:t>Короткое руководство по ежедневной работе с обращениями, автопарком, локациями и контентом сайта.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F4F3EF"/>
            <w:tcBorders>
              <w:top w:val="single" w:sz="4" w:color="F4F3EF"/>
              <w:left w:val="single" w:sz="18" w:color="D91920"/>
              <w:bottom w:val="single" w:sz="4" w:color="F4F3EF"/>
              <w:right w:val="single" w:sz="4" w:color="F4F3EF"/>
            </w:tcBorders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40"/>
            </w:pPr>
            <w:r>
              <w:rPr>
                <w:rFonts w:ascii="Arial" w:hAnsi="Arial" w:cs="Arial"/>
                <w:b/>
                <w:color w:val="D91920"/>
                <w:sz w:val="20"/>
              </w:rPr>
              <w:t>БЫСТРЫЙ ВХОД</w:t>
            </w:r>
          </w:p>
          <w:p>
            <w:pPr>
              <w:spacing w:after="0"/>
            </w:pPr>
            <w:r>
              <w:rPr>
                <w:rFonts w:ascii="Arial" w:hAnsi="Arial" w:cs="Arial"/>
                <w:b w:val="0"/>
                <w:color w:val="171719"/>
                <w:sz w:val="20"/>
              </w:rPr>
              <w:t>Откройте адрес сайта и добавьте /admin. Например: https://ваш-домен.ru/admin. Используйте email и пароль администратора, заданные для проекта.</w:t>
            </w:r>
          </w:p>
        </w:tc>
      </w:tr>
    </w:tbl>
    <w:p>
      <w:pPr>
        <w:spacing w:after="40"/>
      </w:pPr>
    </w:p>
    <w:p>
      <w:pPr>
        <w:spacing w:before="360" w:after="100"/>
      </w:pPr>
      <w:r>
        <w:rPr>
          <w:rFonts w:ascii="Arial" w:hAnsi="Arial" w:cs="Arial"/>
          <w:b/>
          <w:color w:val="D91920"/>
          <w:sz w:val="20"/>
        </w:rPr>
        <w:t xml:space="preserve">01  </w:t>
      </w:r>
      <w:r>
        <w:rPr>
          <w:rFonts w:ascii="Arial" w:hAnsi="Arial" w:cs="Arial"/>
          <w:b/>
          <w:color w:val="080809"/>
          <w:sz w:val="36"/>
        </w:rPr>
        <w:t>Как войти</w:t>
      </w:r>
    </w:p>
    <w:p>
      <w:pPr>
        <w:spacing w:after="160"/>
      </w:pPr>
      <w:r>
        <w:rPr>
          <w:rFonts w:ascii="Arial" w:hAnsi="Arial" w:cs="Arial"/>
          <w:b w:val="0"/>
          <w:color w:val="67676C"/>
          <w:sz w:val="21"/>
        </w:rPr>
        <w:t>Панель защищена: доступ имеют только пользователи с настроенными учётными данными.</w:t>
      </w:r>
    </w:p>
    <w:p>
      <w:pPr>
        <w:pStyle w:val="ListNumber"/>
        <w:spacing w:after="100" w:line="276" w:lineRule="auto"/>
      </w:pPr>
      <w:r>
        <w:rPr>
          <w:rFonts w:ascii="Arial" w:hAnsi="Arial" w:cs="Arial"/>
          <w:b w:val="0"/>
          <w:color w:val="171719"/>
          <w:sz w:val="21"/>
        </w:rPr>
        <w:t>Откройте ваш сайт и добавьте к адресу /admin.</w:t>
      </w:r>
    </w:p>
    <w:p>
      <w:pPr>
        <w:pStyle w:val="ListNumber"/>
        <w:spacing w:after="100" w:line="276" w:lineRule="auto"/>
      </w:pPr>
      <w:r>
        <w:rPr>
          <w:rFonts w:ascii="Arial" w:hAnsi="Arial" w:cs="Arial"/>
          <w:b w:val="0"/>
          <w:color w:val="171719"/>
          <w:sz w:val="21"/>
        </w:rPr>
        <w:t>Введите email администратора и пароль.</w:t>
      </w:r>
    </w:p>
    <w:p>
      <w:pPr>
        <w:pStyle w:val="ListNumber"/>
        <w:spacing w:after="100" w:line="276" w:lineRule="auto"/>
      </w:pPr>
      <w:r>
        <w:rPr>
          <w:rFonts w:ascii="Arial" w:hAnsi="Arial" w:cs="Arial"/>
          <w:b w:val="0"/>
          <w:color w:val="171719"/>
          <w:sz w:val="21"/>
        </w:rPr>
        <w:t>После входа используйте меню в шапке для перехода к нужному разделу.</w:t>
      </w:r>
    </w:p>
    <w:p>
      <w:pPr>
        <w:pStyle w:val="ListNumber"/>
        <w:spacing w:after="100" w:line="276" w:lineRule="auto"/>
      </w:pPr>
      <w:r>
        <w:rPr>
          <w:rFonts w:ascii="Arial" w:hAnsi="Arial" w:cs="Arial"/>
          <w:b w:val="0"/>
          <w:color w:val="171719"/>
          <w:sz w:val="21"/>
        </w:rPr>
        <w:t>После работы выйдите из панели, особенно на чужом компьютере.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F4F3EF"/>
            <w:tcBorders>
              <w:top w:val="single" w:sz="4" w:color="F4F3EF"/>
              <w:left w:val="single" w:sz="18" w:color="D91920"/>
              <w:bottom w:val="single" w:sz="4" w:color="F4F3EF"/>
              <w:right w:val="single" w:sz="4" w:color="F4F3EF"/>
            </w:tcBorders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40"/>
            </w:pPr>
            <w:r>
              <w:rPr>
                <w:rFonts w:ascii="Arial" w:hAnsi="Arial" w:cs="Arial"/>
                <w:b/>
                <w:color w:val="D91920"/>
                <w:sz w:val="20"/>
              </w:rPr>
              <w:t>ЕСЛИ НЕ УДАЁТСЯ ВОЙТИ</w:t>
            </w:r>
          </w:p>
          <w:p>
            <w:pPr>
              <w:spacing w:after="0"/>
            </w:pPr>
            <w:r>
              <w:rPr>
                <w:rFonts w:ascii="Arial" w:hAnsi="Arial" w:cs="Arial"/>
                <w:b w:val="0"/>
                <w:color w:val="171719"/>
                <w:sz w:val="20"/>
              </w:rPr>
              <w:t>Проверьте раскладку клавиатуры, email и пароль. Доступ настраивается через переменные окружения ADMIN_EMAIL, ADMIN_PASSWORD_HASH и AUTH_SECRET. Пароль хранится только в виде защищённого хеша.</w:t>
            </w:r>
          </w:p>
        </w:tc>
      </w:tr>
    </w:tbl>
    <w:p>
      <w:pPr>
        <w:spacing w:after="40"/>
      </w:pPr>
    </w:p>
    <w:p>
      <w:pPr>
        <w:spacing w:before="360" w:after="100"/>
      </w:pPr>
      <w:r>
        <w:rPr>
          <w:rFonts w:ascii="Arial" w:hAnsi="Arial" w:cs="Arial"/>
          <w:b/>
          <w:color w:val="D91920"/>
          <w:sz w:val="20"/>
        </w:rPr>
        <w:t xml:space="preserve">02  </w:t>
      </w:r>
      <w:r>
        <w:rPr>
          <w:rFonts w:ascii="Arial" w:hAnsi="Arial" w:cs="Arial"/>
          <w:b/>
          <w:color w:val="080809"/>
          <w:sz w:val="36"/>
        </w:rPr>
        <w:t>Карта панели</w:t>
      </w:r>
    </w:p>
    <w:p>
      <w:pPr>
        <w:spacing w:after="160"/>
      </w:pPr>
      <w:r>
        <w:rPr>
          <w:rFonts w:ascii="Arial" w:hAnsi="Arial" w:cs="Arial"/>
          <w:b w:val="0"/>
          <w:color w:val="67676C"/>
          <w:sz w:val="21"/>
        </w:rPr>
        <w:t>Пять разделов покрывают ежедневные операции без редактирования кода.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088"/>
        <w:gridCol w:w="7272"/>
      </w:tblGrid>
      <w:tr>
        <w:tc>
          <w:tcPr>
            <w:tcW w:type="dxa" w:w="4939"/>
            <w:shd w:fill="080809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Arial" w:hAnsi="Arial" w:cs="Arial"/>
                <w:b/>
                <w:color w:val="FFFFFF"/>
                <w:sz w:val="19"/>
              </w:rPr>
              <w:t>Раздел</w:t>
            </w:r>
          </w:p>
        </w:tc>
        <w:tc>
          <w:tcPr>
            <w:tcW w:type="dxa" w:w="4939"/>
            <w:shd w:fill="080809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Arial" w:hAnsi="Arial" w:cs="Arial"/>
                <w:b/>
                <w:color w:val="FFFFFF"/>
                <w:sz w:val="19"/>
              </w:rPr>
              <w:t>Для чего нужен</w:t>
            </w:r>
          </w:p>
        </w:tc>
      </w:tr>
      <w:tr>
        <w:tc>
          <w:tcPr>
            <w:tcW w:type="dxa" w:w="2088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4" w:color="D9D9DD"/>
              <w:left w:val="single" w:sz="4" w:color="D9D9DD"/>
              <w:bottom w:val="single" w:sz="4" w:color="D9D9DD"/>
              <w:right w:val="single" w:sz="4" w:color="D9D9DD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 w:cs="Arial"/>
                <w:b/>
                <w:color w:val="171719"/>
                <w:sz w:val="19"/>
              </w:rPr>
              <w:t>Обращения</w:t>
            </w:r>
          </w:p>
        </w:tc>
        <w:tc>
          <w:tcPr>
            <w:tcW w:type="dxa" w:w="7272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4" w:color="D9D9DD"/>
              <w:left w:val="single" w:sz="4" w:color="D9D9DD"/>
              <w:bottom w:val="single" w:sz="4" w:color="D9D9DD"/>
              <w:right w:val="single" w:sz="4" w:color="D9D9DD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color w:val="171719"/>
                <w:sz w:val="19"/>
              </w:rPr>
              <w:t>Новые запросы, контакты клиента, стоимость, комментарии и изменение статуса.</w:t>
            </w:r>
          </w:p>
        </w:tc>
      </w:tr>
      <w:tr>
        <w:tc>
          <w:tcPr>
            <w:tcW w:type="dxa" w:w="2088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4" w:color="D9D9DD"/>
              <w:left w:val="single" w:sz="4" w:color="D9D9DD"/>
              <w:bottom w:val="single" w:sz="4" w:color="D9D9DD"/>
              <w:right w:val="single" w:sz="4" w:color="D9D9DD"/>
            </w:tcBorders>
            <w:vAlign w:val="center"/>
            <w:shd w:fill="F4F3EF"/>
          </w:tcPr>
          <w:p>
            <w:pPr>
              <w:spacing w:after="0"/>
            </w:pPr>
            <w:r>
              <w:rPr>
                <w:rFonts w:ascii="Arial" w:hAnsi="Arial" w:cs="Arial"/>
                <w:b/>
                <w:color w:val="171719"/>
                <w:sz w:val="19"/>
              </w:rPr>
              <w:t>Календарь</w:t>
            </w:r>
          </w:p>
        </w:tc>
        <w:tc>
          <w:tcPr>
            <w:tcW w:type="dxa" w:w="7272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4" w:color="D9D9DD"/>
              <w:left w:val="single" w:sz="4" w:color="D9D9DD"/>
              <w:bottom w:val="single" w:sz="4" w:color="D9D9DD"/>
              <w:right w:val="single" w:sz="4" w:color="D9D9DD"/>
            </w:tcBorders>
            <w:vAlign w:val="center"/>
            <w:shd w:fill="F4F3EF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color w:val="171719"/>
                <w:sz w:val="19"/>
              </w:rPr>
              <w:t>Занятость автомобилей по активным обращениям и проверка дат перед подтверждением.</w:t>
            </w:r>
          </w:p>
        </w:tc>
      </w:tr>
      <w:tr>
        <w:tc>
          <w:tcPr>
            <w:tcW w:type="dxa" w:w="2088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4" w:color="D9D9DD"/>
              <w:left w:val="single" w:sz="4" w:color="D9D9DD"/>
              <w:bottom w:val="single" w:sz="4" w:color="D9D9DD"/>
              <w:right w:val="single" w:sz="4" w:color="D9D9DD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 w:cs="Arial"/>
                <w:b/>
                <w:color w:val="171719"/>
                <w:sz w:val="19"/>
              </w:rPr>
              <w:t>Автопарк</w:t>
            </w:r>
          </w:p>
        </w:tc>
        <w:tc>
          <w:tcPr>
            <w:tcW w:type="dxa" w:w="7272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4" w:color="D9D9DD"/>
              <w:left w:val="single" w:sz="4" w:color="D9D9DD"/>
              <w:bottom w:val="single" w:sz="4" w:color="D9D9DD"/>
              <w:right w:val="single" w:sz="4" w:color="D9D9DD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color w:val="171719"/>
                <w:sz w:val="19"/>
              </w:rPr>
              <w:t>Автомобили, цены, залоги, характеристики, фото, условия и публикация.</w:t>
            </w:r>
          </w:p>
        </w:tc>
      </w:tr>
      <w:tr>
        <w:tc>
          <w:tcPr>
            <w:tcW w:type="dxa" w:w="2088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4" w:color="D9D9DD"/>
              <w:left w:val="single" w:sz="4" w:color="D9D9DD"/>
              <w:bottom w:val="single" w:sz="4" w:color="D9D9DD"/>
              <w:right w:val="single" w:sz="4" w:color="D9D9DD"/>
            </w:tcBorders>
            <w:vAlign w:val="center"/>
            <w:shd w:fill="F4F3EF"/>
          </w:tcPr>
          <w:p>
            <w:pPr>
              <w:spacing w:after="0"/>
            </w:pPr>
            <w:r>
              <w:rPr>
                <w:rFonts w:ascii="Arial" w:hAnsi="Arial" w:cs="Arial"/>
                <w:b/>
                <w:color w:val="171719"/>
                <w:sz w:val="19"/>
              </w:rPr>
              <w:t>Локации</w:t>
            </w:r>
          </w:p>
        </w:tc>
        <w:tc>
          <w:tcPr>
            <w:tcW w:type="dxa" w:w="7272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4" w:color="D9D9DD"/>
              <w:left w:val="single" w:sz="4" w:color="D9D9DD"/>
              <w:bottom w:val="single" w:sz="4" w:color="D9D9DD"/>
              <w:right w:val="single" w:sz="4" w:color="D9D9DD"/>
            </w:tcBorders>
            <w:vAlign w:val="center"/>
            <w:shd w:fill="F4F3EF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color w:val="171719"/>
                <w:sz w:val="19"/>
              </w:rPr>
              <w:t>Карточки на главной и отдельные страницы с обложкой, текстом и SEO.</w:t>
            </w:r>
          </w:p>
        </w:tc>
      </w:tr>
      <w:tr>
        <w:tc>
          <w:tcPr>
            <w:tcW w:type="dxa" w:w="2088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4" w:color="D9D9DD"/>
              <w:left w:val="single" w:sz="4" w:color="D9D9DD"/>
              <w:bottom w:val="single" w:sz="4" w:color="D9D9DD"/>
              <w:right w:val="single" w:sz="4" w:color="D9D9DD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 w:cs="Arial"/>
                <w:b/>
                <w:color w:val="171719"/>
                <w:sz w:val="19"/>
              </w:rPr>
              <w:t>Контент</w:t>
            </w:r>
          </w:p>
        </w:tc>
        <w:tc>
          <w:tcPr>
            <w:tcW w:type="dxa" w:w="7272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4" w:color="D9D9DD"/>
              <w:left w:val="single" w:sz="4" w:color="D9D9DD"/>
              <w:bottom w:val="single" w:sz="4" w:color="D9D9DD"/>
              <w:right w:val="single" w:sz="4" w:color="D9D9DD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color w:val="171719"/>
                <w:sz w:val="19"/>
              </w:rPr>
              <w:t>Услуги и вопросы-ответы (FAQ).</w:t>
            </w:r>
          </w:p>
        </w:tc>
      </w:tr>
    </w:tbl>
    <w:p>
      <w:pPr>
        <w:spacing w:after="0"/>
      </w:pPr>
    </w:p>
    <w:p>
      <w:pPr>
        <w:spacing w:before="360" w:after="100"/>
      </w:pPr>
      <w:r>
        <w:rPr>
          <w:rFonts w:ascii="Arial" w:hAnsi="Arial" w:cs="Arial"/>
          <w:b/>
          <w:color w:val="D91920"/>
          <w:sz w:val="20"/>
        </w:rPr>
        <w:t xml:space="preserve">03  </w:t>
      </w:r>
      <w:r>
        <w:rPr>
          <w:rFonts w:ascii="Arial" w:hAnsi="Arial" w:cs="Arial"/>
          <w:b/>
          <w:color w:val="080809"/>
          <w:sz w:val="36"/>
        </w:rPr>
        <w:t>Работа с обращениями</w:t>
      </w:r>
    </w:p>
    <w:p>
      <w:pPr>
        <w:spacing w:after="160"/>
      </w:pPr>
      <w:r>
        <w:rPr>
          <w:rFonts w:ascii="Arial" w:hAnsi="Arial" w:cs="Arial"/>
          <w:b w:val="0"/>
          <w:color w:val="67676C"/>
          <w:sz w:val="21"/>
        </w:rPr>
        <w:t>Начинайте рабочий день с раздела «Обращения».</w:t>
      </w:r>
    </w:p>
    <w:p>
      <w:pPr>
        <w:pStyle w:val="ListBullet"/>
        <w:spacing w:after="60" w:line="276" w:lineRule="auto"/>
      </w:pPr>
      <w:r>
        <w:rPr>
          <w:rFonts w:ascii="Arial" w:hAnsi="Arial" w:cs="Arial"/>
          <w:b w:val="0"/>
          <w:color w:val="171719"/>
          <w:sz w:val="21"/>
        </w:rPr>
        <w:t>Используйте вкладки и поиск, чтобы быстро найти нужного клиента.</w:t>
      </w:r>
    </w:p>
    <w:p>
      <w:pPr>
        <w:pStyle w:val="ListBullet"/>
        <w:spacing w:after="60" w:line="276" w:lineRule="auto"/>
      </w:pPr>
      <w:r>
        <w:rPr>
          <w:rFonts w:ascii="Arial" w:hAnsi="Arial" w:cs="Arial"/>
          <w:b w:val="0"/>
          <w:color w:val="171719"/>
          <w:sz w:val="21"/>
        </w:rPr>
        <w:t>Откройте карточку обращения: в ней есть контакты, автомобиль, даты, стоимость, услуги и комментарий.</w:t>
      </w:r>
    </w:p>
    <w:p>
      <w:pPr>
        <w:pStyle w:val="ListBullet"/>
        <w:spacing w:after="60" w:line="276" w:lineRule="auto"/>
      </w:pPr>
      <w:r>
        <w:rPr>
          <w:rFonts w:ascii="Arial" w:hAnsi="Arial" w:cs="Arial"/>
          <w:b w:val="0"/>
          <w:color w:val="171719"/>
          <w:sz w:val="21"/>
        </w:rPr>
        <w:t>Связывайтесь с клиентом через кнопки звонка, WhatsApp, MAX или Telegram.</w:t>
      </w:r>
    </w:p>
    <w:p>
      <w:pPr>
        <w:pStyle w:val="ListBullet"/>
        <w:spacing w:after="60" w:line="276" w:lineRule="auto"/>
      </w:pPr>
      <w:r>
        <w:rPr>
          <w:rFonts w:ascii="Arial" w:hAnsi="Arial" w:cs="Arial"/>
          <w:b w:val="0"/>
          <w:color w:val="171719"/>
          <w:sz w:val="21"/>
        </w:rPr>
        <w:t>Меняйте статус только после реального действия: новое, в работе, подтверждено, отменено или завершено.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F4F3EF"/>
            <w:tcBorders>
              <w:top w:val="single" w:sz="4" w:color="F4F3EF"/>
              <w:left w:val="single" w:sz="18" w:color="D91920"/>
              <w:bottom w:val="single" w:sz="4" w:color="F4F3EF"/>
              <w:right w:val="single" w:sz="4" w:color="F4F3EF"/>
            </w:tcBorders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40"/>
            </w:pPr>
            <w:r>
              <w:rPr>
                <w:rFonts w:ascii="Arial" w:hAnsi="Arial" w:cs="Arial"/>
                <w:b/>
                <w:color w:val="D91920"/>
                <w:sz w:val="20"/>
              </w:rPr>
              <w:t>ПЕРЕД ПОДТВЕРЖДЕНИЕМ</w:t>
            </w:r>
          </w:p>
          <w:p>
            <w:pPr>
              <w:spacing w:after="0"/>
            </w:pPr>
            <w:r>
              <w:rPr>
                <w:rFonts w:ascii="Arial" w:hAnsi="Arial" w:cs="Arial"/>
                <w:b w:val="0"/>
                <w:color w:val="171719"/>
                <w:sz w:val="20"/>
              </w:rPr>
              <w:t>Сверьте даты в календаре и итоговые условия с клиентом. Отменённые обращения не должны блокировать даты.</w:t>
            </w:r>
          </w:p>
        </w:tc>
      </w:tr>
    </w:tbl>
    <w:p>
      <w:pPr>
        <w:spacing w:after="40"/>
      </w:pPr>
    </w:p>
    <w:p>
      <w:pPr>
        <w:spacing w:before="360" w:after="100"/>
      </w:pPr>
      <w:r>
        <w:rPr>
          <w:rFonts w:ascii="Arial" w:hAnsi="Arial" w:cs="Arial"/>
          <w:b/>
          <w:color w:val="D91920"/>
          <w:sz w:val="20"/>
        </w:rPr>
        <w:t xml:space="preserve">04  </w:t>
      </w:r>
      <w:r>
        <w:rPr>
          <w:rFonts w:ascii="Arial" w:hAnsi="Arial" w:cs="Arial"/>
          <w:b/>
          <w:color w:val="080809"/>
          <w:sz w:val="36"/>
        </w:rPr>
        <w:t>Автопарк</w:t>
      </w:r>
    </w:p>
    <w:p>
      <w:pPr>
        <w:spacing w:after="160"/>
      </w:pPr>
      <w:r>
        <w:rPr>
          <w:rFonts w:ascii="Arial" w:hAnsi="Arial" w:cs="Arial"/>
          <w:b w:val="0"/>
          <w:color w:val="67676C"/>
          <w:sz w:val="21"/>
        </w:rPr>
        <w:t>Здесь создаются и редактируются карточки автомобилей.</w:t>
      </w:r>
    </w:p>
    <w:p>
      <w:pPr>
        <w:pStyle w:val="ListBullet"/>
        <w:spacing w:after="60" w:line="276" w:lineRule="auto"/>
      </w:pPr>
      <w:r>
        <w:rPr>
          <w:rFonts w:ascii="Arial" w:hAnsi="Arial" w:cs="Arial"/>
          <w:b w:val="0"/>
          <w:color w:val="171719"/>
          <w:sz w:val="21"/>
        </w:rPr>
        <w:t>Меняйте название, марку, модель, характеристики, цену за сутки и залог.</w:t>
      </w:r>
    </w:p>
    <w:p>
      <w:pPr>
        <w:pStyle w:val="ListBullet"/>
        <w:spacing w:after="60" w:line="276" w:lineRule="auto"/>
      </w:pPr>
      <w:r>
        <w:rPr>
          <w:rFonts w:ascii="Arial" w:hAnsi="Arial" w:cs="Arial"/>
          <w:b w:val="0"/>
          <w:color w:val="171719"/>
          <w:sz w:val="21"/>
        </w:rPr>
        <w:t>Заполняйте возраст, водительский стаж и минимальный срок аренды - они участвуют в проверке при оформлении.</w:t>
      </w:r>
    </w:p>
    <w:p>
      <w:pPr>
        <w:pStyle w:val="ListBullet"/>
        <w:spacing w:after="60" w:line="276" w:lineRule="auto"/>
      </w:pPr>
      <w:r>
        <w:rPr>
          <w:rFonts w:ascii="Arial" w:hAnsi="Arial" w:cs="Arial"/>
          <w:b w:val="0"/>
          <w:color w:val="171719"/>
          <w:sz w:val="21"/>
        </w:rPr>
        <w:t>Управляйте публикацией и наличием: скрытие обратимо, удаление - нет.</w:t>
      </w:r>
    </w:p>
    <w:p>
      <w:pPr>
        <w:pStyle w:val="ListBullet"/>
        <w:spacing w:after="60" w:line="276" w:lineRule="auto"/>
      </w:pPr>
      <w:r>
        <w:rPr>
          <w:rFonts w:ascii="Arial" w:hAnsi="Arial" w:cs="Arial"/>
          <w:b w:val="0"/>
          <w:color w:val="171719"/>
          <w:sz w:val="21"/>
        </w:rPr>
        <w:t>Добавляйте фотографии, описание, SEO и метки «Новинка» / «Спецусловие».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F4F3EF"/>
            <w:tcBorders>
              <w:top w:val="single" w:sz="4" w:color="F4F3EF"/>
              <w:left w:val="single" w:sz="18" w:color="D91920"/>
              <w:bottom w:val="single" w:sz="4" w:color="F4F3EF"/>
              <w:right w:val="single" w:sz="4" w:color="F4F3EF"/>
            </w:tcBorders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40"/>
            </w:pPr>
            <w:r>
              <w:rPr>
                <w:rFonts w:ascii="Arial" w:hAnsi="Arial" w:cs="Arial"/>
                <w:b/>
                <w:color w:val="D91920"/>
                <w:sz w:val="20"/>
              </w:rPr>
              <w:t>ПРОВЕРКА ПЕРЕД ПУБЛИКАЦИЕЙ</w:t>
            </w:r>
          </w:p>
          <w:p>
            <w:pPr>
              <w:spacing w:after="0"/>
            </w:pPr>
            <w:r>
              <w:rPr>
                <w:rFonts w:ascii="Arial" w:hAnsi="Arial" w:cs="Arial"/>
                <w:b w:val="0"/>
                <w:color w:val="171719"/>
                <w:sz w:val="20"/>
              </w:rPr>
              <w:t>Проверьте стоимость, залог, фото, условия и статус наличия. Затем откройте публичную карточку с телефона, чтобы убедиться, что текст и изображения выглядят корректно.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spacing w:before="360" w:after="100"/>
      </w:pPr>
      <w:r>
        <w:rPr>
          <w:rFonts w:ascii="Arial" w:hAnsi="Arial" w:cs="Arial"/>
          <w:b/>
          <w:color w:val="D91920"/>
          <w:sz w:val="20"/>
        </w:rPr>
        <w:t xml:space="preserve">05  </w:t>
      </w:r>
      <w:r>
        <w:rPr>
          <w:rFonts w:ascii="Arial" w:hAnsi="Arial" w:cs="Arial"/>
          <w:b/>
          <w:color w:val="080809"/>
          <w:sz w:val="36"/>
        </w:rPr>
        <w:t>Локации</w:t>
      </w:r>
    </w:p>
    <w:p>
      <w:pPr>
        <w:spacing w:after="160"/>
      </w:pPr>
      <w:r>
        <w:rPr>
          <w:rFonts w:ascii="Arial" w:hAnsi="Arial" w:cs="Arial"/>
          <w:b w:val="0"/>
          <w:color w:val="67676C"/>
          <w:sz w:val="21"/>
        </w:rPr>
        <w:t>Локация одновременно создаёт карточку на главной и отдельную страницу /locations/&lt;slug&gt;.</w:t>
      </w:r>
    </w:p>
    <w:p>
      <w:pPr>
        <w:pStyle w:val="ListBullet"/>
        <w:spacing w:after="60" w:line="276" w:lineRule="auto"/>
      </w:pPr>
      <w:r>
        <w:rPr>
          <w:rFonts w:ascii="Arial" w:hAnsi="Arial" w:cs="Arial"/>
          <w:b w:val="0"/>
          <w:color w:val="171719"/>
          <w:sz w:val="21"/>
        </w:rPr>
        <w:t>Название, короткая подпись и порядок показа на сайте.</w:t>
      </w:r>
    </w:p>
    <w:p>
      <w:pPr>
        <w:pStyle w:val="ListBullet"/>
        <w:spacing w:after="60" w:line="276" w:lineRule="auto"/>
      </w:pPr>
      <w:r>
        <w:rPr>
          <w:rFonts w:ascii="Arial" w:hAnsi="Arial" w:cs="Arial"/>
          <w:b w:val="0"/>
          <w:color w:val="171719"/>
          <w:sz w:val="21"/>
        </w:rPr>
        <w:t>Обложка: путь к файлу сайта или внешняя ссылка на изображение.</w:t>
      </w:r>
    </w:p>
    <w:p>
      <w:pPr>
        <w:pStyle w:val="ListBullet"/>
        <w:spacing w:after="60" w:line="276" w:lineRule="auto"/>
      </w:pPr>
      <w:r>
        <w:rPr>
          <w:rFonts w:ascii="Arial" w:hAnsi="Arial" w:cs="Arial"/>
          <w:b w:val="0"/>
          <w:color w:val="171719"/>
          <w:sz w:val="21"/>
        </w:rPr>
        <w:t>Основное описание страницы.</w:t>
      </w:r>
    </w:p>
    <w:p>
      <w:pPr>
        <w:pStyle w:val="ListBullet"/>
        <w:spacing w:after="60" w:line="276" w:lineRule="auto"/>
      </w:pPr>
      <w:r>
        <w:rPr>
          <w:rFonts w:ascii="Arial" w:hAnsi="Arial" w:cs="Arial"/>
          <w:b w:val="0"/>
          <w:color w:val="171719"/>
          <w:sz w:val="21"/>
        </w:rPr>
        <w:t>Видимость на сайте и SEO-заголовок с SEO-описанием.</w:t>
      </w:r>
    </w:p>
    <w:p>
      <w:pPr>
        <w:pStyle w:val="ListNumber"/>
        <w:spacing w:after="100" w:line="276" w:lineRule="auto"/>
      </w:pPr>
      <w:r>
        <w:rPr>
          <w:rFonts w:ascii="Arial" w:hAnsi="Arial" w:cs="Arial"/>
          <w:b w:val="0"/>
          <w:color w:val="171719"/>
          <w:sz w:val="21"/>
        </w:rPr>
        <w:t>Откройте «Локации» в меню панели.</w:t>
      </w:r>
    </w:p>
    <w:p>
      <w:pPr>
        <w:pStyle w:val="ListNumber"/>
        <w:spacing w:after="100" w:line="276" w:lineRule="auto"/>
      </w:pPr>
      <w:r>
        <w:rPr>
          <w:rFonts w:ascii="Arial" w:hAnsi="Arial" w:cs="Arial"/>
          <w:b w:val="0"/>
          <w:color w:val="171719"/>
          <w:sz w:val="21"/>
        </w:rPr>
        <w:t>Для новой записи разверните «Новая локация» и заполните обязательные поля.</w:t>
      </w:r>
    </w:p>
    <w:p>
      <w:pPr>
        <w:pStyle w:val="ListNumber"/>
        <w:spacing w:after="100" w:line="276" w:lineRule="auto"/>
      </w:pPr>
      <w:r>
        <w:rPr>
          <w:rFonts w:ascii="Arial" w:hAnsi="Arial" w:cs="Arial"/>
          <w:b w:val="0"/>
          <w:color w:val="171719"/>
          <w:sz w:val="21"/>
        </w:rPr>
        <w:t>Укажите порядковый номер: меньшее число выводится раньше.</w:t>
      </w:r>
    </w:p>
    <w:p>
      <w:pPr>
        <w:pStyle w:val="ListNumber"/>
        <w:spacing w:after="100" w:line="276" w:lineRule="auto"/>
      </w:pPr>
      <w:r>
        <w:rPr>
          <w:rFonts w:ascii="Arial" w:hAnsi="Arial" w:cs="Arial"/>
          <w:b w:val="0"/>
          <w:color w:val="171719"/>
          <w:sz w:val="21"/>
        </w:rPr>
        <w:t>Сохраните запись и откройте страницу локации на сайте для проверки.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F4F3EF"/>
            <w:tcBorders>
              <w:top w:val="single" w:sz="4" w:color="F4F3EF"/>
              <w:left w:val="single" w:sz="18" w:color="D91920"/>
              <w:bottom w:val="single" w:sz="4" w:color="F4F3EF"/>
              <w:right w:val="single" w:sz="4" w:color="F4F3EF"/>
            </w:tcBorders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40"/>
            </w:pPr>
            <w:r>
              <w:rPr>
                <w:rFonts w:ascii="Arial" w:hAnsi="Arial" w:cs="Arial"/>
                <w:b/>
                <w:color w:val="D91920"/>
                <w:sz w:val="20"/>
              </w:rPr>
              <w:t>ТЕКУЩЕЕ ОГРАНИЧЕНИЕ</w:t>
            </w:r>
          </w:p>
          <w:p>
            <w:pPr>
              <w:spacing w:after="0"/>
            </w:pPr>
            <w:r>
              <w:rPr>
                <w:rFonts w:ascii="Arial" w:hAnsi="Arial" w:cs="Arial"/>
                <w:b w:val="0"/>
                <w:color w:val="171719"/>
                <w:sz w:val="20"/>
              </w:rPr>
              <w:t>Для одной локации доступны одна обложка и один текстовый блок. Галерея, несколько секций и произвольная вёрстка через панель пока не поддерживаются.</w:t>
            </w:r>
          </w:p>
        </w:tc>
      </w:tr>
    </w:tbl>
    <w:p>
      <w:pPr>
        <w:spacing w:after="40"/>
      </w:pPr>
    </w:p>
    <w:p>
      <w:pPr>
        <w:spacing w:before="360" w:after="100"/>
      </w:pPr>
      <w:r>
        <w:rPr>
          <w:rFonts w:ascii="Arial" w:hAnsi="Arial" w:cs="Arial"/>
          <w:b/>
          <w:color w:val="D91920"/>
          <w:sz w:val="20"/>
        </w:rPr>
        <w:t xml:space="preserve">06  </w:t>
      </w:r>
      <w:r>
        <w:rPr>
          <w:rFonts w:ascii="Arial" w:hAnsi="Arial" w:cs="Arial"/>
          <w:b/>
          <w:color w:val="080809"/>
          <w:sz w:val="36"/>
        </w:rPr>
        <w:t>Контент</w:t>
      </w:r>
    </w:p>
    <w:p>
      <w:pPr>
        <w:spacing w:after="160"/>
      </w:pPr>
      <w:r>
        <w:rPr>
          <w:rFonts w:ascii="Arial" w:hAnsi="Arial" w:cs="Arial"/>
          <w:b w:val="0"/>
          <w:color w:val="67676C"/>
          <w:sz w:val="21"/>
        </w:rPr>
        <w:t>В разделе «Контент» редактируются услуги и ответы на частые вопросы.</w:t>
      </w:r>
    </w:p>
    <w:p>
      <w:pPr>
        <w:pStyle w:val="ListBullet"/>
        <w:spacing w:after="60" w:line="276" w:lineRule="auto"/>
      </w:pPr>
      <w:r>
        <w:rPr>
          <w:rFonts w:ascii="Arial" w:hAnsi="Arial" w:cs="Arial"/>
          <w:b w:val="0"/>
          <w:color w:val="171719"/>
          <w:sz w:val="21"/>
        </w:rPr>
        <w:t>Услуги: название, описание, цена, порядок и публикация.</w:t>
      </w:r>
    </w:p>
    <w:p>
      <w:pPr>
        <w:pStyle w:val="ListBullet"/>
        <w:spacing w:after="60" w:line="276" w:lineRule="auto"/>
      </w:pPr>
      <w:r>
        <w:rPr>
          <w:rFonts w:ascii="Arial" w:hAnsi="Arial" w:cs="Arial"/>
          <w:b w:val="0"/>
          <w:color w:val="171719"/>
          <w:sz w:val="21"/>
        </w:rPr>
        <w:t>FAQ: вопрос, ответ, категория, порядок и публикация.</w:t>
      </w:r>
    </w:p>
    <w:p>
      <w:pPr>
        <w:pStyle w:val="ListBullet"/>
        <w:spacing w:after="60" w:line="276" w:lineRule="auto"/>
      </w:pPr>
      <w:r>
        <w:rPr>
          <w:rFonts w:ascii="Arial" w:hAnsi="Arial" w:cs="Arial"/>
          <w:b w:val="0"/>
          <w:color w:val="171719"/>
          <w:sz w:val="21"/>
        </w:rPr>
        <w:t>Для временного снятия с сайта выключите публикацию вместо удаления записи.</w:t>
      </w:r>
    </w:p>
    <w:p>
      <w:pPr>
        <w:spacing w:before="360" w:after="100"/>
      </w:pPr>
      <w:r>
        <w:rPr>
          <w:rFonts w:ascii="Arial" w:hAnsi="Arial" w:cs="Arial"/>
          <w:b/>
          <w:color w:val="D91920"/>
          <w:sz w:val="20"/>
        </w:rPr>
        <w:t xml:space="preserve">07  </w:t>
      </w:r>
      <w:r>
        <w:rPr>
          <w:rFonts w:ascii="Arial" w:hAnsi="Arial" w:cs="Arial"/>
          <w:b/>
          <w:color w:val="080809"/>
          <w:sz w:val="36"/>
        </w:rPr>
        <w:t>Финальная проверка</w:t>
      </w:r>
    </w:p>
    <w:p>
      <w:pPr>
        <w:spacing w:after="160"/>
      </w:pPr>
      <w:r>
        <w:rPr>
          <w:rFonts w:ascii="Arial" w:hAnsi="Arial" w:cs="Arial"/>
          <w:b w:val="0"/>
          <w:color w:val="67676C"/>
          <w:sz w:val="21"/>
        </w:rPr>
        <w:t>Делайте её после каждого значимого изменения.</w:t>
      </w:r>
    </w:p>
    <w:p>
      <w:pPr>
        <w:pStyle w:val="ListNumber"/>
        <w:spacing w:after="100" w:line="276" w:lineRule="auto"/>
      </w:pPr>
      <w:r>
        <w:rPr>
          <w:rFonts w:ascii="Arial" w:hAnsi="Arial" w:cs="Arial"/>
          <w:b w:val="0"/>
          <w:color w:val="171719"/>
          <w:sz w:val="21"/>
        </w:rPr>
        <w:t>Сохраните запись в панели и убедитесь, что появилось сообщение об успешном сохранении.</w:t>
      </w:r>
    </w:p>
    <w:p>
      <w:pPr>
        <w:pStyle w:val="ListNumber"/>
        <w:spacing w:after="100" w:line="276" w:lineRule="auto"/>
      </w:pPr>
      <w:r>
        <w:rPr>
          <w:rFonts w:ascii="Arial" w:hAnsi="Arial" w:cs="Arial"/>
          <w:b w:val="0"/>
          <w:color w:val="171719"/>
          <w:sz w:val="21"/>
        </w:rPr>
        <w:t>Откройте соответствующую публичную страницу в новом окне.</w:t>
      </w:r>
    </w:p>
    <w:p>
      <w:pPr>
        <w:pStyle w:val="ListNumber"/>
        <w:spacing w:after="100" w:line="276" w:lineRule="auto"/>
      </w:pPr>
      <w:r>
        <w:rPr>
          <w:rFonts w:ascii="Arial" w:hAnsi="Arial" w:cs="Arial"/>
          <w:b w:val="0"/>
          <w:color w:val="171719"/>
          <w:sz w:val="21"/>
        </w:rPr>
        <w:t>Проверьте текст, цены, фото, ссылки и отображение на мобильном устройстве.</w:t>
      </w:r>
    </w:p>
    <w:p>
      <w:pPr>
        <w:pStyle w:val="ListNumber"/>
        <w:spacing w:after="100" w:line="276" w:lineRule="auto"/>
      </w:pPr>
      <w:r>
        <w:rPr>
          <w:rFonts w:ascii="Arial" w:hAnsi="Arial" w:cs="Arial"/>
          <w:b w:val="0"/>
          <w:color w:val="171719"/>
          <w:sz w:val="21"/>
        </w:rPr>
        <w:t>Для новых материалов сначала сохраните запись как скрытую, проверьте результат, затем включите публикацию.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F4F3EF"/>
            <w:tcBorders>
              <w:top w:val="single" w:sz="4" w:color="F4F3EF"/>
              <w:left w:val="single" w:sz="18" w:color="D91920"/>
              <w:bottom w:val="single" w:sz="4" w:color="F4F3EF"/>
              <w:right w:val="single" w:sz="4" w:color="F4F3EF"/>
            </w:tcBorders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40"/>
            </w:pPr>
            <w:r>
              <w:rPr>
                <w:rFonts w:ascii="Arial" w:hAnsi="Arial" w:cs="Arial"/>
                <w:b/>
                <w:color w:val="D91920"/>
                <w:sz w:val="20"/>
              </w:rPr>
              <w:t>КЛЮЧЕВОЕ ПРАВИЛО</w:t>
            </w:r>
          </w:p>
          <w:p>
            <w:pPr>
              <w:spacing w:after="0"/>
            </w:pPr>
            <w:r>
              <w:rPr>
                <w:rFonts w:ascii="Arial" w:hAnsi="Arial" w:cs="Arial"/>
                <w:b w:val="0"/>
                <w:color w:val="171719"/>
                <w:sz w:val="20"/>
              </w:rPr>
              <w:t>Если не уверены, не удаляйте: сначала скройте запись с сайта. Это позволяет безопасно проверить изменения и легко вернуть контент.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123" w:right="1181" w:bottom="1037" w:left="1181" w:header="461" w:footer="461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cs="Arial"/>
        <w:b w:val="0"/>
        <w:color w:val="67676C"/>
        <w:sz w:val="16"/>
      </w:rPr>
      <w:t>RPM Rent  |  Админ-панель  |  Внутренняя инструкция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 w:cs="Arial"/>
        <w:b/>
        <w:color w:val="67676C"/>
        <w:sz w:val="17"/>
      </w:rPr>
      <w:t>RPM RENT  /  OPERATIONS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8" w:lineRule="auto"/>
    </w:pPr>
    <w:rPr>
      <w:rFonts w:ascii="Arial" w:hAnsi="Arial"/>
      <w:color w:val="171719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 w:ascii="Arial" w:hAnsi="Arial"/>
      <w:b/>
      <w:bCs/>
      <w:color w:val="080809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D9192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rial" w:hAnsi="Arial"/>
      <w:b/>
      <w:bCs/>
      <w:color w:val="080809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RPM Rent — инструкция по админ-панели</dc:title>
  <dc:subject>Операционная инструкция</dc:subject>
  <dc:creator>RPM Rent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