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480"/>
      </w:pPr>
      <w:r>
        <w:rPr>
          <w:rFonts w:ascii="Aptos" w:cs="Aptos" w:eastAsia="Aptos" w:hAnsi="Aptos"/>
          <w:sz w:val="22"/>
          <w:szCs w:val="22"/>
        </w:rPr>
        <w:t xml:space="preserve">Test Plan and Test Case Design</w:t>
      </w:r>
    </w:p>
    <w:p>
      <w:pPr>
        <w:spacing w:after="0" w:line="480"/>
        <w:jc w:val="center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FitCore Web-Based Gym Management System</w:t>
      </w:r>
    </w:p>
    <w:p>
      <w:pPr>
        <w:spacing w:after="0" w:line="480"/>
        <w:jc w:val="center"/>
      </w:pPr>
      <w:r>
        <w:rPr>
          <w:rFonts w:ascii="Aptos" w:cs="Aptos" w:eastAsia="Aptos" w:hAnsi="Aptos"/>
          <w:sz w:val="22"/>
          <w:szCs w:val="22"/>
        </w:rPr>
        <w:t xml:space="preserve">Table 1</w:t>
      </w:r>
    </w:p>
    <w:p>
      <w:pPr>
        <w:spacing w:after="0" w:line="480"/>
        <w:jc w:val="center"/>
      </w:pPr>
      <w:r>
        <w:rPr>
          <w:rFonts w:ascii="Aptos" w:cs="Aptos" w:eastAsia="Aptos" w:hAnsi="Aptos"/>
          <w:sz w:val="22"/>
          <w:szCs w:val="22"/>
        </w:rPr>
        <w:t xml:space="preserve">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0"/>
        <w:gridCol w:w="6940"/>
      </w:tblGrid>
      <w:tr>
        <w:tc>
          <w:tcPr>
            <w:tcW w:type="dxa" w:w="2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Test Plan ID</w:t>
            </w:r>
          </w:p>
        </w:tc>
        <w:tc>
          <w:tcPr>
            <w:tcW w:type="dxa" w:w="6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TP-FITCORE-001</w:t>
            </w:r>
          </w:p>
        </w:tc>
      </w:tr>
      <w:tr>
        <w:tc>
          <w:tcPr>
            <w:tcW w:type="dxa" w:w="2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FitCore Web-Based Gym Management System</w:t>
            </w:r>
          </w:p>
        </w:tc>
      </w:tr>
      <w:tr>
        <w:tc>
          <w:tcPr>
            <w:tcW w:type="dxa" w:w="2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Merjohn Pagente</w:t>
            </w:r>
          </w:p>
        </w:tc>
      </w:tr>
      <w:tr>
        <w:tc>
          <w:tcPr>
            <w:tcW w:type="dxa" w:w="2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Test Level</w:t>
            </w:r>
          </w:p>
        </w:tc>
        <w:tc>
          <w:tcPr>
            <w:tcW w:type="dxa" w:w="6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System Testing</w:t>
            </w:r>
          </w:p>
        </w:tc>
      </w:tr>
      <w:tr>
        <w:tc>
          <w:tcPr>
            <w:tcW w:type="dxa" w:w="2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Test Objective</w:t>
            </w:r>
          </w:p>
        </w:tc>
        <w:tc>
          <w:tcPr>
            <w:tcW w:type="dxa" w:w="6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To ensure that all functions of the FitCore Gym Management System operate correctly and meet user requirements for the Administrator, Staff, Trainer, and Member roles.</w:t>
            </w:r>
          </w:p>
        </w:tc>
      </w:tr>
      <w:tr>
        <w:tc>
          <w:tcPr>
            <w:tcW w:type="dxa" w:w="2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Modules to be Tested</w:t>
            </w:r>
          </w:p>
        </w:tc>
        <w:tc>
          <w:tcPr>
            <w:tcW w:type="dxa" w:w="6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Login and Registration, Forgot Password, User Management, Members, Membership Plans, Billing and Payments, Walk-in, Renewals, QR Check-in/Check-out, Schedule and Sessions, Workouts, Progress Tracking, Messages, Announcements and Notifications, Reports, Activity Log, Dashboards and Profiles</w:t>
            </w:r>
          </w:p>
        </w:tc>
      </w:tr>
      <w:tr>
        <w:tc>
          <w:tcPr>
            <w:tcW w:type="dxa" w:w="2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Test Environment</w:t>
            </w:r>
          </w:p>
        </w:tc>
        <w:tc>
          <w:tcPr>
            <w:tcW w:type="dxa" w:w="6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Windows 11 OS, Google Chrome, GitHub Pages (fitcoregms.github.io), and browser storage.</w:t>
            </w:r>
          </w:p>
        </w:tc>
      </w:tr>
      <w:tr>
        <w:tc>
          <w:tcPr>
            <w:tcW w:type="dxa" w:w="24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Test Schedule</w:t>
            </w:r>
          </w:p>
        </w:tc>
        <w:tc>
          <w:tcPr>
            <w:tcW w:type="dxa" w:w="69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3rd week of October (Gantt Chart)</w:t>
            </w:r>
          </w:p>
        </w:tc>
      </w:tr>
    </w:tbl>
    <w:p>
      <w:pPr>
        <w:spacing w:after="0" w:line="480"/>
      </w:pPr>
    </w:p>
    <w:p>
      <w:pPr>
        <w:spacing w:after="0" w:line="480"/>
        <w:jc w:val="center"/>
      </w:pPr>
      <w:r>
        <w:rPr>
          <w:rFonts w:ascii="Aptos" w:cs="Aptos" w:eastAsia="Aptos" w:hAnsi="Aptos"/>
          <w:sz w:val="22"/>
          <w:szCs w:val="22"/>
        </w:rPr>
        <w:t xml:space="preserve">Table 2</w:t>
      </w:r>
    </w:p>
    <w:p>
      <w:pPr>
        <w:spacing w:after="0" w:line="480"/>
        <w:jc w:val="center"/>
      </w:pPr>
      <w:r>
        <w:rPr>
          <w:rFonts w:ascii="Aptos" w:cs="Aptos" w:eastAsia="Aptos" w:hAnsi="Aptos"/>
          <w:sz w:val="22"/>
          <w:szCs w:val="22"/>
        </w:rPr>
        <w:t xml:space="preserve">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650"/>
        <w:gridCol w:w="3500"/>
        <w:gridCol w:w="1660"/>
        <w:gridCol w:w="1400"/>
      </w:tblGrid>
      <w:tr>
        <w:trPr>
          <w:tblHeader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Test Case ID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Expected Result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Actual Result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TC-001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Login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Valid Administrator credentials open the Administrator dashboard and menu.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TC-002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Login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Valid Staff credentials open the Staff dashboard and menu.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TC-003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Login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Valid Trainer credentials open the Trainer dashboard and menu.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TC-004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Login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Valid Member credentials open the Member dashboard and menu.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TC-005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Login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Wrong password is rejected with an error message.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TC-006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Login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Empty username or password shows a required-fields error.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TC-007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Login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locked account cannot log in.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TC-008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Login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An account still awaiting approval sees the pending-approval screen instead of the dashboard.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TC-009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Login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Show/hide password button toggles the password field.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TC-010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Logout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Confirming logout returns to the login page and clears the session.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TC-011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Member Registration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new member completes all signup steps, selects a plan, and the account is created.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TC-012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Member Registration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An invalid phone number is rejected with a phone error message.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TC-013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Member Registration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weak or mismatched password is rejected.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TC-014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Member Registration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birth date outside the allowed age policy is rejected.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TC-015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Member Registration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duplicate username or contact is rejected.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TC-016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Member Registration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Repeated signup attempts in a short time are blocked by the rate check.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TC-017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Staff/Trainer Registration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staff or trainer registration request is submitted and waits for administrator approval.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TC-018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Forgot Password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verification code is sent for a registered account.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TC-019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Forgot Password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correct code allows the user to set a new password.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TC-020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Forgot Password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wrong code is rejected.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TC-021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Forgot Password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Resend code is disabled during the cooldown and enabled afterwards.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TC-022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Forgot Password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After reset, the user logs in with the new password and the old password fails.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TC-023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Force Password Change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After an administrator resets a member password, the member must change it at next login.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TC-024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User Management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The administrator approves a pending user and the user can then log in.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TC-025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User Management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The administrator adds a user with complete details.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TC-026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User Management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The administrator edits the details of a user.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TC-027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User Management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The administrator locks and unlocks a user account.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TC-028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User Management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The administrator deletes a user.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TC-029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Members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Adding a member with complete details saves the record with the next member ID.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TC-030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Members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Adding a member with missing required fields shows an error message.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TC-031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Members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Editing a member updates the saved details.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TC-032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Members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Viewing a member shows the profile, plan, and status.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TC-033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Members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Search and filter narrow the member list.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TC-034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Members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Deleting a member removes the record after confirmation.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TC-035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Membership Plans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Adding a plan with name, price, and duration saves it to the plan list.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TC-036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Membership Plans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Editing a plan updates its details.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TC-037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Membership Plans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Deleting a plan removes it from the list.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TC-038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Membership Plans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member can browse plans and change to another plan.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TC-039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Membership Plans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member can cancel a plan request before it is confirmed.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TC-040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Billing and Payments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Recording a payment for a member saves it and displays it in the billing table.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TC-041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Billing and Payments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pending payment appears in the payment queue and notifies the staff.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TC-042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Billing and Payments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Confirming a payment activates the plan of the member and issues a receipt.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TC-043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Billing and Payments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Editing and deleting a payment updates the billing table.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TC-044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Billing and Payments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receipt can be viewed and printed.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TC-045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Walk-in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Recording a walk-in uses the current walk-in fee and issues a receipt.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TC-046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Walk-in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Changing the walk-in fee updates the displayed price and later walk-ins.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TC-047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Renewals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Expired memberships are flagged on the renewals list.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TC-048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Renewals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Renewing a membership extends its validity and issues a renewal receipt.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TC-049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QR Check-in/Check-out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The QR code of a member is displayed and can be downloaded.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TC-050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QR Check-in/Check-out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Scanning a valid member QR code records a check-in.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TC-051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QR Check-in/Check-out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manual token entry records a check-in for a valid token.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TC-052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QR Check-in/Check-out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An invalid or outdated QR token is rejected.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TC-053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QR Check-in/Check-out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Check-out records the time out for a checked-in member.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TC-054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QR Check-in/Check-out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An expired member cannot check in.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TC-055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Schedule and Sessions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member books a session with a trainer.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TC-056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Schedule and Sessions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trainer accepts a booked session and it shows as confirmed.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TC-057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Schedule and Sessions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trainer declines a booked session and the member is notified.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TC-058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Schedule and Sessions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session can be rescheduled or cancelled.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TC-059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Schedule and Sessions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session can be marked completed.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TC-060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Schedule and Sessions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Month, week, and list calendar views display the sessions.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TC-061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Workouts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trainer builds and saves a workout plan from the exercise library.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TC-062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Workouts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member views the assigned workout plan.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TC-063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Workouts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member logs a workout entry and it appears in the workout history.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TC-064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Workouts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Deleting a workout or workout plan removes it from the list.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TC-065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Progress Tracking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Adding a body measurement saves it and updates the progress view.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TC-066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Progress Tracking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Adding a goal shows it with progress, and updating it changes the progress.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TC-067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Progress Tracking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Deleting a measurement or goal removes it.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TC-068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Messages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Sending a message delivers it to the recipient and shows an unread badge.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TC-069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Messages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Deleting a conversation removes it from the list.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TC-070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Messages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Messages can be exported and imported.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TC-071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Announcements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Creating an announcement displays it to the intended users.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TC-072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Announcements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Deleting an announcement removes it.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TC-073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Reports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Generating a report displays the selected member or trainer data.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TC-074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Reports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Export CSV downloads a CSV file of the report.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TC-075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Reports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Print opens a printable report.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TC-076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Activity Log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User actions (login, payment, check-in) appear in the activity log.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TC-077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Activity Log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The activity log can be exported as CSV and printed.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TC-078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Profile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user updates profile details and picture, and the change is saved.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TC-079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Profile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trainer updates trainer profile details.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TC-080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Access Control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 member cannot open administrator or staff pages.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TC-081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Access Control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Each role sees only its own sidebar menu items.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TC-082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Security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Passwords are stored in hashed form, not plain text.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TC-083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Data Storage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Saved data remains after refreshing the browser.</w:t>
            </w:r>
          </w:p>
        </w:tc>
        <w:tc>
          <w:tcPr>
            <w:tcW w:type="dxa" w:w="1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/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Aptos" w:cs="Aptos" w:eastAsia="Aptos" w:hAnsi="Aptos"/>
                <w:sz w:val="22"/>
                <w:szCs w:val="22"/>
              </w:rPr>
              <w:t xml:space="preserve">Pending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2026-10-18T10:06:43.374Z</dcterms:created>
  <dcterms:modified xsi:type="dcterms:W3CDTF">2026-10-18T10:06:43.379Z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