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8"/>
        <w:gridCol w:w="5027"/>
        <w:gridCol w:w="1080"/>
        <w:gridCol w:w="985"/>
      </w:tblGrid>
      <w:tr w:rsidR="00DC7284" w:rsidRPr="00DC7284" w14:paraId="7EFE8D47" w14:textId="661C5711" w:rsidTr="00DC7284">
        <w:tc>
          <w:tcPr>
            <w:tcW w:w="2258" w:type="dxa"/>
            <w:vAlign w:val="center"/>
          </w:tcPr>
          <w:p w14:paraId="380F970D" w14:textId="3035EA59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DC7284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30"/>
              </w:rPr>
              <w:t>Criteria Category</w:t>
            </w:r>
          </w:p>
        </w:tc>
        <w:tc>
          <w:tcPr>
            <w:tcW w:w="5027" w:type="dxa"/>
            <w:vAlign w:val="center"/>
          </w:tcPr>
          <w:p w14:paraId="6A9F9F83" w14:textId="377D5574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DC7284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30"/>
              </w:rPr>
              <w:t>Yield Testing Criteria</w:t>
            </w:r>
          </w:p>
        </w:tc>
        <w:tc>
          <w:tcPr>
            <w:tcW w:w="1080" w:type="dxa"/>
            <w:vAlign w:val="center"/>
          </w:tcPr>
          <w:p w14:paraId="0DE42560" w14:textId="3C5B0178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30"/>
              </w:rPr>
              <w:t>Yes</w:t>
            </w:r>
          </w:p>
        </w:tc>
        <w:tc>
          <w:tcPr>
            <w:tcW w:w="985" w:type="dxa"/>
            <w:vAlign w:val="center"/>
          </w:tcPr>
          <w:p w14:paraId="684514F2" w14:textId="59F78B51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30"/>
              </w:rPr>
              <w:t>No</w:t>
            </w:r>
          </w:p>
        </w:tc>
      </w:tr>
      <w:tr w:rsidR="00DC7284" w:rsidRPr="00DC7284" w14:paraId="3E6901EF" w14:textId="3D4165BA" w:rsidTr="00DC7284">
        <w:tc>
          <w:tcPr>
            <w:tcW w:w="2258" w:type="dxa"/>
            <w:shd w:val="clear" w:color="auto" w:fill="D9D9D9" w:themeFill="background1" w:themeFillShade="D9"/>
            <w:vAlign w:val="center"/>
          </w:tcPr>
          <w:p w14:paraId="526906A3" w14:textId="1F6C2E0D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284">
              <w:rPr>
                <w:rFonts w:ascii="Times New Roman" w:hAnsi="Times New Roman" w:cs="Times New Roman"/>
                <w:color w:val="000000"/>
              </w:rPr>
              <w:t>Utilizing Standard Definitions of Yield</w:t>
            </w:r>
          </w:p>
        </w:tc>
        <w:tc>
          <w:tcPr>
            <w:tcW w:w="5027" w:type="dxa"/>
            <w:shd w:val="clear" w:color="auto" w:fill="D9D9D9" w:themeFill="background1" w:themeFillShade="D9"/>
            <w:vAlign w:val="center"/>
          </w:tcPr>
          <w:p w14:paraId="697048F5" w14:textId="73EDD3D0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</w:rPr>
            </w:pPr>
            <w:r w:rsidRPr="00DC7284">
              <w:rPr>
                <w:rFonts w:ascii="Times New Roman" w:hAnsi="Times New Roman" w:cs="Times New Roman"/>
                <w:color w:val="000000"/>
              </w:rPr>
              <w:t>What was the percent increase in yield? (X-X%)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A9365C8" w14:textId="77777777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5" w:type="dxa"/>
            <w:shd w:val="clear" w:color="auto" w:fill="D9D9D9" w:themeFill="background1" w:themeFillShade="D9"/>
            <w:vAlign w:val="center"/>
          </w:tcPr>
          <w:p w14:paraId="10E853EF" w14:textId="77777777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7284" w:rsidRPr="00DC7284" w14:paraId="4C0D80C1" w14:textId="3BE8B69D" w:rsidTr="00DC7284">
        <w:tc>
          <w:tcPr>
            <w:tcW w:w="2258" w:type="dxa"/>
            <w:shd w:val="clear" w:color="auto" w:fill="D9D9D9" w:themeFill="background1" w:themeFillShade="D9"/>
            <w:vAlign w:val="center"/>
          </w:tcPr>
          <w:p w14:paraId="3A4C11A2" w14:textId="142F7AC6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284">
              <w:rPr>
                <w:rFonts w:ascii="Times New Roman" w:hAnsi="Times New Roman" w:cs="Times New Roman"/>
                <w:color w:val="000000"/>
              </w:rPr>
              <w:t>Utilizing Standard Definitions of Yield</w:t>
            </w:r>
          </w:p>
        </w:tc>
        <w:tc>
          <w:tcPr>
            <w:tcW w:w="5027" w:type="dxa"/>
            <w:shd w:val="clear" w:color="auto" w:fill="D9D9D9" w:themeFill="background1" w:themeFillShade="D9"/>
            <w:vAlign w:val="center"/>
          </w:tcPr>
          <w:p w14:paraId="5D7C0138" w14:textId="45C3898D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</w:rPr>
            </w:pPr>
            <w:r w:rsidRPr="00DC7284">
              <w:rPr>
                <w:rFonts w:ascii="Times New Roman" w:hAnsi="Times New Roman" w:cs="Times New Roman"/>
                <w:color w:val="000000"/>
              </w:rPr>
              <w:t>Did they provide this percent increase in yield as a number within the paper?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0E01CE5" w14:textId="77777777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5" w:type="dxa"/>
            <w:shd w:val="clear" w:color="auto" w:fill="D9D9D9" w:themeFill="background1" w:themeFillShade="D9"/>
            <w:vAlign w:val="center"/>
          </w:tcPr>
          <w:p w14:paraId="69B2871D" w14:textId="77777777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7284" w:rsidRPr="00DC7284" w14:paraId="21D281F1" w14:textId="77777777" w:rsidTr="00DC7284">
        <w:tc>
          <w:tcPr>
            <w:tcW w:w="2258" w:type="dxa"/>
            <w:shd w:val="clear" w:color="auto" w:fill="D9D9D9" w:themeFill="background1" w:themeFillShade="D9"/>
            <w:vAlign w:val="center"/>
          </w:tcPr>
          <w:p w14:paraId="472BC2FF" w14:textId="1A5114B6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284">
              <w:rPr>
                <w:rFonts w:ascii="Times New Roman" w:hAnsi="Times New Roman" w:cs="Times New Roman"/>
                <w:color w:val="000000"/>
              </w:rPr>
              <w:t>Utilizing Standard Definitions of Yield</w:t>
            </w:r>
          </w:p>
        </w:tc>
        <w:tc>
          <w:tcPr>
            <w:tcW w:w="5027" w:type="dxa"/>
            <w:shd w:val="clear" w:color="auto" w:fill="D9D9D9" w:themeFill="background1" w:themeFillShade="D9"/>
            <w:vAlign w:val="center"/>
          </w:tcPr>
          <w:p w14:paraId="74E4854E" w14:textId="339455F2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284">
              <w:rPr>
                <w:rFonts w:ascii="Times New Roman" w:hAnsi="Times New Roman" w:cs="Times New Roman"/>
                <w:color w:val="000000"/>
              </w:rPr>
              <w:t>Did they measure plot yield? (As opposed to single plant yield or grain yield per 1000 plants)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DDAE4EA" w14:textId="77777777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5" w:type="dxa"/>
            <w:shd w:val="clear" w:color="auto" w:fill="D9D9D9" w:themeFill="background1" w:themeFillShade="D9"/>
            <w:vAlign w:val="center"/>
          </w:tcPr>
          <w:p w14:paraId="518CCE48" w14:textId="77777777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7284" w:rsidRPr="00DC7284" w14:paraId="7A47D552" w14:textId="00F65AD3" w:rsidTr="00DC7284">
        <w:tc>
          <w:tcPr>
            <w:tcW w:w="2258" w:type="dxa"/>
            <w:shd w:val="clear" w:color="auto" w:fill="FFFFFF" w:themeFill="background1"/>
            <w:vAlign w:val="center"/>
          </w:tcPr>
          <w:p w14:paraId="1953BDD6" w14:textId="7C85AD6E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284">
              <w:rPr>
                <w:rFonts w:ascii="Times New Roman" w:hAnsi="Times New Roman" w:cs="Times New Roman"/>
                <w:color w:val="000000"/>
              </w:rPr>
              <w:t>Using Controls</w:t>
            </w:r>
          </w:p>
        </w:tc>
        <w:tc>
          <w:tcPr>
            <w:tcW w:w="5027" w:type="dxa"/>
            <w:shd w:val="clear" w:color="auto" w:fill="FFFFFF" w:themeFill="background1"/>
            <w:vAlign w:val="center"/>
          </w:tcPr>
          <w:p w14:paraId="3D11408F" w14:textId="0034AC70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</w:rPr>
            </w:pPr>
            <w:r w:rsidRPr="00DC7284">
              <w:rPr>
                <w:rFonts w:ascii="Times New Roman" w:hAnsi="Times New Roman" w:cs="Times New Roman"/>
                <w:color w:val="000000"/>
              </w:rPr>
              <w:t>Did they test for yield effects in elite germplasm?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3104444F" w14:textId="77777777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5" w:type="dxa"/>
            <w:shd w:val="clear" w:color="auto" w:fill="FFFFFF" w:themeFill="background1"/>
            <w:vAlign w:val="center"/>
          </w:tcPr>
          <w:p w14:paraId="06070ABA" w14:textId="77777777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7284" w:rsidRPr="00DC7284" w14:paraId="38CE16A2" w14:textId="57332C48" w:rsidTr="00DC7284">
        <w:tc>
          <w:tcPr>
            <w:tcW w:w="2258" w:type="dxa"/>
            <w:shd w:val="clear" w:color="auto" w:fill="FFFFFF" w:themeFill="background1"/>
            <w:vAlign w:val="center"/>
          </w:tcPr>
          <w:p w14:paraId="58636611" w14:textId="2F5B5B4F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284">
              <w:rPr>
                <w:rFonts w:ascii="Times New Roman" w:hAnsi="Times New Roman" w:cs="Times New Roman"/>
                <w:color w:val="000000"/>
              </w:rPr>
              <w:t>Using Controls</w:t>
            </w:r>
          </w:p>
        </w:tc>
        <w:tc>
          <w:tcPr>
            <w:tcW w:w="5027" w:type="dxa"/>
            <w:shd w:val="clear" w:color="auto" w:fill="FFFFFF" w:themeFill="background1"/>
            <w:vAlign w:val="center"/>
          </w:tcPr>
          <w:p w14:paraId="30CFAAC5" w14:textId="3426A4D7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</w:rPr>
            </w:pPr>
            <w:r w:rsidRPr="00DC7284">
              <w:rPr>
                <w:rFonts w:ascii="Times New Roman" w:hAnsi="Times New Roman" w:cs="Times New Roman"/>
                <w:color w:val="000000"/>
              </w:rPr>
              <w:t>Did they backcross (or do any kind of cross) of their edits into non-transformed germplasm before yield testing?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78E1352B" w14:textId="77777777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5" w:type="dxa"/>
            <w:shd w:val="clear" w:color="auto" w:fill="FFFFFF" w:themeFill="background1"/>
            <w:vAlign w:val="center"/>
          </w:tcPr>
          <w:p w14:paraId="613699AA" w14:textId="77777777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7284" w:rsidRPr="00DC7284" w14:paraId="6CA1016E" w14:textId="06B1E647" w:rsidTr="00DC7284">
        <w:tc>
          <w:tcPr>
            <w:tcW w:w="2258" w:type="dxa"/>
            <w:shd w:val="clear" w:color="auto" w:fill="FFFFFF" w:themeFill="background1"/>
            <w:vAlign w:val="center"/>
          </w:tcPr>
          <w:p w14:paraId="1B678C06" w14:textId="5ECAB366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284">
              <w:rPr>
                <w:rFonts w:ascii="Times New Roman" w:hAnsi="Times New Roman" w:cs="Times New Roman"/>
                <w:color w:val="000000"/>
              </w:rPr>
              <w:t>Using Controls</w:t>
            </w:r>
          </w:p>
        </w:tc>
        <w:tc>
          <w:tcPr>
            <w:tcW w:w="5027" w:type="dxa"/>
            <w:shd w:val="clear" w:color="auto" w:fill="FFFFFF" w:themeFill="background1"/>
            <w:vAlign w:val="center"/>
          </w:tcPr>
          <w:p w14:paraId="554711F4" w14:textId="7E0E62C7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</w:rPr>
            </w:pPr>
            <w:r w:rsidRPr="00DC7284">
              <w:rPr>
                <w:rFonts w:ascii="Times New Roman" w:hAnsi="Times New Roman" w:cs="Times New Roman"/>
                <w:color w:val="000000"/>
              </w:rPr>
              <w:t>Did they test for yield effects in a non-transformed wild-type plant?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0A412E0F" w14:textId="77777777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5" w:type="dxa"/>
            <w:shd w:val="clear" w:color="auto" w:fill="FFFFFF" w:themeFill="background1"/>
            <w:vAlign w:val="center"/>
          </w:tcPr>
          <w:p w14:paraId="71DBEB43" w14:textId="77777777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7284" w:rsidRPr="00DC7284" w14:paraId="4422ECD9" w14:textId="1CDD4F65" w:rsidTr="00DC7284">
        <w:tc>
          <w:tcPr>
            <w:tcW w:w="2258" w:type="dxa"/>
            <w:shd w:val="clear" w:color="auto" w:fill="FFFFFF" w:themeFill="background1"/>
            <w:vAlign w:val="center"/>
          </w:tcPr>
          <w:p w14:paraId="60D1248B" w14:textId="215137C2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284">
              <w:rPr>
                <w:rFonts w:ascii="Times New Roman" w:hAnsi="Times New Roman" w:cs="Times New Roman"/>
                <w:color w:val="000000"/>
              </w:rPr>
              <w:t>Using Controls</w:t>
            </w:r>
          </w:p>
        </w:tc>
        <w:tc>
          <w:tcPr>
            <w:tcW w:w="5027" w:type="dxa"/>
            <w:shd w:val="clear" w:color="auto" w:fill="FFFFFF" w:themeFill="background1"/>
            <w:vAlign w:val="center"/>
          </w:tcPr>
          <w:p w14:paraId="77C0DA95" w14:textId="07153D34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</w:rPr>
            </w:pPr>
            <w:r w:rsidRPr="00DC7284">
              <w:rPr>
                <w:rFonts w:ascii="Times New Roman" w:hAnsi="Times New Roman" w:cs="Times New Roman"/>
                <w:color w:val="000000"/>
              </w:rPr>
              <w:t>Did they measure yield in a line containing a null construct?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288D3CAA" w14:textId="77777777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5" w:type="dxa"/>
            <w:shd w:val="clear" w:color="auto" w:fill="FFFFFF" w:themeFill="background1"/>
            <w:vAlign w:val="center"/>
          </w:tcPr>
          <w:p w14:paraId="713B984D" w14:textId="77777777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7284" w:rsidRPr="00DC7284" w14:paraId="60CBAA00" w14:textId="164EAE2C" w:rsidTr="00DC7284">
        <w:tc>
          <w:tcPr>
            <w:tcW w:w="2258" w:type="dxa"/>
            <w:shd w:val="clear" w:color="auto" w:fill="FFFFFF" w:themeFill="background1"/>
            <w:vAlign w:val="center"/>
          </w:tcPr>
          <w:p w14:paraId="1881C04F" w14:textId="69829126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284">
              <w:rPr>
                <w:rFonts w:ascii="Times New Roman" w:hAnsi="Times New Roman" w:cs="Times New Roman"/>
                <w:color w:val="000000"/>
              </w:rPr>
              <w:t>Using Controls</w:t>
            </w:r>
          </w:p>
        </w:tc>
        <w:tc>
          <w:tcPr>
            <w:tcW w:w="5027" w:type="dxa"/>
            <w:shd w:val="clear" w:color="auto" w:fill="FFFFFF" w:themeFill="background1"/>
            <w:vAlign w:val="center"/>
          </w:tcPr>
          <w:p w14:paraId="44BB4ED2" w14:textId="4DA58111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284">
              <w:rPr>
                <w:rFonts w:ascii="Times New Roman" w:hAnsi="Times New Roman" w:cs="Times New Roman"/>
                <w:color w:val="000000"/>
              </w:rPr>
              <w:t xml:space="preserve">Did they measure yield in a context relevant to what is </w:t>
            </w:r>
            <w:r w:rsidRPr="00DC7284">
              <w:rPr>
                <w:rFonts w:ascii="Times New Roman" w:hAnsi="Times New Roman" w:cs="Times New Roman"/>
                <w:color w:val="000000"/>
              </w:rPr>
              <w:t>commercially</w:t>
            </w:r>
            <w:r w:rsidRPr="00DC7284">
              <w:rPr>
                <w:rFonts w:ascii="Times New Roman" w:hAnsi="Times New Roman" w:cs="Times New Roman"/>
                <w:color w:val="000000"/>
              </w:rPr>
              <w:t xml:space="preserve"> expected? (i.e. did they measure hybrids vs. inbred yield; maize = hybrid, wheat = inbred, rice = inbred</w:t>
            </w:r>
            <w:r>
              <w:rPr>
                <w:rFonts w:ascii="Times New Roman" w:hAnsi="Times New Roman" w:cs="Times New Roman"/>
                <w:color w:val="000000"/>
              </w:rPr>
              <w:t xml:space="preserve"> or hybrid</w:t>
            </w:r>
            <w:r w:rsidRPr="00DC7284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05A0EFA5" w14:textId="77777777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5" w:type="dxa"/>
            <w:shd w:val="clear" w:color="auto" w:fill="FFFFFF" w:themeFill="background1"/>
            <w:vAlign w:val="center"/>
          </w:tcPr>
          <w:p w14:paraId="637C8C8C" w14:textId="77777777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7284" w:rsidRPr="00DC7284" w14:paraId="01CF2051" w14:textId="3C28CA66" w:rsidTr="00DC7284">
        <w:tc>
          <w:tcPr>
            <w:tcW w:w="2258" w:type="dxa"/>
            <w:shd w:val="clear" w:color="auto" w:fill="D9D9D9" w:themeFill="background1" w:themeFillShade="D9"/>
            <w:vAlign w:val="center"/>
          </w:tcPr>
          <w:p w14:paraId="406B9276" w14:textId="43D4CFF0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284">
              <w:rPr>
                <w:rFonts w:ascii="Times New Roman" w:hAnsi="Times New Roman" w:cs="Times New Roman"/>
                <w:color w:val="000000"/>
              </w:rPr>
              <w:t>Matching On-Farm Practices</w:t>
            </w:r>
          </w:p>
        </w:tc>
        <w:tc>
          <w:tcPr>
            <w:tcW w:w="5027" w:type="dxa"/>
            <w:shd w:val="clear" w:color="auto" w:fill="D9D9D9" w:themeFill="background1" w:themeFillShade="D9"/>
            <w:vAlign w:val="center"/>
          </w:tcPr>
          <w:p w14:paraId="0AE51D26" w14:textId="3BF6BE55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</w:rPr>
            </w:pPr>
            <w:r w:rsidRPr="00DC7284">
              <w:rPr>
                <w:rFonts w:ascii="Times New Roman" w:hAnsi="Times New Roman" w:cs="Times New Roman"/>
                <w:color w:val="000000"/>
              </w:rPr>
              <w:t>Did they test for yield effects in the field?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FE93A9E" w14:textId="77777777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5" w:type="dxa"/>
            <w:shd w:val="clear" w:color="auto" w:fill="D9D9D9" w:themeFill="background1" w:themeFillShade="D9"/>
            <w:vAlign w:val="center"/>
          </w:tcPr>
          <w:p w14:paraId="03E98858" w14:textId="77777777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7284" w:rsidRPr="00DC7284" w14:paraId="2A2A10AE" w14:textId="312050EA" w:rsidTr="00DC7284">
        <w:tc>
          <w:tcPr>
            <w:tcW w:w="2258" w:type="dxa"/>
            <w:shd w:val="clear" w:color="auto" w:fill="D9D9D9" w:themeFill="background1" w:themeFillShade="D9"/>
            <w:vAlign w:val="center"/>
          </w:tcPr>
          <w:p w14:paraId="25D8B931" w14:textId="46019B36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284">
              <w:rPr>
                <w:rFonts w:ascii="Times New Roman" w:hAnsi="Times New Roman" w:cs="Times New Roman"/>
                <w:color w:val="000000"/>
              </w:rPr>
              <w:t>Matching On-Farm Practices</w:t>
            </w:r>
          </w:p>
        </w:tc>
        <w:tc>
          <w:tcPr>
            <w:tcW w:w="5027" w:type="dxa"/>
            <w:shd w:val="clear" w:color="auto" w:fill="D9D9D9" w:themeFill="background1" w:themeFillShade="D9"/>
            <w:vAlign w:val="center"/>
          </w:tcPr>
          <w:p w14:paraId="0645430D" w14:textId="46AC4673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284">
              <w:rPr>
                <w:rFonts w:ascii="Times New Roman" w:hAnsi="Times New Roman" w:cs="Times New Roman"/>
                <w:color w:val="000000"/>
              </w:rPr>
              <w:t>Did they plant at a standard planting density?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5336367" w14:textId="77777777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5" w:type="dxa"/>
            <w:shd w:val="clear" w:color="auto" w:fill="D9D9D9" w:themeFill="background1" w:themeFillShade="D9"/>
            <w:vAlign w:val="center"/>
          </w:tcPr>
          <w:p w14:paraId="3FCCFCA5" w14:textId="77777777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7284" w:rsidRPr="00DC7284" w14:paraId="4FB2C4E5" w14:textId="36052567" w:rsidTr="00DC7284">
        <w:tc>
          <w:tcPr>
            <w:tcW w:w="2258" w:type="dxa"/>
            <w:shd w:val="clear" w:color="auto" w:fill="D9D9D9" w:themeFill="background1" w:themeFillShade="D9"/>
            <w:vAlign w:val="center"/>
          </w:tcPr>
          <w:p w14:paraId="65597A50" w14:textId="72E5E9E2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284">
              <w:rPr>
                <w:rFonts w:ascii="Times New Roman" w:hAnsi="Times New Roman" w:cs="Times New Roman"/>
                <w:color w:val="000000"/>
              </w:rPr>
              <w:t>Matching On-Farm Practices</w:t>
            </w:r>
          </w:p>
        </w:tc>
        <w:tc>
          <w:tcPr>
            <w:tcW w:w="5027" w:type="dxa"/>
            <w:shd w:val="clear" w:color="auto" w:fill="D9D9D9" w:themeFill="background1" w:themeFillShade="D9"/>
            <w:vAlign w:val="center"/>
          </w:tcPr>
          <w:p w14:paraId="34B64646" w14:textId="794A75F7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284">
              <w:rPr>
                <w:rFonts w:ascii="Times New Roman" w:hAnsi="Times New Roman" w:cs="Times New Roman"/>
                <w:color w:val="000000"/>
              </w:rPr>
              <w:t>Did they mechanically harvest their fields?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BED66BB" w14:textId="77777777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5" w:type="dxa"/>
            <w:shd w:val="clear" w:color="auto" w:fill="D9D9D9" w:themeFill="background1" w:themeFillShade="D9"/>
            <w:vAlign w:val="center"/>
          </w:tcPr>
          <w:p w14:paraId="7E78A3A0" w14:textId="77777777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7284" w:rsidRPr="00DC7284" w14:paraId="1F9B6E85" w14:textId="752A2EB4" w:rsidTr="00DC7284">
        <w:tc>
          <w:tcPr>
            <w:tcW w:w="2258" w:type="dxa"/>
            <w:shd w:val="clear" w:color="auto" w:fill="D9D9D9" w:themeFill="background1" w:themeFillShade="D9"/>
            <w:vAlign w:val="center"/>
          </w:tcPr>
          <w:p w14:paraId="6FBA41CA" w14:textId="716012DB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284">
              <w:rPr>
                <w:rFonts w:ascii="Times New Roman" w:hAnsi="Times New Roman" w:cs="Times New Roman"/>
                <w:color w:val="000000"/>
              </w:rPr>
              <w:t>Matching On-Farm Practices</w:t>
            </w:r>
          </w:p>
        </w:tc>
        <w:tc>
          <w:tcPr>
            <w:tcW w:w="5027" w:type="dxa"/>
            <w:shd w:val="clear" w:color="auto" w:fill="D9D9D9" w:themeFill="background1" w:themeFillShade="D9"/>
            <w:vAlign w:val="center"/>
          </w:tcPr>
          <w:p w14:paraId="577ADDCA" w14:textId="0DC051E0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284">
              <w:rPr>
                <w:rFonts w:ascii="Times New Roman" w:hAnsi="Times New Roman" w:cs="Times New Roman"/>
                <w:color w:val="000000"/>
              </w:rPr>
              <w:t>Did they directly plant the seeds in the field or transplant seedlings (YES/NO)? Is this normal (normal/</w:t>
            </w:r>
            <w:proofErr w:type="gramStart"/>
            <w:r w:rsidRPr="00DC7284">
              <w:rPr>
                <w:rFonts w:ascii="Times New Roman" w:hAnsi="Times New Roman" w:cs="Times New Roman"/>
                <w:color w:val="000000"/>
              </w:rPr>
              <w:t>not-normal</w:t>
            </w:r>
            <w:proofErr w:type="gramEnd"/>
            <w:r w:rsidRPr="00DC7284">
              <w:rPr>
                <w:rFonts w:ascii="Times New Roman" w:hAnsi="Times New Roman" w:cs="Times New Roman"/>
                <w:color w:val="000000"/>
              </w:rPr>
              <w:t>)?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50A3F87" w14:textId="77777777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5" w:type="dxa"/>
            <w:shd w:val="clear" w:color="auto" w:fill="D9D9D9" w:themeFill="background1" w:themeFillShade="D9"/>
            <w:vAlign w:val="center"/>
          </w:tcPr>
          <w:p w14:paraId="6E4E99B6" w14:textId="77777777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7284" w:rsidRPr="00DC7284" w14:paraId="009EB1B8" w14:textId="77777777" w:rsidTr="00DC7284">
        <w:tc>
          <w:tcPr>
            <w:tcW w:w="2258" w:type="dxa"/>
            <w:shd w:val="clear" w:color="auto" w:fill="D9D9D9" w:themeFill="background1" w:themeFillShade="D9"/>
            <w:vAlign w:val="center"/>
          </w:tcPr>
          <w:p w14:paraId="352F1570" w14:textId="79C5DE31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284">
              <w:rPr>
                <w:rFonts w:ascii="Times New Roman" w:hAnsi="Times New Roman" w:cs="Times New Roman"/>
                <w:color w:val="000000"/>
              </w:rPr>
              <w:t>Matching On-Farm Practices</w:t>
            </w:r>
          </w:p>
        </w:tc>
        <w:tc>
          <w:tcPr>
            <w:tcW w:w="5027" w:type="dxa"/>
            <w:shd w:val="clear" w:color="auto" w:fill="D9D9D9" w:themeFill="background1" w:themeFillShade="D9"/>
            <w:vAlign w:val="center"/>
          </w:tcPr>
          <w:p w14:paraId="6A562A93" w14:textId="36E9E461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284">
              <w:rPr>
                <w:rFonts w:ascii="Times New Roman" w:hAnsi="Times New Roman" w:cs="Times New Roman"/>
                <w:color w:val="000000"/>
              </w:rPr>
              <w:t>Did they control for moisture before weighing (grain, leaves) to an industry standard? (maize = 15.5%, wheat = 13.5%, soy = 13-15%)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6AC2EC9" w14:textId="77777777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5" w:type="dxa"/>
            <w:shd w:val="clear" w:color="auto" w:fill="D9D9D9" w:themeFill="background1" w:themeFillShade="D9"/>
            <w:vAlign w:val="center"/>
          </w:tcPr>
          <w:p w14:paraId="168B7F48" w14:textId="77777777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7284" w:rsidRPr="00DC7284" w14:paraId="5522AD26" w14:textId="586BD1BA" w:rsidTr="00DC7284">
        <w:tc>
          <w:tcPr>
            <w:tcW w:w="2258" w:type="dxa"/>
            <w:vAlign w:val="center"/>
          </w:tcPr>
          <w:p w14:paraId="6CBA23E3" w14:textId="563A0872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284">
              <w:rPr>
                <w:rFonts w:ascii="Times New Roman" w:hAnsi="Times New Roman" w:cs="Times New Roman"/>
                <w:color w:val="000000"/>
              </w:rPr>
              <w:t>Sufficient Replication and Experimental Design</w:t>
            </w:r>
          </w:p>
        </w:tc>
        <w:tc>
          <w:tcPr>
            <w:tcW w:w="5027" w:type="dxa"/>
            <w:vAlign w:val="center"/>
          </w:tcPr>
          <w:p w14:paraId="021777A8" w14:textId="3E210E64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</w:rPr>
            </w:pPr>
            <w:r w:rsidRPr="00DC7284">
              <w:rPr>
                <w:rFonts w:ascii="Times New Roman" w:hAnsi="Times New Roman" w:cs="Times New Roman"/>
                <w:color w:val="000000"/>
              </w:rPr>
              <w:t>Did they have sufficient replication of individuals within an environment (n = number of plants)? Where sufficient &gt;= 20</w:t>
            </w:r>
          </w:p>
        </w:tc>
        <w:tc>
          <w:tcPr>
            <w:tcW w:w="1080" w:type="dxa"/>
            <w:vAlign w:val="center"/>
          </w:tcPr>
          <w:p w14:paraId="7246F279" w14:textId="77777777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5" w:type="dxa"/>
            <w:vAlign w:val="center"/>
          </w:tcPr>
          <w:p w14:paraId="3B59BB17" w14:textId="77777777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7284" w:rsidRPr="00DC7284" w14:paraId="4C097F4E" w14:textId="7C6B381E" w:rsidTr="00DC7284">
        <w:tc>
          <w:tcPr>
            <w:tcW w:w="2258" w:type="dxa"/>
            <w:vAlign w:val="center"/>
          </w:tcPr>
          <w:p w14:paraId="5993861D" w14:textId="0B62EA97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284">
              <w:rPr>
                <w:rFonts w:ascii="Times New Roman" w:hAnsi="Times New Roman" w:cs="Times New Roman"/>
                <w:color w:val="000000"/>
              </w:rPr>
              <w:t>Sufficient Replication and Experimental Design</w:t>
            </w:r>
          </w:p>
        </w:tc>
        <w:tc>
          <w:tcPr>
            <w:tcW w:w="5027" w:type="dxa"/>
            <w:vAlign w:val="center"/>
          </w:tcPr>
          <w:p w14:paraId="2E59726F" w14:textId="361BAC5B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</w:rPr>
            </w:pPr>
            <w:r w:rsidRPr="00DC7284">
              <w:rPr>
                <w:rFonts w:ascii="Times New Roman" w:hAnsi="Times New Roman" w:cs="Times New Roman"/>
                <w:color w:val="000000"/>
              </w:rPr>
              <w:t>Did they have sufficient plot replication within an environment (p = number of plots)? Where sufficient &gt;= 3.</w:t>
            </w:r>
          </w:p>
        </w:tc>
        <w:tc>
          <w:tcPr>
            <w:tcW w:w="1080" w:type="dxa"/>
            <w:vAlign w:val="center"/>
          </w:tcPr>
          <w:p w14:paraId="3C9B74C4" w14:textId="77777777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5" w:type="dxa"/>
            <w:vAlign w:val="center"/>
          </w:tcPr>
          <w:p w14:paraId="3854E424" w14:textId="77777777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7284" w:rsidRPr="00DC7284" w14:paraId="42AD648B" w14:textId="2BC0FBB1" w:rsidTr="00DC7284">
        <w:tc>
          <w:tcPr>
            <w:tcW w:w="2258" w:type="dxa"/>
            <w:vAlign w:val="center"/>
          </w:tcPr>
          <w:p w14:paraId="3726AD6F" w14:textId="6CCE48EB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284">
              <w:rPr>
                <w:rFonts w:ascii="Times New Roman" w:hAnsi="Times New Roman" w:cs="Times New Roman"/>
                <w:color w:val="000000"/>
              </w:rPr>
              <w:t>Sufficient Replication and Experimental Design</w:t>
            </w:r>
          </w:p>
        </w:tc>
        <w:tc>
          <w:tcPr>
            <w:tcW w:w="5027" w:type="dxa"/>
            <w:vAlign w:val="center"/>
          </w:tcPr>
          <w:p w14:paraId="2365C022" w14:textId="1EFDCBF7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</w:rPr>
            </w:pPr>
            <w:r w:rsidRPr="00DC7284">
              <w:rPr>
                <w:rFonts w:ascii="Times New Roman" w:hAnsi="Times New Roman" w:cs="Times New Roman"/>
                <w:color w:val="000000"/>
              </w:rPr>
              <w:t>Did they replicate their experiments across environments and/or years (n = number years)?</w:t>
            </w:r>
          </w:p>
        </w:tc>
        <w:tc>
          <w:tcPr>
            <w:tcW w:w="1080" w:type="dxa"/>
            <w:vAlign w:val="center"/>
          </w:tcPr>
          <w:p w14:paraId="237C2CF5" w14:textId="77777777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5" w:type="dxa"/>
            <w:vAlign w:val="center"/>
          </w:tcPr>
          <w:p w14:paraId="25847B23" w14:textId="77777777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7284" w:rsidRPr="00DC7284" w14:paraId="7C5072FE" w14:textId="6674AC47" w:rsidTr="00DC7284">
        <w:tc>
          <w:tcPr>
            <w:tcW w:w="2258" w:type="dxa"/>
            <w:vAlign w:val="center"/>
          </w:tcPr>
          <w:p w14:paraId="43BDD8A1" w14:textId="40D043B3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284">
              <w:rPr>
                <w:rFonts w:ascii="Times New Roman" w:hAnsi="Times New Roman" w:cs="Times New Roman"/>
                <w:color w:val="000000"/>
              </w:rPr>
              <w:t>Sufficient Replication and Experimental Design</w:t>
            </w:r>
          </w:p>
        </w:tc>
        <w:tc>
          <w:tcPr>
            <w:tcW w:w="5027" w:type="dxa"/>
            <w:vAlign w:val="center"/>
          </w:tcPr>
          <w:p w14:paraId="10F708C8" w14:textId="05E4C744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</w:rPr>
            </w:pPr>
            <w:r w:rsidRPr="00DC7284">
              <w:rPr>
                <w:rFonts w:ascii="Times New Roman" w:hAnsi="Times New Roman" w:cs="Times New Roman"/>
                <w:color w:val="000000"/>
              </w:rPr>
              <w:t>Were enough site year locations tested? (</w:t>
            </w:r>
            <w:proofErr w:type="spellStart"/>
            <w:r w:rsidRPr="00DC7284">
              <w:rPr>
                <w:rFonts w:ascii="Times New Roman" w:hAnsi="Times New Roman" w:cs="Times New Roman"/>
                <w:color w:val="000000"/>
              </w:rPr>
              <w:t>syc</w:t>
            </w:r>
            <w:proofErr w:type="spellEnd"/>
            <w:r w:rsidRPr="00DC7284">
              <w:rPr>
                <w:rFonts w:ascii="Times New Roman" w:hAnsi="Times New Roman" w:cs="Times New Roman"/>
                <w:color w:val="000000"/>
              </w:rPr>
              <w:t xml:space="preserve"> = total number of site-year combinations)?</w:t>
            </w:r>
          </w:p>
        </w:tc>
        <w:tc>
          <w:tcPr>
            <w:tcW w:w="1080" w:type="dxa"/>
            <w:vAlign w:val="center"/>
          </w:tcPr>
          <w:p w14:paraId="2FE5E18E" w14:textId="77777777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5" w:type="dxa"/>
            <w:vAlign w:val="center"/>
          </w:tcPr>
          <w:p w14:paraId="25021356" w14:textId="77777777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7284" w:rsidRPr="00DC7284" w14:paraId="51DC8FDC" w14:textId="62A2ACE3" w:rsidTr="00DC7284">
        <w:tc>
          <w:tcPr>
            <w:tcW w:w="2258" w:type="dxa"/>
            <w:vAlign w:val="center"/>
          </w:tcPr>
          <w:p w14:paraId="7779D1B2" w14:textId="3274CFEF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284">
              <w:rPr>
                <w:rFonts w:ascii="Times New Roman" w:hAnsi="Times New Roman" w:cs="Times New Roman"/>
                <w:color w:val="000000"/>
              </w:rPr>
              <w:lastRenderedPageBreak/>
              <w:t>Sufficient Replication and Experimental Design</w:t>
            </w:r>
          </w:p>
        </w:tc>
        <w:tc>
          <w:tcPr>
            <w:tcW w:w="5027" w:type="dxa"/>
            <w:vAlign w:val="center"/>
          </w:tcPr>
          <w:p w14:paraId="6FA13C9D" w14:textId="59F22185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</w:rPr>
            </w:pPr>
            <w:r w:rsidRPr="00DC7284">
              <w:rPr>
                <w:rFonts w:ascii="Times New Roman" w:hAnsi="Times New Roman" w:cs="Times New Roman"/>
                <w:color w:val="000000"/>
              </w:rPr>
              <w:t>Did they consider plant competition in their plot design?</w:t>
            </w:r>
          </w:p>
        </w:tc>
        <w:tc>
          <w:tcPr>
            <w:tcW w:w="1080" w:type="dxa"/>
            <w:vAlign w:val="center"/>
          </w:tcPr>
          <w:p w14:paraId="7707ACC9" w14:textId="77777777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5" w:type="dxa"/>
            <w:vAlign w:val="center"/>
          </w:tcPr>
          <w:p w14:paraId="15CF7E0C" w14:textId="77777777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7284" w:rsidRPr="00DC7284" w14:paraId="11C5A752" w14:textId="54235652" w:rsidTr="00DC7284">
        <w:tc>
          <w:tcPr>
            <w:tcW w:w="2258" w:type="dxa"/>
            <w:vAlign w:val="center"/>
          </w:tcPr>
          <w:p w14:paraId="07D579A0" w14:textId="4659D5B9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284">
              <w:rPr>
                <w:rFonts w:ascii="Times New Roman" w:hAnsi="Times New Roman" w:cs="Times New Roman"/>
                <w:color w:val="000000"/>
              </w:rPr>
              <w:t>Sufficient Replication and Experimental Design</w:t>
            </w:r>
          </w:p>
        </w:tc>
        <w:tc>
          <w:tcPr>
            <w:tcW w:w="5027" w:type="dxa"/>
            <w:vAlign w:val="center"/>
          </w:tcPr>
          <w:p w14:paraId="1587D7B8" w14:textId="56ED4121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</w:rPr>
            </w:pPr>
            <w:r w:rsidRPr="00DC7284">
              <w:rPr>
                <w:rFonts w:ascii="Times New Roman" w:hAnsi="Times New Roman" w:cs="Times New Roman"/>
                <w:color w:val="000000"/>
              </w:rPr>
              <w:t>Did they correct for field effects (BLUPs, BLUEs, fixed effects) in their yield estimates?</w:t>
            </w:r>
          </w:p>
        </w:tc>
        <w:tc>
          <w:tcPr>
            <w:tcW w:w="1080" w:type="dxa"/>
            <w:vAlign w:val="center"/>
          </w:tcPr>
          <w:p w14:paraId="53C326CC" w14:textId="77777777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5" w:type="dxa"/>
            <w:vAlign w:val="center"/>
          </w:tcPr>
          <w:p w14:paraId="6AB357F6" w14:textId="77777777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C7284" w:rsidRPr="00DC7284" w14:paraId="1F0C25EA" w14:textId="6A328196" w:rsidTr="00DC7284">
        <w:tc>
          <w:tcPr>
            <w:tcW w:w="2258" w:type="dxa"/>
            <w:vAlign w:val="center"/>
          </w:tcPr>
          <w:p w14:paraId="25538731" w14:textId="75B840F0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284">
              <w:rPr>
                <w:rFonts w:ascii="Times New Roman" w:hAnsi="Times New Roman" w:cs="Times New Roman"/>
                <w:color w:val="000000"/>
              </w:rPr>
              <w:t>Sufficient Replication and Experimental Design</w:t>
            </w:r>
          </w:p>
        </w:tc>
        <w:tc>
          <w:tcPr>
            <w:tcW w:w="5027" w:type="dxa"/>
            <w:vAlign w:val="center"/>
          </w:tcPr>
          <w:p w14:paraId="56C4965D" w14:textId="0C68ABE9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</w:rPr>
            </w:pPr>
            <w:r w:rsidRPr="00DC7284">
              <w:rPr>
                <w:rFonts w:ascii="Times New Roman" w:hAnsi="Times New Roman" w:cs="Times New Roman"/>
                <w:color w:val="000000"/>
              </w:rPr>
              <w:t xml:space="preserve">Did they avoid edge effects by only harvesting </w:t>
            </w:r>
            <w:proofErr w:type="gramStart"/>
            <w:r w:rsidRPr="00DC7284">
              <w:rPr>
                <w:rFonts w:ascii="Times New Roman" w:hAnsi="Times New Roman" w:cs="Times New Roman"/>
                <w:color w:val="000000"/>
              </w:rPr>
              <w:t>inner-rows</w:t>
            </w:r>
            <w:proofErr w:type="gramEnd"/>
            <w:r w:rsidRPr="00DC7284">
              <w:rPr>
                <w:rFonts w:ascii="Times New Roman" w:hAnsi="Times New Roman" w:cs="Times New Roman"/>
                <w:color w:val="000000"/>
              </w:rPr>
              <w:t>?</w:t>
            </w:r>
          </w:p>
        </w:tc>
        <w:tc>
          <w:tcPr>
            <w:tcW w:w="1080" w:type="dxa"/>
            <w:vAlign w:val="center"/>
          </w:tcPr>
          <w:p w14:paraId="50C2207B" w14:textId="77777777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5" w:type="dxa"/>
            <w:vAlign w:val="center"/>
          </w:tcPr>
          <w:p w14:paraId="2EA2439D" w14:textId="77777777" w:rsidR="00DC7284" w:rsidRPr="00DC7284" w:rsidRDefault="00DC7284" w:rsidP="00DC72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CA9B25B" w14:textId="77777777" w:rsidR="0019206A" w:rsidRPr="00DC7284" w:rsidRDefault="0019206A">
      <w:pPr>
        <w:rPr>
          <w:rFonts w:ascii="Times New Roman" w:hAnsi="Times New Roman" w:cs="Times New Roman"/>
        </w:rPr>
      </w:pPr>
    </w:p>
    <w:sectPr w:rsidR="0019206A" w:rsidRPr="00DC7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84"/>
    <w:rsid w:val="0019206A"/>
    <w:rsid w:val="004C3923"/>
    <w:rsid w:val="00705FCE"/>
    <w:rsid w:val="008B3D0B"/>
    <w:rsid w:val="008C33F7"/>
    <w:rsid w:val="00A94453"/>
    <w:rsid w:val="00DC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6C3BA"/>
  <w15:chartTrackingRefBased/>
  <w15:docId w15:val="{1D488C06-0658-D942-8514-502DAB99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2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2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2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2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2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2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2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2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2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2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2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2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2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2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2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2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2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2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2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2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2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2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2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28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C7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Merritt Bryer Khaipho-Burch</dc:creator>
  <cp:keywords/>
  <dc:description/>
  <cp:lastModifiedBy>Merritt Bryer Khaipho-Burch</cp:lastModifiedBy>
  <cp:revision>1</cp:revision>
  <dcterms:created xsi:type="dcterms:W3CDTF">2024-08-07T03:34:00Z</dcterms:created>
  <dcterms:modified xsi:type="dcterms:W3CDTF">2024-08-07T03:46:00Z</dcterms:modified>
</cp:coreProperties>
</file>