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A10" w:rsidRPr="0038030D" w:rsidRDefault="00F74A10" w:rsidP="00F74A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  <w:t>Ideation</w:t>
      </w:r>
      <w:r w:rsidRPr="0038030D"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  <w:t xml:space="preserve"> Phase</w:t>
      </w:r>
    </w:p>
    <w:p w:rsidR="00F74A10" w:rsidRPr="00F74A10" w:rsidRDefault="00F74A10" w:rsidP="00F74A1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8"/>
        </w:rPr>
      </w:pPr>
      <w:r w:rsidRPr="00F74A10">
        <w:rPr>
          <w:rFonts w:ascii="Times New Roman" w:hAnsi="Times New Roman" w:cs="Times New Roman"/>
          <w:b/>
          <w:bCs/>
          <w:color w:val="000000"/>
          <w:sz w:val="24"/>
          <w:szCs w:val="28"/>
        </w:rPr>
        <w:t>Define the Problem Statements</w:t>
      </w:r>
    </w:p>
    <w:p w:rsidR="00F74A10" w:rsidRPr="00E00331" w:rsidRDefault="00F74A10" w:rsidP="00F74A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pPr w:leftFromText="180" w:rightFromText="180" w:vertAnchor="text" w:horzAnchor="margin" w:tblpY="48"/>
        <w:tblW w:w="99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7264"/>
      </w:tblGrid>
      <w:tr w:rsidR="00F74A10" w:rsidRPr="00E00331" w:rsidTr="00271F0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4A10" w:rsidRPr="00E00331" w:rsidRDefault="00F74A10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4A10" w:rsidRPr="00E00331" w:rsidRDefault="00F74A10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27-12-2025</w:t>
            </w:r>
          </w:p>
        </w:tc>
      </w:tr>
      <w:tr w:rsidR="00F74A10" w:rsidRPr="00E00331" w:rsidTr="00271F03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4A10" w:rsidRPr="00E00331" w:rsidRDefault="00F74A10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4A10" w:rsidRPr="00E00331" w:rsidRDefault="00F74A10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SmartBridge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MERN stack </w:t>
            </w:r>
            <w:r w:rsidRPr="00E00331">
              <w:rPr>
                <w:rFonts w:ascii="Times New Roman" w:eastAsia="Times New Roman" w:hAnsi="Times New Roman" w:cs="Times New Roman"/>
                <w:sz w:val="24"/>
                <w:szCs w:val="24"/>
              </w:rPr>
              <w:t>batch 5497</w:t>
            </w:r>
          </w:p>
        </w:tc>
      </w:tr>
      <w:tr w:rsidR="00F74A10" w:rsidRPr="00E00331" w:rsidTr="00271F0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4A10" w:rsidRPr="00E00331" w:rsidRDefault="00F74A10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4A10" w:rsidRPr="00E00331" w:rsidRDefault="00F74A10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DocSpot</w:t>
            </w:r>
          </w:p>
        </w:tc>
      </w:tr>
    </w:tbl>
    <w:p w:rsidR="00F74A10" w:rsidRDefault="00F74A10" w:rsidP="00F74A10"/>
    <w:p w:rsidR="00F74A10" w:rsidRPr="00F74A10" w:rsidRDefault="00F74A10" w:rsidP="00F74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4A10">
        <w:rPr>
          <w:rFonts w:ascii="Times New Roman" w:eastAsia="Times New Roman" w:hAnsi="Times New Roman" w:cs="Times New Roman"/>
          <w:b/>
          <w:bCs/>
          <w:sz w:val="28"/>
          <w:szCs w:val="27"/>
        </w:rPr>
        <w:t>Customer Problem Statement Template</w:t>
      </w:r>
    </w:p>
    <w:p w:rsidR="00F74A10" w:rsidRDefault="00F74A10" w:rsidP="00F74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4A10">
        <w:rPr>
          <w:rFonts w:ascii="Times New Roman" w:eastAsia="Times New Roman" w:hAnsi="Times New Roman" w:cs="Times New Roman"/>
          <w:sz w:val="24"/>
          <w:szCs w:val="24"/>
        </w:rPr>
        <w:t xml:space="preserve">To define the core problems </w:t>
      </w:r>
      <w:r w:rsidRPr="00F74A10">
        <w:rPr>
          <w:rFonts w:ascii="Times New Roman" w:eastAsia="Times New Roman" w:hAnsi="Times New Roman" w:cs="Times New Roman"/>
          <w:bCs/>
          <w:sz w:val="24"/>
          <w:szCs w:val="24"/>
        </w:rPr>
        <w:t>patients and doctors</w:t>
      </w:r>
      <w:r w:rsidRPr="00F74A10">
        <w:rPr>
          <w:rFonts w:ascii="Times New Roman" w:eastAsia="Times New Roman" w:hAnsi="Times New Roman" w:cs="Times New Roman"/>
          <w:sz w:val="24"/>
          <w:szCs w:val="24"/>
        </w:rPr>
        <w:t xml:space="preserve"> face while managing medical appointments and healthcare discovery online, and use those insights to guide the development of </w:t>
      </w:r>
      <w:r w:rsidRPr="00F74A10">
        <w:rPr>
          <w:rFonts w:ascii="Times New Roman" w:eastAsia="Times New Roman" w:hAnsi="Times New Roman" w:cs="Times New Roman"/>
          <w:bCs/>
          <w:sz w:val="24"/>
          <w:szCs w:val="24"/>
        </w:rPr>
        <w:t>DocSpot – Doctor Appointment Booking System</w:t>
      </w:r>
      <w:r w:rsidRPr="00F74A1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96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1541"/>
        <w:gridCol w:w="1949"/>
        <w:gridCol w:w="1950"/>
        <w:gridCol w:w="1904"/>
        <w:gridCol w:w="1802"/>
      </w:tblGrid>
      <w:tr w:rsidR="00F74A10" w:rsidRPr="00F74A10" w:rsidTr="00F74A10">
        <w:trPr>
          <w:trHeight w:val="84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 No.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F74A10" w:rsidRPr="00F74A10" w:rsidTr="00F74A10">
        <w:trPr>
          <w:trHeight w:val="2129"/>
          <w:tblCellSpacing w:w="15" w:type="dxa"/>
        </w:trPr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A patient looking for medical care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Find a trustworthy doctor and book an appointment easily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Finding reliable doctors online is confusing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Many platforms lack verified profiles, reviews, and clear availability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Anxious and uncertain about my healthcare choices</w:t>
            </w:r>
          </w:p>
        </w:tc>
      </w:tr>
      <w:tr w:rsidR="00F74A10" w:rsidRPr="00F74A10" w:rsidTr="00F74A10">
        <w:trPr>
          <w:trHeight w:val="2129"/>
          <w:tblCellSpacing w:w="15" w:type="dxa"/>
        </w:trPr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A working professional patient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Book appointments that fit my schedule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Offline booking and phone calls are time-consuming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Clinics have limited availability info and delayed responses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Frustrated and stressed</w:t>
            </w:r>
          </w:p>
        </w:tc>
      </w:tr>
      <w:tr w:rsidR="00F74A10" w:rsidRPr="00F74A10" w:rsidTr="00F74A10">
        <w:trPr>
          <w:trHeight w:val="1265"/>
          <w:tblCellSpacing w:w="15" w:type="dxa"/>
        </w:trPr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A doctor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Manage patient appointments efficiently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Appointments are unorganized and manually handled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There is no centralized digital system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Overworked and inefficient</w:t>
            </w:r>
          </w:p>
        </w:tc>
      </w:tr>
      <w:tr w:rsidR="00F74A10" w:rsidRPr="00F74A10" w:rsidTr="00F74A10">
        <w:trPr>
          <w:trHeight w:val="1280"/>
          <w:tblCellSpacing w:w="15" w:type="dxa"/>
        </w:trPr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A first-time patient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Trust online healthcare platforms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I’m unsure about doctor credibility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Fake or incomplete doctor profiles exist</w:t>
            </w:r>
          </w:p>
        </w:tc>
        <w:tc>
          <w:tcPr>
            <w:tcW w:w="0" w:type="auto"/>
            <w:vAlign w:val="center"/>
            <w:hideMark/>
          </w:tcPr>
          <w:p w:rsidR="00F74A10" w:rsidRPr="00F74A10" w:rsidRDefault="00F74A10" w:rsidP="00F74A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A10">
              <w:rPr>
                <w:rFonts w:ascii="Times New Roman" w:eastAsia="Times New Roman" w:hAnsi="Times New Roman" w:cs="Times New Roman"/>
                <w:sz w:val="24"/>
                <w:szCs w:val="24"/>
              </w:rPr>
              <w:t>Hesitant and insecure</w:t>
            </w:r>
          </w:p>
        </w:tc>
      </w:tr>
    </w:tbl>
    <w:p w:rsidR="00F74A10" w:rsidRPr="00F74A10" w:rsidRDefault="00F74A10" w:rsidP="00F74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4A10" w:rsidRDefault="00F74A10" w:rsidP="00F74A10"/>
    <w:p w:rsidR="00C14A89" w:rsidRDefault="00C14A89">
      <w:bookmarkStart w:id="0" w:name="_GoBack"/>
      <w:bookmarkEnd w:id="0"/>
    </w:p>
    <w:sectPr w:rsidR="00C1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A10"/>
    <w:rsid w:val="00C14A89"/>
    <w:rsid w:val="00F7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6E748"/>
  <w15:chartTrackingRefBased/>
  <w15:docId w15:val="{2C0EAD65-EBC2-466B-8499-4DDC0B01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4A10"/>
  </w:style>
  <w:style w:type="paragraph" w:styleId="Heading3">
    <w:name w:val="heading 3"/>
    <w:basedOn w:val="Normal"/>
    <w:link w:val="Heading3Char"/>
    <w:uiPriority w:val="9"/>
    <w:qFormat/>
    <w:rsid w:val="00F74A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4A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74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4A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2026-01-02T13:25:00Z</dcterms:created>
  <dcterms:modified xsi:type="dcterms:W3CDTF">2026-01-02T13:40:00Z</dcterms:modified>
</cp:coreProperties>
</file>