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0DF" w:rsidRDefault="009650DF" w:rsidP="009650DF">
      <w:pPr>
        <w:shd w:val="clear" w:color="auto" w:fill="FFFFFF"/>
        <w:spacing w:after="100"/>
        <w:rPr>
          <w:rFonts w:ascii="Calibri Light" w:eastAsia="Times New Roman" w:hAnsi="Calibri Light" w:cs="Arial"/>
          <w:b/>
          <w:bCs/>
          <w:color w:val="414141"/>
          <w:spacing w:val="15"/>
          <w:sz w:val="40"/>
          <w:szCs w:val="40"/>
        </w:rPr>
      </w:pPr>
      <w:r w:rsidRPr="00EB1B94">
        <w:rPr>
          <w:rFonts w:ascii="Calibri Light" w:eastAsia="Times New Roman" w:hAnsi="Calibri Light" w:cs="Arial"/>
          <w:b/>
          <w:bCs/>
          <w:color w:val="414141"/>
          <w:spacing w:val="15"/>
          <w:sz w:val="40"/>
          <w:szCs w:val="40"/>
        </w:rPr>
        <w:t>Readers need to Connect with Your Content</w:t>
      </w:r>
    </w:p>
    <w:p w:rsidR="009650DF" w:rsidRPr="00EB1B94" w:rsidRDefault="009650DF" w:rsidP="009650DF">
      <w:pPr>
        <w:shd w:val="clear" w:color="auto" w:fill="FFFFFF"/>
        <w:spacing w:after="100"/>
        <w:rPr>
          <w:rFonts w:ascii="Calibri Light" w:hAnsi="Calibri Light"/>
          <w:sz w:val="40"/>
          <w:szCs w:val="40"/>
        </w:rPr>
      </w:pPr>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hyperlink r:id="rId4" w:history="1">
        <w:r w:rsidRPr="00EB1B94">
          <w:rPr>
            <w:rStyle w:val="Hyperlink"/>
            <w:rFonts w:ascii="Calibri Light" w:eastAsia="Times New Roman" w:hAnsi="Calibri Light" w:cs="Arial"/>
            <w:b/>
            <w:bCs/>
            <w:spacing w:val="15"/>
            <w:sz w:val="24"/>
            <w:szCs w:val="24"/>
          </w:rPr>
          <w:t>Omg Blog</w:t>
        </w:r>
      </w:hyperlink>
      <w:r w:rsidRPr="00EB1B94">
        <w:rPr>
          <w:rFonts w:ascii="Calibri Light" w:eastAsia="Times New Roman" w:hAnsi="Calibri Light" w:cs="Arial"/>
          <w:color w:val="414141"/>
          <w:spacing w:val="15"/>
          <w:sz w:val="24"/>
          <w:szCs w:val="24"/>
        </w:rPr>
        <w:t xml:space="preserve"> </w:t>
      </w:r>
      <w:proofErr w:type="gramStart"/>
      <w:r w:rsidRPr="00EB1B94">
        <w:rPr>
          <w:rFonts w:ascii="Calibri Light" w:eastAsia="Times New Roman" w:hAnsi="Calibri Light" w:cs="Arial"/>
          <w:color w:val="414141"/>
          <w:spacing w:val="15"/>
          <w:sz w:val="24"/>
          <w:szCs w:val="24"/>
        </w:rPr>
        <w:t>provide</w:t>
      </w:r>
      <w:proofErr w:type="gramEnd"/>
      <w:r w:rsidRPr="00EB1B94">
        <w:rPr>
          <w:rFonts w:ascii="Calibri Light" w:eastAsia="Times New Roman" w:hAnsi="Calibri Light" w:cs="Arial"/>
          <w:color w:val="414141"/>
          <w:spacing w:val="15"/>
          <w:sz w:val="24"/>
          <w:szCs w:val="24"/>
        </w:rPr>
        <w:t xml:space="preserve"> readers with content that is not accessible and available on every other blog site. This is a way to distinguish our blog from other fashion blogs, and ensures the longevity of our blog's image.</w:t>
      </w:r>
    </w:p>
    <w:p w:rsidR="009650DF" w:rsidRDefault="009650DF" w:rsidP="009650DF">
      <w:pPr>
        <w:shd w:val="clear" w:color="auto" w:fill="FFFFFF"/>
        <w:spacing w:after="10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We are contemplating providing readers with an experience that is memorable to readers that are filled with an unending sense of excitement and joy. In the last few many years, we've crafted an effective approach to our expertise, which has been mastered by dipping into different niches.</w:t>
      </w:r>
    </w:p>
    <w:p w:rsidR="009650DF" w:rsidRDefault="009650DF" w:rsidP="009650DF">
      <w:pPr>
        <w:shd w:val="clear" w:color="auto" w:fill="FFFFFF"/>
        <w:spacing w:after="100"/>
        <w:rPr>
          <w:rFonts w:ascii="Calibri Light" w:eastAsia="Times New Roman" w:hAnsi="Calibri Light" w:cs="Arial"/>
          <w:color w:val="414141"/>
          <w:spacing w:val="15"/>
          <w:sz w:val="24"/>
          <w:szCs w:val="24"/>
        </w:rPr>
      </w:pPr>
      <w:r>
        <w:rPr>
          <w:rFonts w:ascii="Calibri Light" w:eastAsia="Times New Roman" w:hAnsi="Calibri Light" w:cs="Arial"/>
          <w:color w:val="414141"/>
          <w:spacing w:val="15"/>
          <w:sz w:val="24"/>
          <w:szCs w:val="24"/>
        </w:rPr>
        <w:t xml:space="preserve">Read Journal Articles on: </w:t>
      </w:r>
      <w:hyperlink r:id="rId5" w:history="1">
        <w:r w:rsidRPr="00EB1B94">
          <w:rPr>
            <w:rStyle w:val="Hyperlink"/>
            <w:rFonts w:ascii="Calibri Light" w:eastAsia="Times New Roman" w:hAnsi="Calibri Light" w:cs="Arial"/>
            <w:b/>
            <w:bCs/>
            <w:spacing w:val="15"/>
            <w:sz w:val="24"/>
            <w:szCs w:val="24"/>
          </w:rPr>
          <w:t>https://www.journalfact.com/</w:t>
        </w:r>
      </w:hyperlink>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p>
    <w:p w:rsidR="009650DF" w:rsidRPr="00EB1B94" w:rsidRDefault="009650DF" w:rsidP="009650DF">
      <w:pPr>
        <w:shd w:val="clear" w:color="auto" w:fill="FFFFFF"/>
        <w:spacing w:before="100" w:after="100"/>
        <w:ind w:left="72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We're determined to show our capabilities. We also want to show our creativity through words used to describe global affairs advances, trends, and trends.</w:t>
      </w:r>
    </w:p>
    <w:p w:rsidR="009650DF" w:rsidRPr="00EB1B94" w:rsidRDefault="009650DF" w:rsidP="009650DF">
      <w:pPr>
        <w:shd w:val="clear" w:color="auto" w:fill="FFFFFF"/>
        <w:spacing w:before="100" w:after="100"/>
        <w:ind w:left="72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We're focused on continuously developing our niches and updating them to keep you up-to-date on any future threats.</w:t>
      </w:r>
    </w:p>
    <w:p w:rsidR="009650DF" w:rsidRDefault="009650DF" w:rsidP="009650DF">
      <w:pPr>
        <w:shd w:val="clear" w:color="auto" w:fill="FFFFFF"/>
        <w:spacing w:before="100" w:after="100"/>
        <w:ind w:left="72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Our first concern and priority are how user-friendly our content is.</w:t>
      </w:r>
    </w:p>
    <w:p w:rsidR="009650DF" w:rsidRPr="00EB1B94" w:rsidRDefault="009650DF" w:rsidP="009650DF">
      <w:pPr>
        <w:shd w:val="clear" w:color="auto" w:fill="FFFFFF"/>
        <w:spacing w:before="100" w:after="100"/>
        <w:ind w:left="720"/>
        <w:rPr>
          <w:rFonts w:ascii="Calibri Light" w:eastAsia="Times New Roman" w:hAnsi="Calibri Light" w:cs="Arial"/>
          <w:color w:val="414141"/>
          <w:spacing w:val="15"/>
          <w:sz w:val="24"/>
          <w:szCs w:val="24"/>
        </w:rPr>
      </w:pPr>
    </w:p>
    <w:p w:rsidR="009650DF" w:rsidRPr="00EB1B94" w:rsidRDefault="009650DF" w:rsidP="009650DF">
      <w:pPr>
        <w:shd w:val="clear" w:color="auto" w:fill="FFFFFF"/>
        <w:spacing w:before="100" w:after="100"/>
        <w:ind w:left="360"/>
        <w:rPr>
          <w:rFonts w:ascii="Calibri Light" w:eastAsia="Times New Roman" w:hAnsi="Calibri Light" w:cs="Arial"/>
          <w:b/>
          <w:bCs/>
          <w:color w:val="414141"/>
          <w:spacing w:val="15"/>
          <w:sz w:val="28"/>
          <w:szCs w:val="28"/>
        </w:rPr>
      </w:pPr>
      <w:r w:rsidRPr="00EB1B94">
        <w:rPr>
          <w:rFonts w:ascii="Calibri Light" w:eastAsia="Times New Roman" w:hAnsi="Calibri Light" w:cs="Arial"/>
          <w:b/>
          <w:bCs/>
          <w:color w:val="414141"/>
          <w:spacing w:val="15"/>
          <w:sz w:val="28"/>
          <w:szCs w:val="28"/>
        </w:rPr>
        <w:t>Consolidated Interaction with Readers</w:t>
      </w:r>
      <w:r>
        <w:rPr>
          <w:rFonts w:ascii="Calibri Light" w:eastAsia="Times New Roman" w:hAnsi="Calibri Light" w:cs="Arial"/>
          <w:b/>
          <w:bCs/>
          <w:color w:val="414141"/>
          <w:spacing w:val="15"/>
          <w:sz w:val="28"/>
          <w:szCs w:val="28"/>
        </w:rPr>
        <w:br/>
      </w:r>
    </w:p>
    <w:p w:rsidR="009650DF" w:rsidRPr="00EB1B94" w:rsidRDefault="009650DF" w:rsidP="009650DF">
      <w:pPr>
        <w:shd w:val="clear" w:color="auto" w:fill="FFFFFF"/>
        <w:spacing w:before="100" w:after="100"/>
        <w:ind w:left="72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This is one of the main reasons why we have been able to build a consolidated interaction with the audience.</w:t>
      </w:r>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Before the transmission of the content to our platform we carefully monitor and study the needs and desires of our viewers. We strive to know our audience and to make their experience awe-inspiringly entertaining</w:t>
      </w:r>
      <w:r>
        <w:rPr>
          <w:rFonts w:ascii="Calibri Light" w:eastAsia="Times New Roman" w:hAnsi="Calibri Light" w:cs="Arial"/>
          <w:color w:val="414141"/>
          <w:spacing w:val="15"/>
          <w:sz w:val="24"/>
          <w:szCs w:val="24"/>
        </w:rPr>
        <w:t>.</w:t>
      </w:r>
    </w:p>
    <w:p w:rsidR="009650DF" w:rsidRPr="00EB1B94" w:rsidRDefault="009650DF" w:rsidP="009650DF">
      <w:pPr>
        <w:shd w:val="clear" w:color="auto" w:fill="FFFFFF"/>
        <w:spacing w:after="100"/>
        <w:rPr>
          <w:rFonts w:ascii="Calibri Light" w:eastAsia="Times New Roman" w:hAnsi="Calibri Light" w:cs="Arial"/>
          <w:b/>
          <w:bCs/>
          <w:color w:val="414141"/>
          <w:spacing w:val="15"/>
          <w:sz w:val="28"/>
          <w:szCs w:val="28"/>
        </w:rPr>
      </w:pPr>
      <w:r w:rsidRPr="00EB1B94">
        <w:rPr>
          <w:rFonts w:ascii="Calibri Light" w:eastAsia="Times New Roman" w:hAnsi="Calibri Light" w:cs="Arial"/>
          <w:b/>
          <w:bCs/>
          <w:color w:val="414141"/>
          <w:spacing w:val="15"/>
          <w:sz w:val="28"/>
          <w:szCs w:val="28"/>
        </w:rPr>
        <w:t>Informative and Updated Content</w:t>
      </w:r>
      <w:r w:rsidRPr="00EB1B94">
        <w:rPr>
          <w:rFonts w:ascii="Calibri Light" w:eastAsia="Times New Roman" w:hAnsi="Calibri Light" w:cs="Arial"/>
          <w:b/>
          <w:bCs/>
          <w:color w:val="414141"/>
          <w:spacing w:val="15"/>
          <w:sz w:val="28"/>
          <w:szCs w:val="28"/>
        </w:rPr>
        <w:br/>
      </w:r>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Our content is informative and creates a lasting up to date impression on readers through providing the information they require. Our sources are incredibly helpful and trustworthy due to the sources we provide as an appendage. Therefore, the users are able to trace their journey back to the sources they came from and confirm the reliability of the material we have provided.</w:t>
      </w:r>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 xml:space="preserve">All of our writers remain open to new ideas and are actively working, through the medium of our blog, to address crucial issues for you. Our consistency and drive to keep your attention in, encourages us to create the best possible </w:t>
      </w:r>
      <w:r w:rsidRPr="00EB1B94">
        <w:rPr>
          <w:rFonts w:ascii="Calibri Light" w:eastAsia="Times New Roman" w:hAnsi="Calibri Light" w:cs="Arial"/>
          <w:color w:val="414141"/>
          <w:spacing w:val="15"/>
          <w:sz w:val="24"/>
          <w:szCs w:val="24"/>
        </w:rPr>
        <w:lastRenderedPageBreak/>
        <w:t>content. This also has the effect of broadening the range of subjects upon which our light can be directed.</w:t>
      </w:r>
    </w:p>
    <w:p w:rsidR="009650DF" w:rsidRPr="00EB1B94" w:rsidRDefault="009650DF" w:rsidP="009650DF">
      <w:pPr>
        <w:shd w:val="clear" w:color="auto" w:fill="FFFFFF"/>
        <w:spacing w:after="100"/>
        <w:rPr>
          <w:rFonts w:ascii="Calibri Light" w:eastAsia="Times New Roman" w:hAnsi="Calibri Light" w:cs="Arial"/>
          <w:color w:val="414141"/>
          <w:spacing w:val="15"/>
          <w:sz w:val="24"/>
          <w:szCs w:val="24"/>
        </w:rPr>
      </w:pPr>
      <w:r w:rsidRPr="00EB1B94">
        <w:rPr>
          <w:rFonts w:ascii="Calibri Light" w:eastAsia="Times New Roman" w:hAnsi="Calibri Light" w:cs="Arial"/>
          <w:color w:val="414141"/>
          <w:spacing w:val="15"/>
          <w:sz w:val="24"/>
          <w:szCs w:val="24"/>
        </w:rPr>
        <w:t>Our readership is the primary essential element that drives us to continue and that alone has made us come a long way. With no readers we wouldn't be able to build the level of recognition, authenticity, prestige and goodwill that we have in the form of our platform.</w:t>
      </w:r>
    </w:p>
    <w:p w:rsidR="003C4FF4" w:rsidRDefault="003C4FF4"/>
    <w:sectPr w:rsidR="003C4FF4" w:rsidSect="003C4F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650DF"/>
    <w:rsid w:val="003C4FF4"/>
    <w:rsid w:val="009650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DF"/>
    <w:pPr>
      <w:spacing w:after="160" w:line="259"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0D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urnalfact.com/" TargetMode="External"/><Relationship Id="rId4" Type="http://schemas.openxmlformats.org/officeDocument/2006/relationships/hyperlink" Target="https://omgblo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Company>Hewlett-Packard</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Vinayak</cp:lastModifiedBy>
  <cp:revision>1</cp:revision>
  <dcterms:created xsi:type="dcterms:W3CDTF">2022-03-09T08:11:00Z</dcterms:created>
  <dcterms:modified xsi:type="dcterms:W3CDTF">2022-03-09T08:12:00Z</dcterms:modified>
</cp:coreProperties>
</file>