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ReactJS-HOL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1: Successful Creation of the Blog Application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2: Opening the Blog Application in Visual Studio Code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3: Successful Compilation and Execution of the Blog Application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4: Output of the Blog Posts Application 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162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